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Sistema de Copias de Seguridad (Regla 3-2-1)</w:t>
        <w:br/>
        <w:t>Base de datos MyCinema</w:t>
      </w:r>
    </w:p>
    <w:p/>
    <w:p>
      <w:r>
        <w:rPr>
          <w:b/>
        </w:rPr>
        <w:t xml:space="preserve">Objetivo del documento: </w:t>
      </w:r>
      <w:r>
        <w:t>Definir el sistema de copias de seguridad de la base de datos del proyecto MyCinema y el procedimiento de recuperación ante desastre (Disaster Recovery).</w:t>
      </w:r>
    </w:p>
    <w:p/>
    <w:p>
      <w:pPr>
        <w:pStyle w:val="Heading1"/>
      </w:pPr>
      <w:r>
        <w:t>1. Qué se respalda (Backup)</w:t>
      </w:r>
    </w:p>
    <w:p>
      <w:r>
        <w:t>Se realiza copia de seguridad de la base de datos MySQL utilizada por la aplicación Java del proyecto MyCinema.</w:t>
      </w:r>
    </w:p>
    <w:p>
      <w:r>
        <w:t>Contenido del backup:</w:t>
      </w:r>
    </w:p>
    <w:p>
      <w:r>
        <w:t>• Estructura de la base de datos (tablas, claves, relaciones).</w:t>
      </w:r>
    </w:p>
    <w:p>
      <w:r>
        <w:t>• Datos (registros de clientes, compras, entradas, etc.).</w:t>
      </w:r>
    </w:p>
    <w:p>
      <w:r>
        <w:t>Formato de exportación: Dump SQL (.sql) generado desde phpMyAdmin (XAMPP).</w:t>
      </w:r>
    </w:p>
    <w:p>
      <w:pPr>
        <w:pStyle w:val="Heading1"/>
      </w:pPr>
      <w:r>
        <w:t>2. Herramientas y entorno</w:t>
      </w:r>
    </w:p>
    <w:p>
      <w:r>
        <w:t>• Servidor local: XAMPP (Apache + MySQL).</w:t>
      </w:r>
    </w:p>
    <w:p>
      <w:r>
        <w:t>• Gestor de BD: phpMyAdmin.</w:t>
      </w:r>
    </w:p>
    <w:p>
      <w:r>
        <w:t>• Formato de copia: archivo SQL exportado desde la opción 'Exportar'.</w:t>
      </w:r>
    </w:p>
    <w:p>
      <w:pPr>
        <w:pStyle w:val="Heading1"/>
      </w:pPr>
      <w:r>
        <w:t>3. Regla 3-2-1 aplicada</w:t>
      </w:r>
    </w:p>
    <w:p>
      <w:r>
        <w:t>El sistema sigue la regla 3-2-1:</w:t>
      </w:r>
    </w:p>
    <w:p>
      <w:r>
        <w:t>• 3 copias de los datos (1 principal + 2 copias).</w:t>
      </w:r>
    </w:p>
    <w:p>
      <w:r>
        <w:t>• 2 soportes diferentes (PC/servidor + equipo/red).</w:t>
      </w:r>
    </w:p>
    <w:p>
      <w:r>
        <w:t>• 1 copia fuera de la ubicación (nube).</w:t>
      </w:r>
    </w:p>
    <w:p>
      <w:r>
        <w:t>Destinos definidos:</w:t>
      </w:r>
    </w:p>
    <w:p>
      <w:r>
        <w:t>1) Copia local (mismo servidor): carpeta del proyecto en el PC (ej. Descargas/MyCine/backups).</w:t>
      </w:r>
    </w:p>
    <w:p>
      <w:r>
        <w:t>2) Copia en equipo de red: USB / carpeta compartida en otro equipo de la red local.</w:t>
      </w:r>
    </w:p>
    <w:p>
      <w:r>
        <w:t>3) Copia en la nube: Google Drive / OneDrive (subida manual o sincronizada).</w:t>
      </w:r>
    </w:p>
    <w:p>
      <w:pPr>
        <w:pStyle w:val="Heading1"/>
      </w:pPr>
      <w:r>
        <w:t>4. Retención de copias (días de conservación)</w:t>
      </w:r>
    </w:p>
    <w:p>
      <w:r>
        <w:t>Retención propuesta: 7 días.</w:t>
      </w:r>
    </w:p>
    <w:p>
      <w:r>
        <w:t>Justificación:</w:t>
      </w:r>
    </w:p>
    <w:p>
      <w:r>
        <w:t>• Permite recuperar información ante errores recientes (borrado accidental, corrupción de datos).</w:t>
      </w:r>
    </w:p>
    <w:p>
      <w:r>
        <w:t>• Evita acumular demasiados archivos innecesarios.</w:t>
      </w:r>
    </w:p>
    <w:p>
      <w:r>
        <w:t>• Es suficiente para un proyecto académico con cambios frecuentes durante la semana.</w:t>
      </w:r>
    </w:p>
    <w:p>
      <w:pPr>
        <w:pStyle w:val="Heading1"/>
      </w:pPr>
      <w:r>
        <w:t>5. Nomenclatura de archivos</w:t>
      </w:r>
    </w:p>
    <w:p>
      <w:r>
        <w:t>Para identificar claramente la fecha y hora de cada backup, se usa el siguiente formato:</w:t>
      </w:r>
    </w:p>
    <w:p>
      <w:r>
        <w:t>mycinema_backup_YYYY-MM-DD_HH-MM.sql</w:t>
      </w:r>
    </w:p>
    <w:p>
      <w:r>
        <w:t>Ejemplo: mycinema_backup_2026-02-03_17-21.sql</w:t>
      </w:r>
    </w:p>
    <w:p>
      <w:pPr>
        <w:pStyle w:val="Heading1"/>
      </w:pPr>
      <w:r>
        <w:t>6. Procedimiento de creación de la copia (phpMyAdmin)</w:t>
      </w:r>
    </w:p>
    <w:p>
      <w:r>
        <w:t>1) Abrir phpMyAdmin desde XAMPP.</w:t>
      </w:r>
    </w:p>
    <w:p>
      <w:r>
        <w:t>2) Seleccionar la base de datos del proyecto (ej. 'cinee').</w:t>
      </w:r>
    </w:p>
    <w:p>
      <w:r>
        <w:t>3) Ir a la pestaña 'Exportar'.</w:t>
      </w:r>
    </w:p>
    <w:p>
      <w:r>
        <w:t>4) Elegir método 'Personalizado'.</w:t>
      </w:r>
    </w:p>
    <w:p>
      <w:r>
        <w:t>5) Formato: SQL.</w:t>
      </w:r>
    </w:p>
    <w:p>
      <w:r>
        <w:t>6) Marcar exportación de 'Estructura y datos'.</w:t>
      </w:r>
    </w:p>
    <w:p>
      <w:r>
        <w:t>7) Descargar el archivo .sql.</w:t>
      </w:r>
    </w:p>
    <w:p>
      <w:r>
        <w:t>8) Guardar el archivo en la carpeta de backups y copiarlo a los otros destinos (red + nube).</w:t>
      </w:r>
    </w:p>
    <w:p>
      <w:r>
        <w:t>Capturas recomendadas para evidencias:</w:t>
      </w:r>
    </w:p>
    <w:p>
      <w:r>
        <w:t>• Captura 1: pestaña Exportar mostrando método Personalizado y formato SQL.</w:t>
      </w:r>
    </w:p>
    <w:p>
      <w:r>
        <w:t>• Captura 2: archivo descargado con nombre correcto en la carpeta de backups.</w:t>
      </w:r>
    </w:p>
    <w:p>
      <w:r>
        <w:t>• Captura 3: copia subida a nube (Drive/OneDrive) y copia en USB/red.</w:t>
      </w:r>
    </w:p>
    <w:p>
      <w:pPr>
        <w:pStyle w:val="Heading1"/>
      </w:pPr>
      <w:r>
        <w:t>7. Recuperación ante desastre (Disaster Recovery)</w:t>
      </w:r>
    </w:p>
    <w:p>
      <w:r>
        <w:t>Este apartado describe cómo restaurar la última copia en caso de pérdida/corrupción de la base de datos.</w:t>
      </w:r>
    </w:p>
    <w:p>
      <w:pPr>
        <w:pStyle w:val="Heading2"/>
      </w:pPr>
      <w:r>
        <w:t>7.1 Recuperar desde copia local</w:t>
      </w:r>
    </w:p>
    <w:p>
      <w:r>
        <w:t>1) Abrir phpMyAdmin.</w:t>
      </w:r>
    </w:p>
    <w:p>
      <w:r>
        <w:t>2) Crear una base de datos nueva con el mismo nombre (si no existe).</w:t>
      </w:r>
    </w:p>
    <w:p>
      <w:r>
        <w:t>3) Entrar en la BD y seleccionar la pestaña 'Importar'.</w:t>
      </w:r>
    </w:p>
    <w:p>
      <w:r>
        <w:t>4) Elegir el archivo backup .sql y ejecutar.</w:t>
      </w:r>
    </w:p>
    <w:p>
      <w:r>
        <w:t>5) Verificar que las tablas y datos se han cargado correctamente.</w:t>
      </w:r>
    </w:p>
    <w:p>
      <w:pPr>
        <w:pStyle w:val="Heading2"/>
      </w:pPr>
      <w:r>
        <w:t>7.2 Recuperar desde equipo/red</w:t>
      </w:r>
    </w:p>
    <w:p>
      <w:r>
        <w:t>1) Localizar el último archivo .sql guardado en USB/carpeta compartida.</w:t>
      </w:r>
    </w:p>
    <w:p>
      <w:r>
        <w:t>2) Copiar el archivo al PC/servidor.</w:t>
      </w:r>
    </w:p>
    <w:p>
      <w:r>
        <w:t>3) Importar desde phpMyAdmin igual que en 7.1.</w:t>
      </w:r>
    </w:p>
    <w:p>
      <w:pPr>
        <w:pStyle w:val="Heading2"/>
      </w:pPr>
      <w:r>
        <w:t>7.3 Recuperar desde la nube</w:t>
      </w:r>
    </w:p>
    <w:p>
      <w:r>
        <w:t>1) Descargar el último archivo .sql desde Drive/OneDrive.</w:t>
      </w:r>
    </w:p>
    <w:p>
      <w:r>
        <w:t>2) Copiarlo al PC/servidor.</w:t>
      </w:r>
    </w:p>
    <w:p>
      <w:r>
        <w:t>3) Importar desde phpMyAdmin igual que en 7.1.</w:t>
      </w:r>
    </w:p>
    <w:p>
      <w:pPr>
        <w:pStyle w:val="Heading2"/>
      </w:pPr>
      <w:r>
        <w:t>7.4 Comprobaciones finales</w:t>
      </w:r>
    </w:p>
    <w:p>
      <w:r>
        <w:t>• Revisar que aparecen todas las tablas (cliente, compra, entrada, película, sala, sesión...).</w:t>
      </w:r>
    </w:p>
    <w:p>
      <w:r>
        <w:t>• Ejecutar una consulta simple (SELECT * FROM cliente;).</w:t>
      </w:r>
    </w:p>
    <w:p>
      <w:r>
        <w:t>• Probar la aplicación Java conectando con la BD restaurada.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