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2026-10-10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HAKAT.</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HAKAT.</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HAKAT.</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HAKAT.</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HAKAT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HAKAT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HAKAT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Desconto para quem ganha pouco. Este desconto aplica-se a quem compra o pacote de 30 dias de atividade.</w:t>
            </w:r>
          </w:p>
          <w:p>
            <w:pPr>
              <w:spacing w:after="40" w:line="264"/>
            </w:pPr>
          </w:p>
          <w:p>
            <w:pPr>
              <w:spacing w:after="40" w:line="264"/>
            </w:pPr>
            <w:r>
              <w:rPr>
                <w:rFonts w:ascii="Calibri" w:cs="Calibri" w:eastAsia="Calibri" w:hAnsi="Calibri"/>
                <w:b w:val="false"/>
                <w:bCs w:val="false"/>
                <w:color w:val="14201D"/>
                <w:sz w:val="19"/>
                <w:szCs w:val="19"/>
              </w:rPr>
              <w:t xml:space="preserve">No fim de cada pacote de 30 dias — quando o último dos 30 dias de atividade é usado —, a HAKAT calcula 15% do rendimento registado na aplicação durante esses 30 dias. O rendimento registado é a soma do preço das viagens concluídas na aplicação, tal como ficou registado em cada viagem.</w:t>
            </w:r>
          </w:p>
          <w:p>
            <w:pPr>
              <w:spacing w:after="40" w:line="264"/>
            </w:pPr>
          </w:p>
          <w:p>
            <w:pPr>
              <w:spacing w:after="40" w:line="264"/>
            </w:pPr>
            <w:r>
              <w:rPr>
                <w:rFonts w:ascii="Calibri" w:cs="Calibri" w:eastAsia="Calibri" w:hAnsi="Calibri"/>
                <w:b w:val="false"/>
                <w:bCs w:val="false"/>
                <w:color w:val="14201D"/>
                <w:sz w:val="19"/>
                <w:szCs w:val="19"/>
              </w:rPr>
              <w:t xml:space="preserve">Se esses 15% forem inferiores ao preço que pagou pelo pacote, a compra seguinte do pacote de 30 dias custa apenas esses 15%. Exemplo: um motorista de carro paga $25 e regista $90 de viagens; 15% de $90 são $13,50; o pacote seguinte custa $13,50. Se os 15% forem iguais ou superiores ao preço do pacote, o pacote seguinte custa o preço normal.</w:t>
            </w:r>
          </w:p>
          <w:p>
            <w:pPr>
              <w:spacing w:after="40" w:line="264"/>
            </w:pPr>
          </w:p>
          <w:p>
            <w:pPr>
              <w:spacing w:after="40" w:line="264"/>
            </w:pPr>
            <w:r>
              <w:rPr>
                <w:rFonts w:ascii="Calibri" w:cs="Calibri" w:eastAsia="Calibri" w:hAnsi="Calibri"/>
                <w:b w:val="false"/>
                <w:bCs w:val="false"/>
                <w:color w:val="14201D"/>
                <w:sz w:val="19"/>
                <w:szCs w:val="19"/>
              </w:rPr>
              <w:t xml:space="preserve">O desconto:</w:t>
            </w:r>
          </w:p>
          <w:p>
            <w:pPr>
              <w:spacing w:after="40" w:line="264"/>
            </w:pPr>
          </w:p>
          <w:p>
            <w:pPr>
              <w:spacing w:after="40" w:line="264"/>
            </w:pPr>
            <w:r>
              <w:rPr>
                <w:rFonts w:ascii="Calibri" w:cs="Calibri" w:eastAsia="Calibri" w:hAnsi="Calibri"/>
                <w:b w:val="false"/>
                <w:bCs w:val="false"/>
                <w:color w:val="14201D"/>
                <w:sz w:val="19"/>
                <w:szCs w:val="19"/>
              </w:rPr>
              <w:t xml:space="preserve">• vale apenas para a compra seguinte do pacote de 30 dias, e não para os pacotes de 3 ou de 10 dias;</w:t>
            </w:r>
          </w:p>
          <w:p>
            <w:pPr>
              <w:spacing w:after="40" w:line="264"/>
            </w:pPr>
          </w:p>
          <w:p>
            <w:pPr>
              <w:spacing w:after="40" w:line="264"/>
            </w:pPr>
            <w:r>
              <w:rPr>
                <w:rFonts w:ascii="Calibri" w:cs="Calibri" w:eastAsia="Calibri" w:hAnsi="Calibri"/>
                <w:b w:val="false"/>
                <w:bCs w:val="false"/>
                <w:color w:val="14201D"/>
                <w:sz w:val="19"/>
                <w:szCs w:val="19"/>
              </w:rPr>
              <w:t xml:space="preserve">• não é devolvido em dinheiro, não se acumula e não passa para outra conta;</w:t>
            </w:r>
          </w:p>
          <w:p>
            <w:pPr>
              <w:spacing w:after="40" w:line="264"/>
            </w:pPr>
          </w:p>
          <w:p>
            <w:pPr>
              <w:spacing w:after="40" w:line="264"/>
            </w:pPr>
            <w:r>
              <w:rPr>
                <w:rFonts w:ascii="Calibri" w:cs="Calibri" w:eastAsia="Calibri" w:hAnsi="Calibri"/>
                <w:b w:val="false"/>
                <w:bCs w:val="false"/>
                <w:color w:val="14201D"/>
                <w:sz w:val="19"/>
                <w:szCs w:val="19"/>
              </w:rPr>
              <w:t xml:space="preserve">• é mostrado na aplicação, com o cálculo, antes de comprar.</w:t>
            </w:r>
          </w:p>
          <w:p>
            <w:pPr>
              <w:spacing w:after="40" w:line="264"/>
            </w:pPr>
          </w:p>
          <w:p>
            <w:pPr>
              <w:spacing w:after="40" w:line="264"/>
            </w:pPr>
            <w:r>
              <w:rPr>
                <w:rFonts w:ascii="Calibri" w:cs="Calibri" w:eastAsia="Calibri" w:hAnsi="Calibri"/>
                <w:b w:val="false"/>
                <w:bCs w:val="false"/>
                <w:color w:val="14201D"/>
                <w:sz w:val="19"/>
                <w:szCs w:val="19"/>
              </w:rPr>
              <w:t xml:space="preserve">Perda do desconto. O motorista perde o desconto desse pacote se, durante os 30 dias de atividade, cancelar mais de 3 viagens depois de as ter aceitado, ou mais de 20% das viagens que aceitou. Perde-o também se se provar que combinou com um passageiro fazer a viagem fora da aplicação. Isto não afasta a suspensão ou a desativação previstas nestes Termos.</w:t>
            </w:r>
          </w:p>
          <w:p>
            <w:pPr>
              <w:spacing w:after="40" w:line="264"/>
            </w:pPr>
          </w:p>
          <w:p>
            <w:pPr>
              <w:spacing w:after="40" w:line="264"/>
            </w:pPr>
            <w:r>
              <w:rPr>
                <w:rFonts w:ascii="Calibri" w:cs="Calibri" w:eastAsia="Calibri" w:hAnsi="Calibri"/>
                <w:b w:val="false"/>
                <w:bCs w:val="false"/>
                <w:color w:val="14201D"/>
                <w:sz w:val="19"/>
                <w:szCs w:val="19"/>
              </w:rPr>
              <w:t xml:space="preserve">Natureza. O desconto é uma redução do preço do acesso à plataforma, e não uma comissão: a HAKAT não recebe, nem retém, qualquer parte do valor das viagens, que continua a ser pago diretamente pelo passageiro ao motorista.</w:t>
            </w:r>
          </w:p>
          <w:p>
            <w:pPr>
              <w:spacing w:after="40" w:line="264"/>
            </w:pPr>
          </w:p>
          <w:p>
            <w:pPr>
              <w:spacing w:after="40" w:line="264"/>
            </w:pPr>
            <w:r>
              <w:rPr>
                <w:rFonts w:ascii="Calibri" w:cs="Calibri" w:eastAsia="Calibri" w:hAnsi="Calibri"/>
                <w:b w:val="false"/>
                <w:bCs w:val="false"/>
                <w:color w:val="14201D"/>
                <w:sz w:val="19"/>
                <w:szCs w:val="19"/>
              </w:rPr>
              <w:t xml:space="preserve">Os registos da aplicação servem de prova do rendimento registado e dos cancelamentos. As condições deste desconto podem ser alteradas com aviso de, pelo menos, 30 dias, e a alteração aplica-se apenas aos pacotes comprados depois dela.</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HAKAT,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HAKAT,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HAKAT: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HAKAT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HAKAT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Diskontu ba sira ne’ebé hetan rendimentu ki’ik. Diskontu ida-ne’e aplika ba sira ne’ebé sosa pakote loron atividade 30.</w:t>
            </w:r>
          </w:p>
          <w:p>
            <w:pPr>
              <w:spacing w:after="40" w:line="264"/>
            </w:pPr>
            <w:r>
              <w:rPr>
                <w:rFonts w:ascii="Calibri" w:cs="Calibri" w:eastAsia="Calibri" w:hAnsi="Calibri"/>
                <w:b w:val="false"/>
                <w:bCs w:val="false"/>
                <w:color w:val="14201D"/>
                <w:sz w:val="19"/>
                <w:szCs w:val="19"/>
              </w:rPr>
              <w:t xml:space="preserve">Rohan husi kada pakote loron 30 nian — bainhira uza ona loron atividade ikus husi loron 30 —, HAKAT sura 15% husi rendimentu ne’ebé rejistu iha aplikasaun durante loron 30 ne’e. Rendimentu rejistadu mak soma husi folin viajen sira ne’ebé remata iha aplikasaun, tuir saida mak rejistu iha viajen ida-idak.</w:t>
            </w:r>
          </w:p>
          <w:p>
            <w:pPr>
              <w:spacing w:after="40" w:line="264"/>
            </w:pPr>
            <w:r>
              <w:rPr>
                <w:rFonts w:ascii="Calibri" w:cs="Calibri" w:eastAsia="Calibri" w:hAnsi="Calibri"/>
                <w:b w:val="false"/>
                <w:bCs w:val="false"/>
                <w:color w:val="14201D"/>
                <w:sz w:val="19"/>
                <w:szCs w:val="19"/>
              </w:rPr>
              <w:t xml:space="preserve">Se 15% ne’e ki’ik liu folin ne’ebé ita selu ba pakote, sosa pakote loron 30 tuir mai sei kusta de’it 15% ne’e. Ezemplu: motorista kareta selu $25 no rejistu viajen $90; 15% husi $90 mak $13,50; pakote tuir mai kusta $13,50. Se 15% hanesan ka boot liu folin pakote nian, pakote tuir mai kusta folin normál.</w:t>
            </w:r>
          </w:p>
          <w:p>
            <w:pPr>
              <w:spacing w:after="40" w:line="264"/>
            </w:pPr>
            <w:r>
              <w:rPr>
                <w:rFonts w:ascii="Calibri" w:cs="Calibri" w:eastAsia="Calibri" w:hAnsi="Calibri"/>
                <w:b w:val="false"/>
                <w:bCs w:val="false"/>
                <w:color w:val="14201D"/>
                <w:sz w:val="19"/>
                <w:szCs w:val="19"/>
              </w:rPr>
              <w:t xml:space="preserve">Diskontu:</w:t>
            </w:r>
          </w:p>
          <w:p>
            <w:pPr>
              <w:spacing w:after="40" w:line="264"/>
            </w:pPr>
            <w:r>
              <w:rPr>
                <w:rFonts w:ascii="Calibri" w:cs="Calibri" w:eastAsia="Calibri" w:hAnsi="Calibri"/>
                <w:b w:val="false"/>
                <w:bCs w:val="false"/>
                <w:color w:val="14201D"/>
                <w:sz w:val="19"/>
                <w:szCs w:val="19"/>
              </w:rPr>
              <w:t xml:space="preserve">• vale de’it ba sosa tuir mai husi pakote loron 30 nian, la vale ba pakote loron 3 ka loron 10;</w:t>
            </w:r>
          </w:p>
          <w:p>
            <w:pPr>
              <w:spacing w:after="40" w:line="264"/>
            </w:pPr>
            <w:r>
              <w:rPr>
                <w:rFonts w:ascii="Calibri" w:cs="Calibri" w:eastAsia="Calibri" w:hAnsi="Calibri"/>
                <w:b w:val="false"/>
                <w:bCs w:val="false"/>
                <w:color w:val="14201D"/>
                <w:sz w:val="19"/>
                <w:szCs w:val="19"/>
              </w:rPr>
              <w:t xml:space="preserve">• la fó fila-fali ho osan, la akumula no la muda ba konta seluk;</w:t>
            </w:r>
          </w:p>
          <w:p>
            <w:pPr>
              <w:spacing w:after="40" w:line="264"/>
            </w:pPr>
            <w:r>
              <w:rPr>
                <w:rFonts w:ascii="Calibri" w:cs="Calibri" w:eastAsia="Calibri" w:hAnsi="Calibri"/>
                <w:b w:val="false"/>
                <w:bCs w:val="false"/>
                <w:color w:val="14201D"/>
                <w:sz w:val="19"/>
                <w:szCs w:val="19"/>
              </w:rPr>
              <w:t xml:space="preserve">• hatudu iha aplikasaun, ho kálkulu, antes sosa.</w:t>
            </w:r>
          </w:p>
          <w:p>
            <w:pPr>
              <w:spacing w:after="40" w:line="264"/>
            </w:pPr>
            <w:r>
              <w:rPr>
                <w:rFonts w:ascii="Calibri" w:cs="Calibri" w:eastAsia="Calibri" w:hAnsi="Calibri"/>
                <w:b w:val="false"/>
                <w:bCs w:val="false"/>
                <w:color w:val="14201D"/>
                <w:sz w:val="19"/>
                <w:szCs w:val="19"/>
              </w:rPr>
              <w:t xml:space="preserve">Lakon diskontu. Motorista lakon diskontu husi pakote ne’e se, durante loron atividade 30, nia kansela viajen liu 3 depois simu tiha, ka liu 20% husi viajen ne’ebé nia simu. Nia mós lakon se prova katak nia koordena ho pasajeiru atu halo viajen fora husi aplikasaun. Ida-ne’e la hasai suspensaun ka desativasaun ne’ebé previstu iha Termu sira-ne’e.</w:t>
            </w:r>
          </w:p>
          <w:p>
            <w:pPr>
              <w:spacing w:after="40" w:line="264"/>
            </w:pPr>
            <w:r>
              <w:rPr>
                <w:rFonts w:ascii="Calibri" w:cs="Calibri" w:eastAsia="Calibri" w:hAnsi="Calibri"/>
                <w:b w:val="false"/>
                <w:bCs w:val="false"/>
                <w:color w:val="14201D"/>
                <w:sz w:val="19"/>
                <w:szCs w:val="19"/>
              </w:rPr>
              <w:t xml:space="preserve">Natureza. Diskontu ne’e mak redusaun ba folin asesu ba plataforma, la’ós komisaun: HAKAT la simu no la retein parte ruma husi viajen nia valór, ne’ebé pasajeiru kontinua selu direta ba motorista.</w:t>
            </w:r>
          </w:p>
          <w:p>
            <w:pPr>
              <w:spacing w:after="40" w:line="264"/>
            </w:pPr>
            <w:r>
              <w:rPr>
                <w:rFonts w:ascii="Calibri" w:cs="Calibri" w:eastAsia="Calibri" w:hAnsi="Calibri"/>
                <w:b w:val="false"/>
                <w:bCs w:val="false"/>
                <w:color w:val="14201D"/>
                <w:sz w:val="19"/>
                <w:szCs w:val="19"/>
              </w:rPr>
              <w:t xml:space="preserve">Aplikasaun nia rejistu sira serve hanesan prova ba rendimentu rejistadu no ba kanselamentu sira. Kondisaun diskontu nian bele muda ho avizu pelumenus molok loron 30, no mudansa aplika de’it ba pakote sira ne’ebé sosa depois.</w:t>
            </w:r>
          </w:p>
          <w:p>
            <w:pPr>
              <w:spacing w:after="40" w:line="264"/>
            </w:pPr>
            <w:r>
              <w:rPr>
                <w:rFonts w:ascii="Calibri" w:cs="Calibri" w:eastAsia="Calibri" w:hAnsi="Calibri"/>
                <w:b w:val="false"/>
                <w:bCs w:val="false"/>
                <w:color w:val="14201D"/>
                <w:sz w:val="19"/>
                <w:szCs w:val="19"/>
              </w:rPr>
              <w:t xml:space="preserve">Oinsá selu. Pagamentu halo ba HAKAT,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HAKAT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HAKAT: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HAKAT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HAKAT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Discount for low earners. This discount applies to those who buy the 30 activity-day package.</w:t>
            </w:r>
          </w:p>
          <w:p>
            <w:pPr>
              <w:spacing w:after="40" w:line="264"/>
            </w:pPr>
          </w:p>
          <w:p>
            <w:pPr>
              <w:spacing w:after="40" w:line="264"/>
            </w:pPr>
            <w:r>
              <w:rPr>
                <w:rFonts w:ascii="Calibri" w:cs="Calibri" w:eastAsia="Calibri" w:hAnsi="Calibri"/>
                <w:b w:val="false"/>
                <w:bCs w:val="false"/>
                <w:color w:val="14201D"/>
                <w:sz w:val="19"/>
                <w:szCs w:val="19"/>
              </w:rPr>
              <w:t xml:space="preserve">At the end of each 30-day package — when the last of the 30 activity days is used — HAKAT calculates 15% of the earnings recorded in the application during those 30 days. Recorded earnings are the sum of the prices of the rides completed in the application, as recorded for each ride.</w:t>
            </w:r>
          </w:p>
          <w:p>
            <w:pPr>
              <w:spacing w:after="40" w:line="264"/>
            </w:pPr>
          </w:p>
          <w:p>
            <w:pPr>
              <w:spacing w:after="40" w:line="264"/>
            </w:pPr>
            <w:r>
              <w:rPr>
                <w:rFonts w:ascii="Calibri" w:cs="Calibri" w:eastAsia="Calibri" w:hAnsi="Calibri"/>
                <w:b w:val="false"/>
                <w:bCs w:val="false"/>
                <w:color w:val="14201D"/>
                <w:sz w:val="19"/>
                <w:szCs w:val="19"/>
              </w:rPr>
              <w:t xml:space="preserve">If that 15% is less than the price you paid for the package, your next purchase of the 30-day package costs only that 15%. Example: a car driver pays $25 and records $90 of rides; 15% of $90 is $13.50; the next package costs $13.50. If the 15% is equal to or higher than the package price, the next package costs the normal price.</w:t>
            </w:r>
          </w:p>
          <w:p>
            <w:pPr>
              <w:spacing w:after="40" w:line="264"/>
            </w:pPr>
          </w:p>
          <w:p>
            <w:pPr>
              <w:spacing w:after="40" w:line="264"/>
            </w:pPr>
            <w:r>
              <w:rPr>
                <w:rFonts w:ascii="Calibri" w:cs="Calibri" w:eastAsia="Calibri" w:hAnsi="Calibri"/>
                <w:b w:val="false"/>
                <w:bCs w:val="false"/>
                <w:color w:val="14201D"/>
                <w:sz w:val="19"/>
                <w:szCs w:val="19"/>
              </w:rPr>
              <w:t xml:space="preserve">The discount:</w:t>
            </w:r>
          </w:p>
          <w:p>
            <w:pPr>
              <w:spacing w:after="40" w:line="264"/>
            </w:pPr>
          </w:p>
          <w:p>
            <w:pPr>
              <w:spacing w:after="40" w:line="264"/>
            </w:pPr>
            <w:r>
              <w:rPr>
                <w:rFonts w:ascii="Calibri" w:cs="Calibri" w:eastAsia="Calibri" w:hAnsi="Calibri"/>
                <w:b w:val="false"/>
                <w:bCs w:val="false"/>
                <w:color w:val="14201D"/>
                <w:sz w:val="19"/>
                <w:szCs w:val="19"/>
              </w:rPr>
              <w:t xml:space="preserve">• applies only to the next purchase of the 30-day package, not to the 3-day or 10-day packages;</w:t>
            </w:r>
          </w:p>
          <w:p>
            <w:pPr>
              <w:spacing w:after="40" w:line="264"/>
            </w:pPr>
          </w:p>
          <w:p>
            <w:pPr>
              <w:spacing w:after="40" w:line="264"/>
            </w:pPr>
            <w:r>
              <w:rPr>
                <w:rFonts w:ascii="Calibri" w:cs="Calibri" w:eastAsia="Calibri" w:hAnsi="Calibri"/>
                <w:b w:val="false"/>
                <w:bCs w:val="false"/>
                <w:color w:val="14201D"/>
                <w:sz w:val="19"/>
                <w:szCs w:val="19"/>
              </w:rPr>
              <w:t xml:space="preserve">• is not refunded in cash, does not accumulate and cannot be transferred to another account;</w:t>
            </w:r>
          </w:p>
          <w:p>
            <w:pPr>
              <w:spacing w:after="40" w:line="264"/>
            </w:pPr>
          </w:p>
          <w:p>
            <w:pPr>
              <w:spacing w:after="40" w:line="264"/>
            </w:pPr>
            <w:r>
              <w:rPr>
                <w:rFonts w:ascii="Calibri" w:cs="Calibri" w:eastAsia="Calibri" w:hAnsi="Calibri"/>
                <w:b w:val="false"/>
                <w:bCs w:val="false"/>
                <w:color w:val="14201D"/>
                <w:sz w:val="19"/>
                <w:szCs w:val="19"/>
              </w:rPr>
              <w:t xml:space="preserve">• is shown in the application, with the calculation, before you buy.</w:t>
            </w:r>
          </w:p>
          <w:p>
            <w:pPr>
              <w:spacing w:after="40" w:line="264"/>
            </w:pPr>
          </w:p>
          <w:p>
            <w:pPr>
              <w:spacing w:after="40" w:line="264"/>
            </w:pPr>
            <w:r>
              <w:rPr>
                <w:rFonts w:ascii="Calibri" w:cs="Calibri" w:eastAsia="Calibri" w:hAnsi="Calibri"/>
                <w:b w:val="false"/>
                <w:bCs w:val="false"/>
                <w:color w:val="14201D"/>
                <w:sz w:val="19"/>
                <w:szCs w:val="19"/>
              </w:rPr>
              <w:t xml:space="preserve">Loss of the discount. The driver loses the discount for that package if, during the 30 activity days, they cancel more than 3 rides after accepting them, or more than 20% of the rides they accepted. It is also lost if it is proven that they arranged with a passenger to make the ride outside the application. This does not exclude the suspension or deactivation provided for in these Terms.</w:t>
            </w:r>
          </w:p>
          <w:p>
            <w:pPr>
              <w:spacing w:after="40" w:line="264"/>
            </w:pPr>
          </w:p>
          <w:p>
            <w:pPr>
              <w:spacing w:after="40" w:line="264"/>
            </w:pPr>
            <w:r>
              <w:rPr>
                <w:rFonts w:ascii="Calibri" w:cs="Calibri" w:eastAsia="Calibri" w:hAnsi="Calibri"/>
                <w:b w:val="false"/>
                <w:bCs w:val="false"/>
                <w:color w:val="14201D"/>
                <w:sz w:val="19"/>
                <w:szCs w:val="19"/>
              </w:rPr>
              <w:t xml:space="preserve">Nature. The discount is a reduction in the price of access to the platform, not a commission: HAKAT does not receive or withhold any part of the ride fare, which continues to be paid directly by the passenger to the driver.</w:t>
            </w:r>
          </w:p>
          <w:p>
            <w:pPr>
              <w:spacing w:after="40" w:line="264"/>
            </w:pPr>
          </w:p>
          <w:p>
            <w:pPr>
              <w:spacing w:after="40" w:line="264"/>
            </w:pPr>
            <w:r>
              <w:rPr>
                <w:rFonts w:ascii="Calibri" w:cs="Calibri" w:eastAsia="Calibri" w:hAnsi="Calibri"/>
                <w:b w:val="false"/>
                <w:bCs w:val="false"/>
                <w:color w:val="14201D"/>
                <w:sz w:val="19"/>
                <w:szCs w:val="19"/>
              </w:rPr>
              <w:t xml:space="preserve">The application’s records serve as proof of recorded earnings and cancellations. The conditions of this discount may be changed with at least 30 days’ notice, and the change applies only to packages bought afterwards.</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HAKAT,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HAKAT’s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HAKAT: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HAKAT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HAKAT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HAKAT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HAKAT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HAKAT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HAKAT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HAKAT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HAKAT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Passageiro que não aparece. Depois de tocar em «Cheguei», o motorista espera 5 minutos no local de recolha. Passado esse tempo, pode cancelar com o motivo «passageiro não apareceu», sem que isso conte contra ele. Antes dos 5 minutos, a aplicação não aceita este motivo.</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 nos termos da Tabela de Infrações e Sanções.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Pasajeiru ne’ebé la mai. Depois toka «Ha’u to’o ona», motorista hein minutu 5 iha fatin foti nian. Liu tempu ne’e, nia bele kansela ho motivu «pasajeiru la mai», no ida-ne’e la konta hasoru nia. Antes minutu 5, aplikasaun la simu motivu ne’e.</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 tuir Tabela Infrasaun no Sansaun.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Passenger no-show. After tapping «I’ve arrived», the driver waits 5 minutes at the pick-up point. After that time, they may cancel with the reason «passenger did not show up», and it does not count against them. Before the 5 minutes, the application does not accept this reason.</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 under the Table of Infractions and Sanctions.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HAKAT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HAKAT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HAKAT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HAKAT não responde por acidentes, multas de trânsito, danos no veículo ou por qualquer ocorrência durante a prestação da viagem. Nesta relação, a HAKAT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HAKAT la hatán ba asidente sira, multa tránsitu nian, estragu iha veíkulu ka kualker akontesimentu iha prestasaun viajen nia laran. Iha relasaun ida-ne’e, HAKAT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HAKAT is not liable for accidents, traffic fines, damage to the vehicle, or any occurrence during the provision of the ride. In this relationship, HAKAT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2026-10-10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2026-10-10T02:17:38.287Z</dcterms:created>
  <dcterms:modified xsi:type="dcterms:W3CDTF">2026-10-10T02:17:38.287Z</dcterms:modified>
</cp:coreProperties>
</file>

<file path=docProps/custom.xml><?xml version="1.0" encoding="utf-8"?>
<Properties xmlns="http://schemas.openxmlformats.org/officeDocument/2006/custom-properties" xmlns:vt="http://schemas.openxmlformats.org/officeDocument/2006/docPropsVTypes"/>
</file>