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TimorgianaRide — Termos</w:t>
      </w:r>
    </w:p>
    <w:p>
      <w:pPr>
        <w:spacing w:after="240"/>
      </w:pPr>
      <w:r>
        <w:rPr>
          <w:color w:val="666666"/>
          <w:sz w:val="20"/>
          <w:szCs w:val="20"/>
        </w:rPr>
        <w:t xml:space="preserve">Passageiro v2026-08-1 · Motorista v2026-08-1 — rascunho para revisão jurídica</w:t>
      </w:r>
    </w:p>
    <w:p>
      <w:pPr>
        <w:spacing w:after="120"/>
      </w:pPr>
      <w:r>
        <w:rPr>
          <w:b/>
          <w:bCs/>
          <w:color w:val="0E5C54"/>
          <w:sz w:val="24"/>
          <w:szCs w:val="24"/>
        </w:rPr>
        <w:t xml:space="preserve">Como rever</w:t>
      </w:r>
    </w:p>
    <w:p>
      <w:pPr>
        <w:spacing w:after="120"/>
      </w:pPr>
      <w:r>
        <w:rPr>
          <w:sz w:val="22"/>
          <w:szCs w:val="22"/>
        </w:rPr>
        <w:t xml:space="preserve">Escreva na caixa cinzenta por baixo de cada secção. Caixa vazia = fica como está.</w:t>
      </w:r>
    </w:p>
    <w:p>
      <w:pPr>
        <w:spacing w:after="120"/>
      </w:pPr>
      <w:r>
        <w:rPr>
          <w:sz w:val="22"/>
          <w:szCs w:val="22"/>
        </w:rPr>
        <w:t xml:space="preserve">As secções a </w:t>
      </w:r>
      <w:r>
        <w:rPr>
          <w:b/>
          <w:bCs/>
          <w:sz w:val="22"/>
          <w:szCs w:val="22"/>
        </w:rPr>
        <w:t xml:space="preserve">vermelho</w:t>
      </w:r>
      <w:r>
        <w:rPr>
          <w:sz w:val="22"/>
          <w:szCs w:val="22"/>
        </w:rPr>
        <w:t xml:space="preserve"> são as que dependem da lei de Timor-Leste e de uma decisão sua. Estão marcadas com ⚖ no texto.</w:t>
      </w:r>
    </w:p>
    <w:p>
      <w:pPr>
        <w:spacing w:after="120"/>
      </w:pPr>
      <w:r>
        <w:rPr>
          <w:sz w:val="22"/>
          <w:szCs w:val="22"/>
        </w:rPr>
        <w:t xml:space="preserve">O tétum vem no fim, em secções paralelas, para poder comparar.</w:t>
      </w:r>
    </w:p>
    <w:p>
      <w:pPr>
        <w:spacing w:after="120"/>
      </w:pPr>
      <w:r>
        <w:rPr>
          <w:sz w:val="22"/>
          <w:szCs w:val="22"/>
        </w:rPr>
        <w:t xml:space="preserve">Estes textos aparecem dentro da aplicação, e a pessoa tem de os aceitar antes de criar conta. Quem os lê não é jurista — por isso foram escritos em frases curtas e sem latim. Se um termo técnico for mesmo necessário, vale a pena, mas convém saber que se está a pagar um preço em compreensão.</w:t>
      </w:r>
    </w:p>
    <w:p>
      <w:r>
        <w:br w:type="page"/>
      </w:r>
    </w:p>
    <w:p>
      <w:pPr>
        <w:pStyle w:val="Heading1"/>
        <w:spacing w:after="60"/>
      </w:pPr>
      <w:r>
        <w:rPr>
          <w:b/>
          <w:bCs/>
          <w:color w:val="0E5C54"/>
          <w:sz w:val="34"/>
          <w:szCs w:val="34"/>
        </w:rPr>
        <w:t xml:space="preserve">Termos do passageiro</w:t>
      </w:r>
    </w:p>
    <w:p>
      <w:pPr>
        <w:spacing w:after="200"/>
      </w:pPr>
      <w:r>
        <w:rPr>
          <w:i/>
          <w:iCs/>
          <w:color w:val="666666"/>
          <w:sz w:val="22"/>
          <w:szCs w:val="22"/>
        </w:rPr>
        <w:t xml:space="preserve">Leia antes de criar conta. É curto.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1. O que a TimorgianaRide é</w:t>
      </w:r>
    </w:p>
    <w:p>
      <w:pPr>
        <w:spacing w:after="120"/>
      </w:pPr>
      <w:r>
        <w:rPr>
          <w:sz w:val="22"/>
          <w:szCs w:val="22"/>
        </w:rPr>
        <w:t xml:space="preserve">A TimorgianaRide põe em contacto quem precisa de transporte com quem o faz. Não somos uma empresa de transportes e não conduzimos: os motoristas são independentes e trabalham por conta própria.</w:t>
      </w:r>
    </w:p>
    <w:p>
      <w:pPr>
        <w:spacing w:after="120"/>
      </w:pPr>
      <w:r>
        <w:rPr>
          <w:sz w:val="22"/>
          <w:szCs w:val="22"/>
        </w:rPr>
        <w:t xml:space="preserve">A viagem é um acordo entre si e o motorista. Nós mostramos-vos um ao outro, calculamos o preço e damos-vos forma de falar.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2. Pagamento — em dinheiro, sem comissão</w:t>
      </w:r>
    </w:p>
    <w:p>
      <w:pPr>
        <w:spacing w:after="120"/>
      </w:pPr>
      <w:r>
        <w:rPr>
          <w:sz w:val="22"/>
          <w:szCs w:val="22"/>
        </w:rPr>
        <w:t xml:space="preserve">Paga ao motorista em dinheiro, no fim da viagem. O valor é o que a app mostrou antes de pedir; não muda no fim.</w:t>
      </w:r>
    </w:p>
    <w:p>
      <w:pPr>
        <w:spacing w:after="120"/>
      </w:pPr>
      <w:r>
        <w:rPr>
          <w:sz w:val="22"/>
          <w:szCs w:val="22"/>
        </w:rPr>
        <w:t xml:space="preserve">Nesta primeira fase o serviço é gratuito: não cobramos nada a si nem ao motorista. Se um dia passarmos a cobrar, dizemos antes — nunca a meio de uma viagem, nunca sem aviso.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3. Fase de testes</w:t>
      </w:r>
    </w:p>
    <w:p>
      <w:pPr>
        <w:spacing w:after="120"/>
      </w:pPr>
      <w:r>
        <w:rPr>
          <w:sz w:val="22"/>
          <w:szCs w:val="22"/>
        </w:rPr>
        <w:t xml:space="preserve">A app está em testes. Pode falhar, pode não haver motoristas disponíveis, e pode haver períodos em que não funcione.</w:t>
      </w:r>
    </w:p>
    <w:p>
      <w:pPr>
        <w:spacing w:after="120"/>
      </w:pPr>
      <w:r>
        <w:rPr>
          <w:sz w:val="22"/>
          <w:szCs w:val="22"/>
        </w:rPr>
        <w:t xml:space="preserve">Não prometemos que encontra sempre transporte. Se precisa de chegar a algum sítio a uma hora certa, não conte só connosco.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4. A sua segurança</w:t>
      </w:r>
    </w:p>
    <w:p>
      <w:pPr>
        <w:spacing w:after="120"/>
      </w:pPr>
      <w:r>
        <w:rPr>
          <w:sz w:val="22"/>
          <w:szCs w:val="22"/>
        </w:rPr>
        <w:t xml:space="preserve">Antes de entrar, confirme a matrícula e o nome do motorista no ecrã. Se não coincidirem, não entre.</w:t>
      </w:r>
    </w:p>
    <w:p>
      <w:pPr>
        <w:spacing w:after="120"/>
      </w:pPr>
      <w:r>
        <w:rPr>
          <w:sz w:val="22"/>
          <w:szCs w:val="22"/>
        </w:rPr>
        <w:t xml:space="preserve">Durante a viagem tem dois botões: </w:t>
      </w:r>
      <w:r>
        <w:rPr>
          <w:b/>
          <w:bCs/>
          <w:sz w:val="22"/>
          <w:szCs w:val="22"/>
        </w:rPr>
        <w:t xml:space="preserve">Partilhar viagem</w:t>
      </w:r>
      <w:r>
        <w:rPr>
          <w:sz w:val="22"/>
          <w:szCs w:val="22"/>
        </w:rPr>
        <w:t xml:space="preserve">, para mandar a alguém de confiança onde está, e </w:t>
      </w:r>
      <w:r>
        <w:rPr>
          <w:b/>
          <w:bCs/>
          <w:sz w:val="22"/>
          <w:szCs w:val="22"/>
        </w:rPr>
        <w:t xml:space="preserve">Emergência</w:t>
      </w:r>
      <w:r>
        <w:rPr>
          <w:sz w:val="22"/>
          <w:szCs w:val="22"/>
        </w:rPr>
        <w:t xml:space="preserve">, que nos avisa com a sua posição e lhe permite ligar à polícia, à ambulância ou aos bombeiros.</w:t>
      </w:r>
    </w:p>
    <w:p>
      <w:pPr>
        <w:spacing w:after="120"/>
      </w:pPr>
      <w:r>
        <w:rPr>
          <w:sz w:val="22"/>
          <w:szCs w:val="22"/>
        </w:rPr>
        <w:t xml:space="preserve">Em perigo imediato, ligue primeiro para o 112. Nós somos o segundo passo, não o primeiro.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5. Os seus dados</w:t>
      </w:r>
    </w:p>
    <w:p>
      <w:pPr>
        <w:spacing w:after="120"/>
      </w:pPr>
      <w:r>
        <w:rPr>
          <w:sz w:val="22"/>
          <w:szCs w:val="22"/>
        </w:rPr>
        <w:t xml:space="preserve">Guardamos o seu nome, telemóvel, as viagens que fez e os sítios de recolha e destino. Durante a viagem guardamos a posição do motorista, para a poder seguir no mapa.</w:t>
      </w:r>
    </w:p>
    <w:p>
      <w:pPr>
        <w:spacing w:after="120"/>
      </w:pPr>
      <w:r>
        <w:rPr>
          <w:sz w:val="22"/>
          <w:szCs w:val="22"/>
        </w:rPr>
        <w:t xml:space="preserve">O motorista vê o seu nome, o seu telemóvel e para onde vai — precisa disso para o ir buscar. Mais ninguém vê.</w:t>
      </w:r>
    </w:p>
    <w:p>
      <w:pPr>
        <w:spacing w:after="120"/>
      </w:pPr>
      <w:r>
        <w:rPr>
          <w:sz w:val="22"/>
          <w:szCs w:val="22"/>
        </w:rPr>
        <w:t xml:space="preserve">Não vendemos os seus dados a ninguém. Pode pedir para apagarmos a sua conta pelo contacto abaixo.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6. O que esperamos de si</w:t>
      </w:r>
    </w:p>
    <w:p>
      <w:pPr>
        <w:spacing w:after="120"/>
      </w:pPr>
      <w:r>
        <w:rPr>
          <w:sz w:val="22"/>
          <w:szCs w:val="22"/>
        </w:rPr>
        <w:t xml:space="preserve">Trate o motorista com respeito. Cancelar de vez em quando acontece; cancelar muitas vezes depois de o motorista já vir a caminho faz-lhe perder tempo e combustível, e pode levar à suspensão da conta.</w:t>
      </w:r>
    </w:p>
    <w:p>
      <w:pPr>
        <w:spacing w:after="120"/>
      </w:pPr>
      <w:r>
        <w:rPr>
          <w:sz w:val="22"/>
          <w:szCs w:val="22"/>
        </w:rPr>
        <w:t xml:space="preserve">Não use a app para nada ilegal.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C0392B"/>
          <w:sz w:val="26"/>
          <w:szCs w:val="26"/>
        </w:rPr>
        <w:t xml:space="preserve">7. Responsabilidade</w:t>
      </w:r>
    </w:p>
    <w:p>
      <w:pPr>
        <w:spacing w:after="120"/>
      </w:pPr>
      <w:r>
        <w:rPr>
          <w:sz w:val="22"/>
          <w:szCs w:val="22"/>
        </w:rPr>
        <w:t xml:space="preserve">Os motoristas são independentes. Não os empregamos, e não respondemos por acidentes, atrasos, objectos perdidos ou pelo comportamento de ninguém durante uma viagem.</w:t>
      </w:r>
    </w:p>
    <w:p>
      <w:pPr>
        <w:spacing w:after="120"/>
      </w:pPr>
      <w:r>
        <w:rPr>
          <w:sz w:val="22"/>
          <w:szCs w:val="22"/>
        </w:rPr>
        <w:t xml:space="preserve">Verificamos os documentos que os motoristas nos enviam, mas isso é uma verificação de identidade — não é uma garantia de condução segura.</w:t>
      </w:r>
    </w:p>
    <w:p>
      <w:pPr>
        <w:spacing w:after="120"/>
      </w:pPr>
      <w:r>
        <w:rPr>
          <w:sz w:val="22"/>
          <w:szCs w:val="22"/>
        </w:rPr>
        <w:t xml:space="preserve">⚖ Esta secção tem de ser confirmada à luz da lei de Timor-Leste antes do lançamento público.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8. Falar connosco</w:t>
      </w:r>
    </w:p>
    <w:p>
      <w:pPr>
        <w:spacing w:after="120"/>
      </w:pPr>
      <w:r>
        <w:rPr>
          <w:sz w:val="22"/>
          <w:szCs w:val="22"/>
        </w:rPr>
        <w:t xml:space="preserve">Qualquer problema, dúvida ou pedido sobre os seus dados: fale connosco pelo número que está dentro da app.</w:t>
      </w:r>
    </w:p>
    <w:p>
      <w:pPr>
        <w:spacing w:after="120"/>
      </w:pPr>
      <w:r>
        <w:rPr>
          <w:sz w:val="22"/>
          <w:szCs w:val="22"/>
        </w:rPr>
        <w:t xml:space="preserve">Se mudarmos estes termos, pedimos-lhe para os aceitar outra vez.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b/>
          <w:bCs/>
          <w:color w:val="0E5C54"/>
          <w:sz w:val="34"/>
          <w:szCs w:val="34"/>
        </w:rPr>
        <w:t xml:space="preserve">Termos do motorista</w:t>
      </w:r>
    </w:p>
    <w:p>
      <w:pPr>
        <w:spacing w:after="200"/>
      </w:pPr>
      <w:r>
        <w:rPr>
          <w:i/>
          <w:iCs/>
          <w:color w:val="666666"/>
          <w:sz w:val="22"/>
          <w:szCs w:val="22"/>
        </w:rPr>
        <w:t xml:space="preserve">O que assume ao conduzir com a TimorgianaRide.</w:t>
      </w:r>
    </w:p>
    <w:p>
      <w:pPr>
        <w:pStyle w:val="Heading2"/>
        <w:spacing w:after="140" w:before="320"/>
      </w:pPr>
      <w:r>
        <w:rPr>
          <w:b/>
          <w:bCs/>
          <w:color w:val="C0392B"/>
          <w:sz w:val="26"/>
          <w:szCs w:val="26"/>
        </w:rPr>
        <w:t xml:space="preserve">1. Trabalha por sua conta</w:t>
      </w:r>
    </w:p>
    <w:p>
      <w:pPr>
        <w:spacing w:after="120"/>
      </w:pPr>
      <w:r>
        <w:rPr>
          <w:sz w:val="22"/>
          <w:szCs w:val="22"/>
        </w:rPr>
        <w:t xml:space="preserve">Não é nosso empregado. Não tem horário, não tem chefe, e ninguém o obriga a aceitar viagem nenhuma. Fica disponível quando quiser.</w:t>
      </w:r>
    </w:p>
    <w:p>
      <w:pPr>
        <w:spacing w:after="120"/>
      </w:pPr>
      <w:r>
        <w:rPr>
          <w:sz w:val="22"/>
          <w:szCs w:val="22"/>
        </w:rPr>
        <w:t xml:space="preserve">Isso também quer dizer que não tem salário, férias pagas, subsídio nem indemnização por nossa parte. É um profissional independente que usa a nossa app para encontrar passageiros.</w:t>
      </w:r>
    </w:p>
    <w:p>
      <w:pPr>
        <w:spacing w:after="120"/>
      </w:pPr>
      <w:r>
        <w:rPr>
          <w:sz w:val="22"/>
          <w:szCs w:val="22"/>
        </w:rPr>
        <w:t xml:space="preserve">⚖ O enquadramento laboral desta relação tem de ser confirmado à luz da lei de Timor-Leste antes do lançamento público.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2. O dinheiro é todo seu</w:t>
      </w:r>
    </w:p>
    <w:p>
      <w:pPr>
        <w:spacing w:after="120"/>
      </w:pPr>
      <w:r>
        <w:rPr>
          <w:sz w:val="22"/>
          <w:szCs w:val="22"/>
        </w:rPr>
        <w:t xml:space="preserve">O passageiro paga-lhe em dinheiro, no fim da viagem. Não cobramos comissão nenhuma: numa viagem de $3, fica com $3.</w:t>
      </w:r>
    </w:p>
    <w:p>
      <w:pPr>
        <w:spacing w:after="120"/>
      </w:pPr>
      <w:r>
        <w:rPr>
          <w:sz w:val="22"/>
          <w:szCs w:val="22"/>
        </w:rPr>
        <w:t xml:space="preserve">Nesta primeira fase o serviço é gratuito para si. Se um dia passarmos a cobrar alguma coisa, avisamos com antecedência e fica livre de sair.</w:t>
      </w:r>
    </w:p>
    <w:p>
      <w:pPr>
        <w:spacing w:after="120"/>
      </w:pPr>
      <w:r>
        <w:rPr>
          <w:sz w:val="22"/>
          <w:szCs w:val="22"/>
        </w:rPr>
        <w:t xml:space="preserve">O preço é fixado pela app e não se negoceia com o passageiro. É essa garantia que faz as pessoas confiarem no serviço.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3. O que tem de ter em ordem</w:t>
      </w:r>
    </w:p>
    <w:p>
      <w:pPr>
        <w:spacing w:after="120"/>
      </w:pPr>
      <w:r>
        <w:rPr>
          <w:sz w:val="22"/>
          <w:szCs w:val="22"/>
        </w:rPr>
        <w:t xml:space="preserve">Antes de aceitar viagens tem de ter, e manter válidos: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Carta de condução válida para o veículo que conduz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Documentos do veículo em ordem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Seguro que cubra o transporte de passageiros</w:t>
      </w:r>
    </w:p>
    <w:p>
      <w:pPr>
        <w:spacing w:after="120"/>
      </w:pPr>
      <w:r>
        <w:rPr>
          <w:sz w:val="22"/>
          <w:szCs w:val="22"/>
        </w:rPr>
        <w:t xml:space="preserve">Muitos seguros particulares NÃO cobrem transporte de passageiros a pagamento. Confirme com o seu segurador. A responsabilidade de estar em ordem é sua.</w:t>
      </w:r>
    </w:p>
    <w:p>
      <w:pPr>
        <w:spacing w:after="120"/>
      </w:pPr>
      <w:r>
        <w:rPr>
          <w:sz w:val="22"/>
          <w:szCs w:val="22"/>
        </w:rPr>
        <w:t xml:space="preserve">Se algum destes documentos caducar, tem de deixar de aceitar viagens.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4. Os documentos que nos enviou</w:t>
      </w:r>
    </w:p>
    <w:p>
      <w:pPr>
        <w:spacing w:after="120"/>
      </w:pPr>
      <w:r>
        <w:rPr>
          <w:sz w:val="22"/>
          <w:szCs w:val="22"/>
        </w:rPr>
        <w:t xml:space="preserve">Pedimos-lhe a carta de condução, o documento do veículo e uma fotografia sua. Servem para confirmarmos que é quem diz ser — é isso que dá confiança ao passageiro para entrar no seu carro.</w:t>
      </w:r>
    </w:p>
    <w:p>
      <w:pPr>
        <w:spacing w:after="120"/>
      </w:pPr>
      <w:r>
        <w:rPr>
          <w:sz w:val="22"/>
          <w:szCs w:val="22"/>
        </w:rPr>
        <w:t xml:space="preserve">Ficam guardados na nossa base de dados e são vistos só por quem gere o serviço. Não os mostramos aos passageiros nem os damos a mais ninguém.</w:t>
      </w:r>
    </w:p>
    <w:p>
      <w:pPr>
        <w:spacing w:after="120"/>
      </w:pPr>
      <w:r>
        <w:rPr>
          <w:sz w:val="22"/>
          <w:szCs w:val="22"/>
        </w:rPr>
        <w:t xml:space="preserve">Pode pedir para os apagarmos; nesse caso a sua conta de motorista deixa de poder receber viagens.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5. Segurança — sua e do passageiro</w:t>
      </w:r>
    </w:p>
    <w:p>
      <w:pPr>
        <w:spacing w:after="120"/>
      </w:pPr>
      <w:r>
        <w:rPr>
          <w:sz w:val="22"/>
          <w:szCs w:val="22"/>
        </w:rPr>
        <w:t xml:space="preserve">Conduza com cuidado e respeite as regras de trânsito. Não conduza sob efeito de álcool ou de qualquer substância.</w:t>
      </w:r>
    </w:p>
    <w:p>
      <w:pPr>
        <w:spacing w:after="120"/>
      </w:pPr>
      <w:r>
        <w:rPr>
          <w:sz w:val="22"/>
          <w:szCs w:val="22"/>
        </w:rPr>
        <w:t xml:space="preserve">Trate o passageiro com respeito, seja quem for. Não recusamos ninguém por ser quem é.</w:t>
      </w:r>
    </w:p>
    <w:p>
      <w:pPr>
        <w:spacing w:after="120"/>
      </w:pPr>
      <w:r>
        <w:rPr>
          <w:sz w:val="22"/>
          <w:szCs w:val="22"/>
        </w:rPr>
        <w:t xml:space="preserve">Também tem o botão de </w:t>
      </w:r>
      <w:r>
        <w:rPr>
          <w:b/>
          <w:bCs/>
          <w:sz w:val="22"/>
          <w:szCs w:val="22"/>
        </w:rPr>
        <w:t xml:space="preserve">Emergência</w:t>
      </w:r>
      <w:r>
        <w:rPr>
          <w:sz w:val="22"/>
          <w:szCs w:val="22"/>
        </w:rPr>
        <w:t xml:space="preserve"> durante a viagem. Leva desconhecidos no carro, muitas vezes de noite — use-o se for preciso, e ligue para o 112 se houver perigo imediato.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6. Cancelamentos e faltas</w:t>
      </w:r>
    </w:p>
    <w:p>
      <w:pPr>
        <w:spacing w:after="120"/>
      </w:pPr>
      <w:r>
        <w:rPr>
          <w:sz w:val="22"/>
          <w:szCs w:val="22"/>
        </w:rPr>
        <w:t xml:space="preserve">Se aceita uma viagem, o passageiro fica à sua espera e deixa de procurar outro. Cancelar depois de aceitar deixa-o a pé.</w:t>
      </w:r>
    </w:p>
    <w:p>
      <w:pPr>
        <w:spacing w:after="120"/>
      </w:pPr>
      <w:r>
        <w:rPr>
          <w:sz w:val="22"/>
          <w:szCs w:val="22"/>
        </w:rPr>
        <w:t xml:space="preserve">Acontece, e a app pergunta porquê. Mas cancelar muitas vezes, ou aceitar e não aparecer, pode levar à suspensão da sua conta.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7. Quando podemos suspender a conta</w:t>
      </w:r>
    </w:p>
    <w:p>
      <w:pPr>
        <w:spacing w:after="120"/>
      </w:pPr>
      <w:r>
        <w:rPr>
          <w:sz w:val="22"/>
          <w:szCs w:val="22"/>
        </w:rPr>
        <w:t xml:space="preserve">Podemos suspender ou encerrar a sua conta se: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Os documentos forem falsos ou tiverem caducado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Houver queixas sérias de passageiros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Cancelar repetidamente sem motivo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Cobrar valor diferente do que a app mostrou</w:t>
      </w:r>
    </w:p>
    <w:p>
      <w:pPr>
        <w:spacing w:after="120"/>
      </w:pPr>
      <w:r>
        <w:rPr>
          <w:sz w:val="22"/>
          <w:szCs w:val="22"/>
        </w:rPr>
        <w:t xml:space="preserve">Sempre que possível avisamos antes e ouvimos a sua versão.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pPr>
        <w:pStyle w:val="Heading2"/>
        <w:spacing w:after="140" w:before="320"/>
      </w:pPr>
      <w:r>
        <w:rPr>
          <w:b/>
          <w:bCs/>
          <w:color w:val="C0392B"/>
          <w:sz w:val="26"/>
          <w:szCs w:val="26"/>
        </w:rPr>
        <w:t xml:space="preserve">8. Responsabilidade</w:t>
      </w:r>
    </w:p>
    <w:p>
      <w:pPr>
        <w:spacing w:after="120"/>
      </w:pPr>
      <w:r>
        <w:rPr>
          <w:sz w:val="22"/>
          <w:szCs w:val="22"/>
        </w:rPr>
        <w:t xml:space="preserve">Conduz por sua conta e risco. Não respondemos por acidentes, multas, danos no veículo, nem por nada que aconteça durante uma viagem.</w:t>
      </w:r>
    </w:p>
    <w:p>
      <w:pPr>
        <w:spacing w:after="120"/>
      </w:pPr>
      <w:r>
        <w:rPr>
          <w:sz w:val="22"/>
          <w:szCs w:val="22"/>
        </w:rPr>
        <w:t xml:space="preserve">A app põe em contacto pessoas; não é uma seguradora nem uma empresa de transportes.</w:t>
      </w:r>
    </w:p>
    <w:p>
      <w:pPr>
        <w:spacing w:after="120"/>
      </w:pPr>
      <w:r>
        <w:rPr>
          <w:sz w:val="22"/>
          <w:szCs w:val="22"/>
        </w:rPr>
        <w:t xml:space="preserve">⚖ Esta secção tem de ser confirmada à luz da lei de Timor-Leste antes do lançamento público.</w:t>
      </w:r>
    </w:p>
    <w:p>
      <w:pPr>
        <w:spacing w:before="100"/>
      </w:pPr>
    </w:p>
    <w:tbl>
      <w:tblPr>
        <w:tblW w:type="dxa" w:w="9580"/>
        <w:tblBorders>
          <w:top w:val="single" w:color="D8D4CC" w:sz="4"/>
          <w:left w:val="single" w:color="D8D4CC" w:sz="4"/>
          <w:bottom w:val="single" w:color="D8D4CC" w:sz="4"/>
          <w:right w:val="single" w:color="D8D4CC" w:sz="4"/>
          <w:insideH w:val="none"/>
          <w:insideV w:val="none"/>
        </w:tblBorders>
        <w:tblLayout w:type="fixed"/>
      </w:tblPr>
      <w:tblGrid>
        <w:gridCol w:w="9580"/>
      </w:tblGrid>
      <w:tr>
        <w:tc>
          <w:tcPr>
            <w:tcW w:type="dxa" w:w="9580"/>
            <w:shd w:fill="FAF9F7" w:val="clear"/>
            <w:tcMar>
              <w:top w:type="dxa" w:w="120"/>
              <w:left w:type="dxa" w:w="140"/>
              <w:bottom w:type="dxa" w:w="700"/>
              <w:right w:type="dxa" w:w="140"/>
            </w:tcMar>
          </w:tcPr>
          <w:p>
            <w:r>
              <w:rPr>
                <w:i/>
                <w:iCs/>
                <w:color w:val="666666"/>
                <w:sz w:val="16"/>
                <w:szCs w:val="16"/>
              </w:rPr>
              <w:t xml:space="preserve">Revisão: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b/>
          <w:bCs/>
          <w:color w:val="0E5C54"/>
          <w:sz w:val="34"/>
          <w:szCs w:val="34"/>
        </w:rPr>
        <w:t xml:space="preserve">Versão em tétum</w:t>
      </w:r>
    </w:p>
    <w:p>
      <w:pPr>
        <w:spacing w:after="200"/>
      </w:pPr>
      <w:r>
        <w:rPr>
          <w:i/>
          <w:iCs/>
          <w:color w:val="666666"/>
          <w:sz w:val="22"/>
          <w:szCs w:val="22"/>
        </w:rPr>
        <w:t xml:space="preserve">Mesmas secções, mesma ordem. Corrija por cima do texto.</w:t>
      </w:r>
    </w:p>
    <w:p>
      <w:pPr>
        <w:pStyle w:val="Heading1"/>
        <w:spacing w:after="60" w:before="240"/>
      </w:pPr>
      <w:r>
        <w:rPr>
          <w:b/>
          <w:bCs/>
          <w:color w:val="0E5C54"/>
          <w:sz w:val="28"/>
          <w:szCs w:val="28"/>
        </w:rPr>
        <w:t xml:space="preserve">Pasajeiru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1. TimorgianaRide neʼe saida</w:t>
      </w:r>
    </w:p>
    <w:p>
      <w:pPr>
        <w:spacing w:after="120"/>
      </w:pPr>
      <w:r>
        <w:rPr>
          <w:sz w:val="22"/>
          <w:szCs w:val="22"/>
        </w:rPr>
        <w:t xml:space="preserve">TimorgianaRide liga ema neʼebé presiza transporte ho ema neʼebé fó transporte. Ami la kompañia transporte nian no ami la lori kareta: motorista sira serbisu ba sira-nia an rasik.</w:t>
      </w:r>
    </w:p>
    <w:p>
      <w:pPr>
        <w:spacing w:after="120"/>
      </w:pPr>
      <w:r>
        <w:rPr>
          <w:sz w:val="22"/>
          <w:szCs w:val="22"/>
        </w:rPr>
        <w:t xml:space="preserve">Viajen neʼe akordu entre ita ho motorista. Ami hatudu malu deʼit, sura folin, no fó dalan atu koʼalia.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2. Selu ho osan, la iha komisaun</w:t>
      </w:r>
    </w:p>
    <w:p>
      <w:pPr>
        <w:spacing w:after="120"/>
      </w:pPr>
      <w:r>
        <w:rPr>
          <w:sz w:val="22"/>
          <w:szCs w:val="22"/>
        </w:rPr>
        <w:t xml:space="preserve">Ita selu motorista ho osan iha viajen rohan. Folin mak ida neʼebé aplikasaun hatudu molok ita husu; nia la muda iha rohan.</w:t>
      </w:r>
    </w:p>
    <w:p>
      <w:pPr>
        <w:spacing w:after="120"/>
      </w:pPr>
      <w:r>
        <w:rPr>
          <w:sz w:val="22"/>
          <w:szCs w:val="22"/>
        </w:rPr>
        <w:t xml:space="preserve">Iha faze primeiru neʼe, serbisu neʼe gratuita: ami la kobra buat ida ba ita nem ba motorista. Se loron ida ami hahú kobra, ami hatete uluk — nunka iha viajen klaran, nunka la ho avizu.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3. Faze teste</w:t>
      </w:r>
    </w:p>
    <w:p>
      <w:pPr>
        <w:spacing w:after="120"/>
      </w:pPr>
      <w:r>
        <w:rPr>
          <w:sz w:val="22"/>
          <w:szCs w:val="22"/>
        </w:rPr>
        <w:t xml:space="preserve">Aplikasaun neʼe iha teste. Bele sala, bele la iha motorista disponivel, no bele iha tempu neʼebé la funsiona.</w:t>
      </w:r>
    </w:p>
    <w:p>
      <w:pPr>
        <w:spacing w:after="120"/>
      </w:pPr>
      <w:r>
        <w:rPr>
          <w:sz w:val="22"/>
          <w:szCs w:val="22"/>
        </w:rPr>
        <w:t xml:space="preserve">Ami la promete katak ita sempre hetan transporte. Se ita presiza toʼo fatin ruma iha oras loos, keta fiar deʼit ba ami.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4. Ita-nia seguransa</w:t>
      </w:r>
    </w:p>
    <w:p>
      <w:pPr>
        <w:spacing w:after="120"/>
      </w:pPr>
      <w:r>
        <w:rPr>
          <w:sz w:val="22"/>
          <w:szCs w:val="22"/>
        </w:rPr>
        <w:t xml:space="preserve">Molok tama, konfirma plaka no naran motorista iha ekrán. Se la hanesan, keta tama.</w:t>
      </w:r>
    </w:p>
    <w:p>
      <w:pPr>
        <w:spacing w:after="120"/>
      </w:pPr>
      <w:r>
        <w:rPr>
          <w:sz w:val="22"/>
          <w:szCs w:val="22"/>
        </w:rPr>
        <w:t xml:space="preserve">Durante viajen ita iha butaun rua: </w:t>
      </w:r>
      <w:r>
        <w:rPr>
          <w:b/>
          <w:bCs/>
          <w:sz w:val="22"/>
          <w:szCs w:val="22"/>
        </w:rPr>
        <w:t xml:space="preserve">Fahe viajen</w:t>
      </w:r>
      <w:r>
        <w:rPr>
          <w:sz w:val="22"/>
          <w:szCs w:val="22"/>
        </w:rPr>
        <w:t xml:space="preserve">, atu haruka ba ema neʼebé ita fiar hodi hatete ita iha neʼebé, no </w:t>
      </w:r>
      <w:r>
        <w:rPr>
          <w:b/>
          <w:bCs/>
          <w:sz w:val="22"/>
          <w:szCs w:val="22"/>
        </w:rPr>
        <w:t xml:space="preserve">Emerjénsia</w:t>
      </w:r>
      <w:r>
        <w:rPr>
          <w:sz w:val="22"/>
          <w:szCs w:val="22"/>
        </w:rPr>
        <w:t xml:space="preserve">, neʼebé avisa ami ho ita-nia fatin no husik ita telefone ba polísia.</w:t>
      </w:r>
    </w:p>
    <w:p>
      <w:pPr>
        <w:spacing w:after="120"/>
      </w:pPr>
      <w:r>
        <w:rPr>
          <w:sz w:val="22"/>
          <w:szCs w:val="22"/>
        </w:rPr>
        <w:t xml:space="preserve">Iha perigu kedas, telefone uluk ba 112. Ami mak pasu daruak, laʼós primeiru.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5. Ita-nia dadus</w:t>
      </w:r>
    </w:p>
    <w:p>
      <w:pPr>
        <w:spacing w:after="120"/>
      </w:pPr>
      <w:r>
        <w:rPr>
          <w:sz w:val="22"/>
          <w:szCs w:val="22"/>
        </w:rPr>
        <w:t xml:space="preserve">Ami rai ita-nia naran, telefone, viajen sira neʼebé ita halo ona, no fatin foti no destinu. Durante viajen ami rai motorista nia fatin, atu ita bele haree iha mapa.</w:t>
      </w:r>
    </w:p>
    <w:p>
      <w:pPr>
        <w:spacing w:after="120"/>
      </w:pPr>
      <w:r>
        <w:rPr>
          <w:sz w:val="22"/>
          <w:szCs w:val="22"/>
        </w:rPr>
        <w:t xml:space="preserve">Motorista haree ita-nia naran, telefone no destinu — nia presiza atu mai foti ita. Ema seluk la haree.</w:t>
      </w:r>
    </w:p>
    <w:p>
      <w:pPr>
        <w:spacing w:after="120"/>
      </w:pPr>
      <w:r>
        <w:rPr>
          <w:sz w:val="22"/>
          <w:szCs w:val="22"/>
        </w:rPr>
        <w:t xml:space="preserve">Ami la faan ita-nia dadus ba ema ida. Ita bele husu atu ami hamoos ita-nia konta liuhusi kontaktu iha kraik.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6. Saida mak ami hein husi ita</w:t>
      </w:r>
    </w:p>
    <w:p>
      <w:pPr>
        <w:spacing w:after="120"/>
      </w:pPr>
      <w:r>
        <w:rPr>
          <w:sz w:val="22"/>
          <w:szCs w:val="22"/>
        </w:rPr>
        <w:t xml:space="preserve">Trata motorista ho respeitu. Kansela dala ruma, neʼe normál; maibé kansela beibeik bainhira motorista mai hela ona halo nia lakon tempu no mina, no bele lori ba suspende konta.</w:t>
      </w:r>
    </w:p>
    <w:p>
      <w:pPr>
        <w:spacing w:after="120"/>
      </w:pPr>
      <w:r>
        <w:rPr>
          <w:sz w:val="22"/>
          <w:szCs w:val="22"/>
        </w:rPr>
        <w:t xml:space="preserve">Keta uza aplikasaun neʼe ba buat ilegál.</w:t>
      </w:r>
    </w:p>
    <w:p>
      <w:pPr>
        <w:pStyle w:val="Heading2"/>
        <w:spacing w:after="140" w:before="320"/>
      </w:pPr>
      <w:r>
        <w:rPr>
          <w:b/>
          <w:bCs/>
          <w:color w:val="C0392B"/>
          <w:sz w:val="26"/>
          <w:szCs w:val="26"/>
        </w:rPr>
        <w:t xml:space="preserve">7. Responsabilidade</w:t>
      </w:r>
    </w:p>
    <w:p>
      <w:pPr>
        <w:spacing w:after="120"/>
      </w:pPr>
      <w:r>
        <w:rPr>
          <w:sz w:val="22"/>
          <w:szCs w:val="22"/>
        </w:rPr>
        <w:t xml:space="preserve">Motorista sira serbisu ba sira-nia an rasik. Ami la kontrata sira, no ami la responde ba asidente, atraza, sasán lakon, ka hahalok ema nian durante viajen.</w:t>
      </w:r>
    </w:p>
    <w:p>
      <w:pPr>
        <w:spacing w:after="120"/>
      </w:pPr>
      <w:r>
        <w:rPr>
          <w:sz w:val="22"/>
          <w:szCs w:val="22"/>
        </w:rPr>
        <w:t xml:space="preserve">Ami verifika dokumentu neʼebé motorista haruka, maibé neʼe konfirma deʼit identidade — laʼós garantia katak nia lori kareta ho seguru.</w:t>
      </w:r>
    </w:p>
    <w:p>
      <w:pPr>
        <w:spacing w:after="120"/>
      </w:pPr>
      <w:r>
        <w:rPr>
          <w:sz w:val="22"/>
          <w:szCs w:val="22"/>
        </w:rPr>
        <w:t xml:space="preserve">⚖ Seksaun neʼe tenke konfirma tuir lei Timor-Leste nian molok lansamentu públiku.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8. Koʼalia ho ami</w:t>
      </w:r>
    </w:p>
    <w:p>
      <w:pPr>
        <w:spacing w:after="120"/>
      </w:pPr>
      <w:r>
        <w:rPr>
          <w:sz w:val="22"/>
          <w:szCs w:val="22"/>
        </w:rPr>
        <w:t xml:space="preserve">Problema, dúvida ka pedidu kona-ba ita-nia dadus: koʼalia ho ami liuhusi númeru neʼebé iha aplikasaun laran.</w:t>
      </w:r>
    </w:p>
    <w:p>
      <w:pPr>
        <w:spacing w:after="120"/>
      </w:pPr>
      <w:r>
        <w:rPr>
          <w:sz w:val="22"/>
          <w:szCs w:val="22"/>
        </w:rPr>
        <w:t xml:space="preserve">Se ami troka termu sira neʼe, ami husu ita atu simu fila fali.</w:t>
      </w:r>
    </w:p>
    <w:p>
      <w:pPr>
        <w:pStyle w:val="Heading1"/>
        <w:spacing w:after="60" w:before="320"/>
      </w:pPr>
      <w:r>
        <w:rPr>
          <w:b/>
          <w:bCs/>
          <w:color w:val="0E5C54"/>
          <w:sz w:val="28"/>
          <w:szCs w:val="28"/>
        </w:rPr>
        <w:t xml:space="preserve">Motorista</w:t>
      </w:r>
    </w:p>
    <w:p>
      <w:pPr>
        <w:pStyle w:val="Heading2"/>
        <w:spacing w:after="140" w:before="320"/>
      </w:pPr>
      <w:r>
        <w:rPr>
          <w:b/>
          <w:bCs/>
          <w:color w:val="C0392B"/>
          <w:sz w:val="26"/>
          <w:szCs w:val="26"/>
        </w:rPr>
        <w:t xml:space="preserve">1. Ita serbisu ba ita-nia an rasik</w:t>
      </w:r>
    </w:p>
    <w:p>
      <w:pPr>
        <w:spacing w:after="120"/>
      </w:pPr>
      <w:r>
        <w:rPr>
          <w:sz w:val="22"/>
          <w:szCs w:val="22"/>
        </w:rPr>
        <w:t xml:space="preserve">Ita laʼós ami-nia empregadu. La iha oráriu, la iha xefe, no ema ida la obriga ita atu simu viajen. Ita sai disponivel bainhira ita hakarak.</w:t>
      </w:r>
    </w:p>
    <w:p>
      <w:pPr>
        <w:spacing w:after="120"/>
      </w:pPr>
      <w:r>
        <w:rPr>
          <w:sz w:val="22"/>
          <w:szCs w:val="22"/>
        </w:rPr>
        <w:t xml:space="preserve">Neʼe mós katak ita la iha saláriu, feriadu selu, subsídiu ka indemnizasaun husi ami. Ita profisionál independente neʼebé uza ami-nia aplikasaun atu hetan pasajeiru.</w:t>
      </w:r>
    </w:p>
    <w:p>
      <w:pPr>
        <w:spacing w:after="120"/>
      </w:pPr>
      <w:r>
        <w:rPr>
          <w:sz w:val="22"/>
          <w:szCs w:val="22"/>
        </w:rPr>
        <w:t xml:space="preserve">⚖ Enkuadramentu laborál relasaun neʼe nian tenke konfirma tuir lei Timor-Leste nian molok lansamentu públiku.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2. Osan hotu ba ita</w:t>
      </w:r>
    </w:p>
    <w:p>
      <w:pPr>
        <w:spacing w:after="120"/>
      </w:pPr>
      <w:r>
        <w:rPr>
          <w:sz w:val="22"/>
          <w:szCs w:val="22"/>
        </w:rPr>
        <w:t xml:space="preserve">Pasajeiru selu ita ho osan iha viajen rohan. Ami la kobra komisaun ida: iha viajen $3, ita simu $3.</w:t>
      </w:r>
    </w:p>
    <w:p>
      <w:pPr>
        <w:spacing w:after="120"/>
      </w:pPr>
      <w:r>
        <w:rPr>
          <w:sz w:val="22"/>
          <w:szCs w:val="22"/>
        </w:rPr>
        <w:t xml:space="preserve">Iha faze primeiru neʼe serbisu gratuita ba ita. Se loron ida ami hahú kobra buat ruma, ami avisa uluk no ita livre atu sai.</w:t>
      </w:r>
    </w:p>
    <w:p>
      <w:pPr>
        <w:spacing w:after="120"/>
      </w:pPr>
      <w:r>
        <w:rPr>
          <w:sz w:val="22"/>
          <w:szCs w:val="22"/>
        </w:rPr>
        <w:t xml:space="preserve">Folin mak aplikasaun mak fó no la negosia ho pasajeiru. Garantia neʼe mak halo ema fiar serbisu neʼe.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3. Saida mak tenke iha ordem</w:t>
      </w:r>
    </w:p>
    <w:p>
      <w:pPr>
        <w:spacing w:after="120"/>
      </w:pPr>
      <w:r>
        <w:rPr>
          <w:sz w:val="22"/>
          <w:szCs w:val="22"/>
        </w:rPr>
        <w:t xml:space="preserve">Molok simu viajen, ita tenke iha, no rai válidu: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Karta kondusaun válida ba veíkulu neʼebé ita lori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Dokumentu veíkulu iha ordem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Seguru neʼebé kobre transporte pasajeiru nian</w:t>
      </w:r>
    </w:p>
    <w:p>
      <w:pPr>
        <w:spacing w:after="120"/>
      </w:pPr>
      <w:r>
        <w:rPr>
          <w:sz w:val="22"/>
          <w:szCs w:val="22"/>
        </w:rPr>
        <w:t xml:space="preserve">Seguru partikulár barak LA kobre transporte pasajeiru ho selu. Konfirma ho ita-nia seguradór. Responsabilidade atu iha ordem, neʼe ita-nia.</w:t>
      </w:r>
    </w:p>
    <w:p>
      <w:pPr>
        <w:spacing w:after="120"/>
      </w:pPr>
      <w:r>
        <w:rPr>
          <w:sz w:val="22"/>
          <w:szCs w:val="22"/>
        </w:rPr>
        <w:t xml:space="preserve">Se dokumentu ruma remata, ita tenke para simu viajen.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4. Dokumentu neʼebé ita haruka</w:t>
      </w:r>
    </w:p>
    <w:p>
      <w:pPr>
        <w:spacing w:after="120"/>
      </w:pPr>
      <w:r>
        <w:rPr>
          <w:sz w:val="22"/>
          <w:szCs w:val="22"/>
        </w:rPr>
        <w:t xml:space="preserve">Ami husu karta kondusaun, dokumentu veíkulu no ita-nia foto. Neʼe atu ami konfirma katak ita mak ema neʼebé ita hatete — neʼe mak fó fiar ba pasajeiru atu tama ita-nia kareta.</w:t>
      </w:r>
    </w:p>
    <w:p>
      <w:pPr>
        <w:spacing w:after="120"/>
      </w:pPr>
      <w:r>
        <w:rPr>
          <w:sz w:val="22"/>
          <w:szCs w:val="22"/>
        </w:rPr>
        <w:t xml:space="preserve">Sira rai iha ami-nia base dadus no ema neʼebé jere serbisu deʼit mak haree. Ami la hatudu ba pasajeiru no la fó ba ema seluk.</w:t>
      </w:r>
    </w:p>
    <w:p>
      <w:pPr>
        <w:spacing w:after="120"/>
      </w:pPr>
      <w:r>
        <w:rPr>
          <w:sz w:val="22"/>
          <w:szCs w:val="22"/>
        </w:rPr>
        <w:t xml:space="preserve">Ita bele husu atu ami hamoos; nuneʼe ita-nia konta motorista la bele simu viajen ona.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5. Seguransa — ita-nia no pasajeiru nian</w:t>
      </w:r>
    </w:p>
    <w:p>
      <w:pPr>
        <w:spacing w:after="120"/>
      </w:pPr>
      <w:r>
        <w:rPr>
          <w:sz w:val="22"/>
          <w:szCs w:val="22"/>
        </w:rPr>
        <w:t xml:space="preserve">Lori kareta ho kuidadu no respeita regra tránsitu nian. Keta lori kareta bainhira hemu tua ka uza substánsia ruma.</w:t>
      </w:r>
    </w:p>
    <w:p>
      <w:pPr>
        <w:spacing w:after="120"/>
      </w:pPr>
      <w:r>
        <w:rPr>
          <w:sz w:val="22"/>
          <w:szCs w:val="22"/>
        </w:rPr>
        <w:t xml:space="preserve">Trata pasajeiru ho respeitu, sé deʼit nia. Ami la rejeita ema tanba nia ema saida.</w:t>
      </w:r>
    </w:p>
    <w:p>
      <w:pPr>
        <w:spacing w:after="120"/>
      </w:pPr>
      <w:r>
        <w:rPr>
          <w:sz w:val="22"/>
          <w:szCs w:val="22"/>
        </w:rPr>
        <w:t xml:space="preserve">Ita mós iha butaun </w:t>
      </w:r>
      <w:r>
        <w:rPr>
          <w:b/>
          <w:bCs/>
          <w:sz w:val="22"/>
          <w:szCs w:val="22"/>
        </w:rPr>
        <w:t xml:space="preserve">Emerjénsia</w:t>
      </w:r>
      <w:r>
        <w:rPr>
          <w:sz w:val="22"/>
          <w:szCs w:val="22"/>
        </w:rPr>
        <w:t xml:space="preserve"> durante viajen. Ita lori ema seidauk koñese iha kareta, dala barak kalan — uza se presiza, no telefone ba 112 se iha perigu kedas.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6. Kanselamentu no la mosu</w:t>
      </w:r>
    </w:p>
    <w:p>
      <w:pPr>
        <w:spacing w:after="120"/>
      </w:pPr>
      <w:r>
        <w:rPr>
          <w:sz w:val="22"/>
          <w:szCs w:val="22"/>
        </w:rPr>
        <w:t xml:space="preserve">Se ita simu viajen ida, pasajeiru hein ita no para buka motorista seluk. Kansela depois simu husik nia iha dalan.</w:t>
      </w:r>
    </w:p>
    <w:p>
      <w:pPr>
        <w:spacing w:after="120"/>
      </w:pPr>
      <w:r>
        <w:rPr>
          <w:sz w:val="22"/>
          <w:szCs w:val="22"/>
        </w:rPr>
        <w:t xml:space="preserve">Neʼe akontese, no aplikasaun husu tanbasá. Maibé kansela beibeik, ka simu no la mosu, bele lori ba suspende konta.</w:t>
      </w:r>
    </w:p>
    <w:p>
      <w:pPr>
        <w:pStyle w:val="Heading2"/>
        <w:spacing w:after="140" w:before="320"/>
      </w:pPr>
      <w:r>
        <w:rPr>
          <w:b/>
          <w:bCs/>
          <w:color w:val="0E5C54"/>
          <w:sz w:val="26"/>
          <w:szCs w:val="26"/>
        </w:rPr>
        <w:t xml:space="preserve">7. Bainhira ami bele suspende konta</w:t>
      </w:r>
    </w:p>
    <w:p>
      <w:pPr>
        <w:spacing w:after="120"/>
      </w:pPr>
      <w:r>
        <w:rPr>
          <w:sz w:val="22"/>
          <w:szCs w:val="22"/>
        </w:rPr>
        <w:t xml:space="preserve">Ami bele suspende ka taka ita-nia konta se: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Dokumentu falsu ka remata ona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Iha keixa sériu husi pasajeiru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Ita kansela beibeik la ho razaun</w:t>
      </w:r>
    </w:p>
    <w:p>
      <w:pPr>
        <w:pStyle w:val="ListParagraph"/>
        <w:numPr>
          <w:ilvl w:val="0"/>
          <w:numId w:val="1"/>
        </w:numPr>
        <w:spacing w:after="40"/>
        <w:ind w:left="340"/>
      </w:pPr>
      <w:r>
        <w:rPr>
          <w:sz w:val="22"/>
          <w:szCs w:val="22"/>
        </w:rPr>
        <w:t xml:space="preserve">Ita kobra folin seluk husi neʼebé aplikasaun hatudu</w:t>
      </w:r>
    </w:p>
    <w:p>
      <w:pPr>
        <w:spacing w:after="120"/>
      </w:pPr>
      <w:r>
        <w:rPr>
          <w:sz w:val="22"/>
          <w:szCs w:val="22"/>
        </w:rPr>
        <w:t xml:space="preserve">Bainhira bele, ami avisa uluk no rona ita-nia lian.</w:t>
      </w:r>
    </w:p>
    <w:p>
      <w:pPr>
        <w:pStyle w:val="Heading2"/>
        <w:spacing w:after="140" w:before="320"/>
      </w:pPr>
      <w:r>
        <w:rPr>
          <w:b/>
          <w:bCs/>
          <w:color w:val="C0392B"/>
          <w:sz w:val="26"/>
          <w:szCs w:val="26"/>
        </w:rPr>
        <w:t xml:space="preserve">8. Responsabilidade</w:t>
      </w:r>
    </w:p>
    <w:p>
      <w:pPr>
        <w:spacing w:after="120"/>
      </w:pPr>
      <w:r>
        <w:rPr>
          <w:sz w:val="22"/>
          <w:szCs w:val="22"/>
        </w:rPr>
        <w:t xml:space="preserve">Viajen neʼe entre ita ho pasajeiru. Ami la responde ba asidente, estragu, multa, ka buat ruma neʼebé akontese durante viajen.</w:t>
      </w:r>
    </w:p>
    <w:p>
      <w:pPr>
        <w:spacing w:after="120"/>
      </w:pPr>
      <w:r>
        <w:rPr>
          <w:sz w:val="22"/>
          <w:szCs w:val="22"/>
        </w:rPr>
        <w:t xml:space="preserve">Aplikasaun bele sala ka la funsiona. Ami la garante viajen hira nem rendimentu ida.</w:t>
      </w:r>
    </w:p>
    <w:p>
      <w:pPr>
        <w:spacing w:after="120"/>
      </w:pPr>
      <w:r>
        <w:rPr>
          <w:sz w:val="22"/>
          <w:szCs w:val="22"/>
        </w:rPr>
        <w:t xml:space="preserve">⚖ Seksaun neʼe tenke konfirma tuir lei Timor-Leste nian molok lansamentu públiku.</w:t>
      </w:r>
    </w:p>
    <w:sectPr>
      <w:pgSz w:w="11906" w:h="16838" w:orient="portrait"/>
      <w:pgMar w:top="1080" w:right="1160" w:bottom="1080" w:left="1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2026-08-25T23:14:12.779Z</dcterms:created>
  <dcterms:modified xsi:type="dcterms:W3CDTF">2026-08-25T23:14:12.780Z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