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2026-09-28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28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28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28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aseita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HAKAT é um serviço da Timorgiara Neto, Unipessoal, Lda., com sede no Zero III, Fatuhada, Dom Aleixo, Díli,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HAKAT hanesan servisu husi Timorgiara Neto, Unipessoal, Lda., ho sede iha Zero III, Fatuhada, Dom Aleixo, Díli, Timor-Leste, no trata dadus pessoal neʼebé hakerek iha avizu ida neʼe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HAKAT is a service of Timorgiara Neto, Unipessoal, Lda., with registered office at Zero III, Fatuhada, Dom Aleixo, Díli,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HAKAT.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kandidatu ba motorista no ema neʼebé kontaktu ho HAKAT.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HAKAT.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cartão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rekolla no destinu, istória viajen, kanselamentu no komunikasaun; dadus tékniku hanesan dispozitivu, sistema, enderesu IP no rejistu uza; lokalizasaun veíkulu durante disponibilidade no viajen; no, ba motorista sira, kartaun kondusaun, dokumentu veíkulu, lisensa no informasaun fiskál neʼebé presiza. Keta haruka dadus sensível neʼebé la nesesáriu ba servisu ida ne’e.</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nian loron-loron, pagamentu asinatura nian (valor, forma pagamentu, referénsia no komprovativu) no deklarasaun sira ne’ebé halo iha rejistu. Bainhira ita husu viajen ba ema seluk, ami halibur naran no telemóvel ema ne’ebé halo viajen, indikasaun katak nia menór no deklarasaun responsabilidade ka autorizasaun — no ita tenke fó dadus hirak ne’e de’it ho ema ne’e nia koñesimentu.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presu sira;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halo viajen no ema neʼebé konduz. Bainhira lei husu ita-nia konsentimentu, ami husu uluk ba ita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rekolla no halo viajen; no ba pasajeiru, motorista nia dadus neʼebé presiza atu identifika no halo viajen. Ami bele fahe ho forneseedór neʼebé alojamentu, manutensaun ka apoiu aplikasaun, autoridade ka konsultór, de’it bainhira nesesáriu, autorizadu ka lei obriga, no ho salvaguarda adekuadu.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husu viajen ba ema seluk, motorista haree naran no telemóvel ema ne’ebé atu halo viajen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p>
            <w:pPr>
              <w:spacing w:after="40" w:line="264"/>
            </w:pPr>
          </w:p>
          <w:p>
            <w:pPr>
              <w:spacing w:after="40" w:line="264"/>
            </w:pPr>
            <w:r>
              <w:rPr>
                <w:rFonts w:ascii="Calibri" w:cs="Calibri" w:eastAsia="Calibri" w:hAnsi="Calibri"/>
                <w:b w:val="false"/>
                <w:bCs w:val="false"/>
                <w:color w:val="14201D"/>
                <w:sz w:val="19"/>
                <w:szCs w:val="19"/>
              </w:rPr>
              <w:t xml:space="preserve">Para melhorar os mapas, as rotas e as estimativas de tempo e de preço em Timor-Leste, guardamos também o percurso feito pelo veículo durante as viagens com passageiro a bordo, separado da viagem, do motorista e do passageiro. Antes de ser guardado, retiramos os troços a menos de 250 metros do local de recolha e do destino, e a data fica reduzida ao mês, ao dia da semana e à hora. Estes percursos não são usados para avaliar motoristas nem passageiros, e não são vendidos.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imediatu, kontaktu kedas ba servisu lokál kompetente sira.</w:t>
            </w:r>
          </w:p>
          <w:p>
            <w:pPr>
              <w:spacing w:after="40" w:line="264"/>
            </w:pPr>
          </w:p>
          <w:p>
            <w:pPr>
              <w:spacing w:after="40" w:line="264"/>
            </w:pPr>
            <w:r>
              <w:rPr>
                <w:rFonts w:ascii="Calibri" w:cs="Calibri" w:eastAsia="Calibri" w:hAnsi="Calibri"/>
                <w:b w:val="false"/>
                <w:bCs w:val="false"/>
                <w:color w:val="14201D"/>
                <w:sz w:val="19"/>
                <w:szCs w:val="19"/>
              </w:rPr>
              <w:t xml:space="preserve">Atu hadiʼa mapa, dalan no estimativa tempu no folin iha Timor-Leste, ami rai mós dalan neʼebé veíkulu liu durante viajen ho pasajeiru, haketak husi viajen, motorista no pasajeiru. Molok rai, ami hasai parte neʼebé besik liu metru 250 husi fatin foti no destinu, no data hela deʼit fulan, loron semana no oras. Ami la uza dalan hirak-neʼe atu avalia motorista ka pasajeiru, no ami la faan.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p>
            <w:pPr>
              <w:spacing w:after="40" w:line="264"/>
            </w:pPr>
          </w:p>
          <w:p>
            <w:pPr>
              <w:spacing w:after="40" w:line="264"/>
            </w:pPr>
            <w:r>
              <w:rPr>
                <w:rFonts w:ascii="Calibri" w:cs="Calibri" w:eastAsia="Calibri" w:hAnsi="Calibri"/>
                <w:b w:val="false"/>
                <w:bCs w:val="false"/>
                <w:color w:val="14201D"/>
                <w:sz w:val="19"/>
                <w:szCs w:val="19"/>
              </w:rPr>
              <w:t xml:space="preserve">To improve the maps, routes and time and price estimates in Timor-Leste, we also keep the path taken by the vehicle during rides with a passenger on board, separated from the ride, the driver and the passenger. Before it is stored, we remove the sections within 250 metres of the pickup point and the destination, and the date is reduced to the month, the day of the week and the hour. These paths are not used to assess drivers or passengers, and are not sold.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percursos anónimos para melhoria dos mapas são guardados 24 meses. Os pagamentos da assinatura são guardados pelo tempo que as obrigações contabilísticas e fiscais exigirem.</w:t>
            </w:r>
          </w:p>
          <w:p>
            <w:pPr>
              <w:spacing w:after="40" w:line="264"/>
            </w:pPr>
          </w:p>
          <w:p>
            <w:pPr>
              <w:spacing w:after="40" w:line="264"/>
            </w:pPr>
            <w:r>
              <w:rPr>
                <w:rFonts w:ascii="Calibri" w:cs="Calibri" w:eastAsia="Calibri" w:hAnsi="Calibri"/>
                <w:b w:val="false"/>
                <w:bCs w:val="false"/>
                <w:color w:val="14201D"/>
                <w:sz w:val="19"/>
                <w:szCs w:val="19"/>
              </w:rPr>
              <w:t xml:space="preserve">Se reportar um problema numa viagem, o que escrever fica ligado aos dados dessa viagem (quem viajou, quem conduziu, a data, o percurso e o preço) para a equipa o poder tratar. Só a equipa de gestão o vê; a outra pessoa da viagem não é avisada. As ocorrências são guardadas 24 meses depois de tratadas.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de'it dadus durante tempu ne'ebé presiza ba objetivu avizu ida-ne'e nian, ba obrigasaun legál sira, seguransa, fraude, kontabilidade ka litigasaun. Ami implementa ona medida organizasaun no téknika ne'ebé di'ak, maibé laiha sistema ida mak totalmente seguru.</w:t>
            </w:r>
          </w:p>
          <w:p>
            <w:pPr>
              <w:spacing w:after="40" w:line="264"/>
            </w:pPr>
          </w:p>
          <w:p>
            <w:pPr>
              <w:spacing w:after="40" w:line="264"/>
            </w:pPr>
            <w:r>
              <w:rPr>
                <w:rFonts w:ascii="Calibri" w:cs="Calibri" w:eastAsia="Calibri" w:hAnsi="Calibri"/>
                <w:b w:val="false"/>
                <w:bCs w:val="false"/>
                <w:color w:val="14201D"/>
                <w:sz w:val="19"/>
                <w:szCs w:val="19"/>
              </w:rPr>
              <w:t xml:space="preserve">Iha prazu espesífiku balun: fotografia turnu nian sei rai durante loron 7; fotografia karga nian, loron 7 hafoin viajen remata; rejistu detalladu kona-ba kada viajen (eventu no pozisaun), fulan 6; rejistu se nian, iha ekipa jestaun nian, konsulta ka esporta dadus fulan 24. Dalan anónimu atu hadiʼa mapa sei rai fulan 24. Pagamentu ba asinatura ne'e sei kontinua iha tempu ne'ebé rekere obrigasaun kontabilidade no impostu sira.</w:t>
            </w:r>
          </w:p>
          <w:p>
            <w:pPr>
              <w:spacing w:after="40" w:line="264"/>
            </w:pPr>
          </w:p>
          <w:p>
            <w:pPr>
              <w:spacing w:after="40" w:line="264"/>
            </w:pPr>
            <w:r>
              <w:rPr>
                <w:rFonts w:ascii="Calibri" w:cs="Calibri" w:eastAsia="Calibri" w:hAnsi="Calibri"/>
                <w:b w:val="false"/>
                <w:bCs w:val="false"/>
                <w:color w:val="14201D"/>
                <w:sz w:val="19"/>
                <w:szCs w:val="19"/>
              </w:rPr>
              <w:t xml:space="preserve">Se ita relata problema ida iha viajen, saida mak ita hakerek sei liga ho dadus viajen neʼe nian (se mak viaja, se mak kondus, data, dalan no folin) atu ekipa bele trata. Ekipa jestaun deʼit mak haree; ema seluk iha viajen la hetan avizu. Okorrénsia sira sei rai fulan 24 hafoin trata ona.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Anonymous paths used to improve the maps are kept for 24 months. Subscription payments are kept for as long as accounting and tax obligations require.</w:t>
            </w:r>
          </w:p>
          <w:p>
            <w:pPr>
              <w:spacing w:after="40" w:line="264"/>
            </w:pPr>
          </w:p>
          <w:p>
            <w:pPr>
              <w:spacing w:after="40" w:line="264"/>
            </w:pPr>
            <w:r>
              <w:rPr>
                <w:rFonts w:ascii="Calibri" w:cs="Calibri" w:eastAsia="Calibri" w:hAnsi="Calibri"/>
                <w:b w:val="false"/>
                <w:bCs w:val="false"/>
                <w:color w:val="14201D"/>
                <w:sz w:val="19"/>
                <w:szCs w:val="19"/>
              </w:rPr>
              <w:t xml:space="preserve">If you report a problem on a ride, what you write is linked to that ride’s data (who travelled, who drove, the date, the route and the price) so that the team can deal with it. Only the management team sees it; the other person on the ride is not notified. Reports are kept for 24 months after they have been dealt with.</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ne’ebé aplikável.</w:t>
            </w:r>
          </w:p>
          <w:p>
            <w:pPr>
              <w:spacing w:after="40" w:line="264"/>
            </w:pPr>
          </w:p>
          <w:p>
            <w:pPr>
              <w:spacing w:after="40" w:line="264"/>
            </w:pPr>
            <w:r>
              <w:rPr>
                <w:rFonts w:ascii="Calibri" w:cs="Calibri" w:eastAsia="Calibri" w:hAnsi="Calibri"/>
                <w:b w:val="false"/>
                <w:bCs w:val="false"/>
                <w:color w:val="14201D"/>
                <w:sz w:val="19"/>
                <w:szCs w:val="19"/>
              </w:rPr>
              <w:t xml:space="preserve">Kada konsulta ka esporta ba ita-nia dokumentu no dadus husi ekipa jestaun sei rejistu hotu, sé mak halo ida-ne’e no horibainhira. Ita bele husu atu hatene sé mak konsulta.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sira bele trata husi fornesedór ne’ebé situa iha nasaun seluk. Se akontese, ami sei aplika salvaguarda neʼebé lei husu. Ami bele atualiza avizu; ami aviza iha aplikasaun se mudansa ne’e importante no, se nesesáriu, ami sei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fó pode ba ita atu halo reklamasaun.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2026-09-28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2026-10-07T12:25:05.029Z</dcterms:created>
  <dcterms:modified xsi:type="dcterms:W3CDTF">2026-10-07T12:25:05.029Z</dcterms:modified>
</cp:coreProperties>
</file>

<file path=docProps/custom.xml><?xml version="1.0" encoding="utf-8"?>
<Properties xmlns="http://schemas.openxmlformats.org/officeDocument/2006/custom-properties" xmlns:vt="http://schemas.openxmlformats.org/officeDocument/2006/docPropsVTypes"/>
</file>