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FBDB" w14:textId="12F1D737" w:rsidR="00310F04" w:rsidRDefault="008414F8" w:rsidP="008414F8">
      <w:pPr>
        <w:jc w:val="center"/>
      </w:pPr>
      <w:r w:rsidRPr="008414F8">
        <w:rPr>
          <w:rFonts w:ascii="Yu Mincho" w:eastAsia="Yu Mincho" w:hAnsi="Yu Mincho"/>
          <w:lang w:eastAsia="ja-JP"/>
        </w:rPr>
        <w:t>CS5260</w:t>
      </w:r>
      <w:r w:rsidRPr="008414F8">
        <w:rPr>
          <w:rFonts w:ascii="Yu Mincho" w:eastAsia="Yu Mincho" w:hAnsi="Yu Mincho" w:hint="eastAsia"/>
          <w:lang w:eastAsia="ja-JP"/>
        </w:rPr>
        <w:t xml:space="preserve"> </w:t>
      </w:r>
      <w:r>
        <w:rPr>
          <w:rFonts w:ascii="Yu Mincho" w:eastAsia="Yu Mincho" w:hAnsi="Yu Mincho"/>
          <w:lang w:eastAsia="ja-JP"/>
        </w:rPr>
        <w:t xml:space="preserve">Project </w:t>
      </w:r>
      <w:r>
        <w:rPr>
          <w:rFonts w:ascii="Yu Mincho" w:eastAsia="Yu Mincho" w:hAnsi="Yu Mincho" w:hint="eastAsia"/>
          <w:lang w:eastAsia="ja-JP"/>
        </w:rPr>
        <w:t>Pro</w:t>
      </w:r>
      <w:r>
        <w:t xml:space="preserve">posal - </w:t>
      </w:r>
      <w:r w:rsidRPr="008414F8">
        <w:t xml:space="preserve">GAN for </w:t>
      </w:r>
      <w:bookmarkStart w:id="0" w:name="OLE_LINK2"/>
      <w:r>
        <w:t xml:space="preserve">Product </w:t>
      </w:r>
      <w:r w:rsidRPr="008414F8">
        <w:t>Recommendation System</w:t>
      </w:r>
      <w:bookmarkEnd w:id="0"/>
    </w:p>
    <w:p w14:paraId="603562E8" w14:textId="4690E330" w:rsidR="008414F8" w:rsidRPr="008414F8" w:rsidRDefault="008414F8" w:rsidP="008414F8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bookmarkStart w:id="1" w:name="OLE_LINK3"/>
      <w:r>
        <w:t>(</w:t>
      </w:r>
      <w:r>
        <w:t>Product</w:t>
      </w:r>
      <w:r>
        <w:t>)</w:t>
      </w:r>
      <w:r>
        <w:t xml:space="preserve"> Recommendation System</w:t>
      </w:r>
      <w:r w:rsidR="00D472E2">
        <w:t xml:space="preserve"> (</w:t>
      </w:r>
      <w:r w:rsidR="00D472E2" w:rsidRPr="00D472E2">
        <w:t>https://www.datacamp.com/community/tutorials/recommender-systems-python</w:t>
      </w:r>
      <w:r w:rsidR="00D472E2">
        <w:t>)</w:t>
      </w:r>
    </w:p>
    <w:p w14:paraId="4D33D3F6" w14:textId="46906675" w:rsidR="008414F8" w:rsidRDefault="008414F8" w:rsidP="008414F8">
      <w:pPr>
        <w:pStyle w:val="ListParagraph"/>
        <w:numPr>
          <w:ilvl w:val="1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Collaborative Filter </w:t>
      </w:r>
      <w:r w:rsidR="00D472E2">
        <w:rPr>
          <w:rFonts w:eastAsia="Yu Mincho"/>
          <w:lang w:eastAsia="ja-JP"/>
        </w:rPr>
        <w:t>(</w:t>
      </w:r>
      <w:bookmarkStart w:id="2" w:name="OLE_LINK4"/>
      <w:r w:rsidR="00D472E2">
        <w:rPr>
          <w:rFonts w:eastAsia="Yu Mincho"/>
          <w:lang w:eastAsia="ja-JP"/>
        </w:rPr>
        <w:t>clustering</w:t>
      </w:r>
      <w:bookmarkEnd w:id="2"/>
      <w:r w:rsidR="00D472E2">
        <w:rPr>
          <w:rFonts w:eastAsia="Yu Mincho"/>
          <w:lang w:eastAsia="ja-JP"/>
        </w:rPr>
        <w:t xml:space="preserve">, </w:t>
      </w:r>
      <w:bookmarkStart w:id="3" w:name="OLE_LINK5"/>
      <w:r w:rsidR="00D472E2">
        <w:rPr>
          <w:rFonts w:eastAsia="Yu Mincho"/>
          <w:lang w:eastAsia="ja-JP"/>
        </w:rPr>
        <w:t>time series</w:t>
      </w:r>
      <w:bookmarkEnd w:id="3"/>
      <w:r w:rsidR="00D472E2">
        <w:rPr>
          <w:rFonts w:eastAsia="Yu Mincho"/>
          <w:lang w:eastAsia="ja-JP"/>
        </w:rPr>
        <w:t>…)</w:t>
      </w:r>
    </w:p>
    <w:p w14:paraId="02B73EC5" w14:textId="3AED5192" w:rsidR="008414F8" w:rsidRDefault="008414F8" w:rsidP="008414F8">
      <w:pPr>
        <w:pStyle w:val="ListParagraph"/>
        <w:numPr>
          <w:ilvl w:val="2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Similar users - </w:t>
      </w:r>
      <w:r w:rsidR="00D472E2">
        <w:rPr>
          <w:rFonts w:eastAsia="Yu Mincho"/>
          <w:lang w:eastAsia="ja-JP"/>
        </w:rPr>
        <w:t>clustering</w:t>
      </w:r>
    </w:p>
    <w:p w14:paraId="0F7DF774" w14:textId="58530D87" w:rsidR="008414F8" w:rsidRDefault="008414F8" w:rsidP="008414F8">
      <w:pPr>
        <w:pStyle w:val="ListParagraph"/>
        <w:numPr>
          <w:ilvl w:val="2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Previous behavior</w:t>
      </w:r>
      <w:r w:rsidR="00D472E2">
        <w:rPr>
          <w:rFonts w:eastAsia="Yu Mincho"/>
          <w:lang w:eastAsia="ja-JP"/>
        </w:rPr>
        <w:t xml:space="preserve"> - MDP</w:t>
      </w:r>
    </w:p>
    <w:p w14:paraId="32959710" w14:textId="245A6CF2" w:rsidR="008414F8" w:rsidRDefault="008414F8" w:rsidP="008414F8">
      <w:pPr>
        <w:pStyle w:val="ListParagraph"/>
        <w:numPr>
          <w:ilvl w:val="1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Content Filter</w:t>
      </w:r>
      <w:r w:rsidR="00D472E2">
        <w:rPr>
          <w:rFonts w:eastAsia="Yu Mincho"/>
          <w:lang w:eastAsia="ja-JP"/>
        </w:rPr>
        <w:t xml:space="preserve"> (product &amp; user characteristic)</w:t>
      </w:r>
    </w:p>
    <w:p w14:paraId="5DA64731" w14:textId="72655862" w:rsidR="00D472E2" w:rsidRDefault="00D472E2" w:rsidP="00D472E2">
      <w:pPr>
        <w:pStyle w:val="ListParagraph"/>
        <w:numPr>
          <w:ilvl w:val="2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Product image (CNN)</w:t>
      </w:r>
    </w:p>
    <w:p w14:paraId="34FC8B55" w14:textId="50259DD7" w:rsidR="00D472E2" w:rsidRDefault="00D472E2" w:rsidP="00D472E2">
      <w:pPr>
        <w:pStyle w:val="ListParagraph"/>
        <w:numPr>
          <w:ilvl w:val="2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Comments (NLP – attention, </w:t>
      </w:r>
      <w:proofErr w:type="spellStart"/>
      <w:r>
        <w:rPr>
          <w:rFonts w:eastAsia="Yu Mincho"/>
          <w:lang w:eastAsia="ja-JP"/>
        </w:rPr>
        <w:t>bert</w:t>
      </w:r>
      <w:proofErr w:type="spellEnd"/>
      <w:r>
        <w:rPr>
          <w:rFonts w:eastAsia="Yu Mincho"/>
          <w:lang w:eastAsia="ja-JP"/>
        </w:rPr>
        <w:t>...)</w:t>
      </w:r>
    </w:p>
    <w:p w14:paraId="5DB74CBB" w14:textId="60C68FBA" w:rsidR="00D472E2" w:rsidRPr="008414F8" w:rsidRDefault="00D472E2" w:rsidP="00D472E2">
      <w:pPr>
        <w:pStyle w:val="ListParagraph"/>
        <w:numPr>
          <w:ilvl w:val="2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Other meta-data (</w:t>
      </w:r>
      <w:proofErr w:type="gramStart"/>
      <w:r>
        <w:rPr>
          <w:rFonts w:eastAsia="Yu Mincho"/>
          <w:lang w:eastAsia="ja-JP"/>
        </w:rPr>
        <w:t>e.g.</w:t>
      </w:r>
      <w:proofErr w:type="gramEnd"/>
      <w:r>
        <w:rPr>
          <w:rFonts w:eastAsia="Yu Mincho"/>
          <w:lang w:eastAsia="ja-JP"/>
        </w:rPr>
        <w:t xml:space="preserve"> </w:t>
      </w:r>
      <w:r w:rsidRPr="00D472E2">
        <w:rPr>
          <w:rFonts w:eastAsia="Yu Mincho"/>
          <w:lang w:eastAsia="ja-JP"/>
        </w:rPr>
        <w:t xml:space="preserve">genre, </w:t>
      </w:r>
      <w:r>
        <w:rPr>
          <w:rFonts w:eastAsia="Yu Mincho"/>
          <w:lang w:eastAsia="ja-JP"/>
        </w:rPr>
        <w:t>age</w:t>
      </w:r>
      <w:r w:rsidRPr="00D472E2">
        <w:rPr>
          <w:rFonts w:eastAsia="Yu Mincho"/>
          <w:lang w:eastAsia="ja-JP"/>
        </w:rPr>
        <w:t xml:space="preserve">, description, </w:t>
      </w:r>
      <w:r>
        <w:rPr>
          <w:rFonts w:eastAsia="Yu Mincho"/>
          <w:lang w:eastAsia="ja-JP"/>
        </w:rPr>
        <w:t>category…)</w:t>
      </w:r>
    </w:p>
    <w:bookmarkEnd w:id="1"/>
    <w:p w14:paraId="372C29E5" w14:textId="3F687397" w:rsidR="008414F8" w:rsidRDefault="008414F8" w:rsidP="008414F8">
      <w:pPr>
        <w:pStyle w:val="ListParagraph"/>
        <w:numPr>
          <w:ilvl w:val="0"/>
          <w:numId w:val="1"/>
        </w:numPr>
      </w:pPr>
      <w:r>
        <w:t>Adversarial</w:t>
      </w:r>
      <w:r>
        <w:t xml:space="preserve"> Attack to </w:t>
      </w:r>
      <w:r w:rsidRPr="008414F8">
        <w:t>(Product) Recommendation System</w:t>
      </w:r>
    </w:p>
    <w:p w14:paraId="252748D1" w14:textId="64CFB286" w:rsidR="00D472E2" w:rsidRDefault="00D472E2" w:rsidP="00D472E2">
      <w:pPr>
        <w:pStyle w:val="ListParagraph"/>
        <w:numPr>
          <w:ilvl w:val="1"/>
          <w:numId w:val="1"/>
        </w:numPr>
      </w:pPr>
      <w:r>
        <w:t>Attack to (MLP</w:t>
      </w:r>
      <w:bookmarkStart w:id="4" w:name="OLE_LINK6"/>
      <w:r>
        <w:t>/decision tree</w:t>
      </w:r>
      <w:bookmarkEnd w:id="4"/>
      <w:r>
        <w:t xml:space="preserve">) meta-data (logits/numerical </w:t>
      </w:r>
      <w:proofErr w:type="gramStart"/>
      <w:r>
        <w:t>features)  (</w:t>
      </w:r>
      <w:proofErr w:type="gramEnd"/>
      <w:r>
        <w:t>GAN -&gt; MLP</w:t>
      </w:r>
      <w:r>
        <w:t>/decision tree</w:t>
      </w:r>
      <w:r>
        <w:t>)</w:t>
      </w:r>
    </w:p>
    <w:p w14:paraId="1B0D2ED8" w14:textId="4CD482E1" w:rsidR="00D472E2" w:rsidRDefault="00D472E2" w:rsidP="00D472E2">
      <w:pPr>
        <w:pStyle w:val="ListParagraph"/>
        <w:numPr>
          <w:ilvl w:val="1"/>
          <w:numId w:val="1"/>
        </w:numPr>
      </w:pPr>
      <w:r>
        <w:t>Attack to (CNN) image data (GAN -&gt; CNN)</w:t>
      </w:r>
    </w:p>
    <w:p w14:paraId="0F63E83E" w14:textId="1BA356FC" w:rsidR="00D472E2" w:rsidRPr="008414F8" w:rsidRDefault="00D472E2" w:rsidP="00D472E2">
      <w:pPr>
        <w:pStyle w:val="ListParagraph"/>
        <w:numPr>
          <w:ilvl w:val="1"/>
          <w:numId w:val="1"/>
        </w:numPr>
      </w:pPr>
      <w:r>
        <w:t>Attack to (NLP) comments (GAN -&gt; Bert: text generator)</w:t>
      </w:r>
    </w:p>
    <w:p w14:paraId="71D67DA6" w14:textId="605FCA72" w:rsidR="008414F8" w:rsidRPr="00D472E2" w:rsidRDefault="008414F8" w:rsidP="008414F8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Training </w:t>
      </w:r>
      <w:r w:rsidRPr="008414F8">
        <w:rPr>
          <w:rFonts w:eastAsia="Yu Mincho"/>
          <w:lang w:eastAsia="ja-JP"/>
        </w:rPr>
        <w:t>(Product) Recommendation System</w:t>
      </w:r>
      <w:r>
        <w:rPr>
          <w:rFonts w:eastAsia="Yu Mincho"/>
          <w:lang w:eastAsia="ja-JP"/>
        </w:rPr>
        <w:t xml:space="preserve"> using </w:t>
      </w:r>
      <w:r>
        <w:t>Adversarial</w:t>
      </w:r>
      <w:r>
        <w:t xml:space="preserve"> samples </w:t>
      </w:r>
      <w:r w:rsidR="00D472E2">
        <w:t>–</w:t>
      </w:r>
      <w:r>
        <w:t xml:space="preserve"> GAN</w:t>
      </w:r>
    </w:p>
    <w:p w14:paraId="1F499464" w14:textId="588344C0" w:rsidR="00D472E2" w:rsidRDefault="00D472E2" w:rsidP="00D472E2">
      <w:pPr>
        <w:rPr>
          <w:rFonts w:eastAsia="Yu Mincho"/>
          <w:lang w:eastAsia="ja-JP"/>
        </w:rPr>
      </w:pPr>
    </w:p>
    <w:p w14:paraId="3EF15BD5" w14:textId="260A593A" w:rsidR="00D472E2" w:rsidRDefault="00D472E2" w:rsidP="00D472E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Ref:</w:t>
      </w:r>
    </w:p>
    <w:p w14:paraId="56846D75" w14:textId="174F4F70" w:rsidR="00D472E2" w:rsidRDefault="00D472E2" w:rsidP="00D472E2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r w:rsidRPr="00D472E2">
        <w:rPr>
          <w:rFonts w:eastAsia="Yu Mincho"/>
          <w:lang w:eastAsia="ja-JP"/>
        </w:rPr>
        <w:t>https://arxiv.org/pdf/2007.07269.pdf</w:t>
      </w:r>
    </w:p>
    <w:p w14:paraId="760DCC5A" w14:textId="2ACA2B5A" w:rsidR="00D472E2" w:rsidRDefault="00D472E2" w:rsidP="00D472E2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hyperlink r:id="rId7" w:history="1">
        <w:r w:rsidRPr="00161510">
          <w:rPr>
            <w:rStyle w:val="Hyperlink"/>
            <w:rFonts w:eastAsia="Yu Mincho"/>
            <w:lang w:eastAsia="ja-JP"/>
          </w:rPr>
          <w:t>https://arxiv.org/pdf/2005.10322.pdf</w:t>
        </w:r>
      </w:hyperlink>
    </w:p>
    <w:p w14:paraId="433BC7E4" w14:textId="338CD678" w:rsidR="00D472E2" w:rsidRDefault="00D472E2" w:rsidP="00D472E2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hyperlink r:id="rId8" w:history="1">
        <w:r w:rsidRPr="00161510">
          <w:rPr>
            <w:rStyle w:val="Hyperlink"/>
            <w:rFonts w:eastAsia="Yu Mincho"/>
            <w:lang w:eastAsia="ja-JP"/>
          </w:rPr>
          <w:t>https://iopscience.iop.org/article/10.1088/1742-6596/1405/1/012005/pdf</w:t>
        </w:r>
      </w:hyperlink>
    </w:p>
    <w:p w14:paraId="74DEBCB1" w14:textId="257380C1" w:rsidR="00D472E2" w:rsidRDefault="00D472E2" w:rsidP="00D472E2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hyperlink r:id="rId9" w:history="1">
        <w:r w:rsidRPr="00161510">
          <w:rPr>
            <w:rStyle w:val="Hyperlink"/>
            <w:rFonts w:eastAsia="Yu Mincho"/>
            <w:lang w:eastAsia="ja-JP"/>
          </w:rPr>
          <w:t>https://arxiv.org/pdf/1809.07062.pdf</w:t>
        </w:r>
      </w:hyperlink>
    </w:p>
    <w:p w14:paraId="5FA59294" w14:textId="52FB3FC0" w:rsidR="00D472E2" w:rsidRDefault="00D472E2" w:rsidP="00D472E2">
      <w:pPr>
        <w:pStyle w:val="ListParagraph"/>
        <w:numPr>
          <w:ilvl w:val="0"/>
          <w:numId w:val="2"/>
        </w:numPr>
        <w:rPr>
          <w:rFonts w:eastAsia="Yu Mincho"/>
          <w:lang w:eastAsia="ja-JP"/>
        </w:rPr>
      </w:pPr>
      <w:hyperlink r:id="rId10" w:history="1">
        <w:r w:rsidRPr="00161510">
          <w:rPr>
            <w:rStyle w:val="Hyperlink"/>
            <w:rFonts w:eastAsia="Yu Mincho"/>
            <w:lang w:eastAsia="ja-JP"/>
          </w:rPr>
          <w:t>http://sundaram.cs.illinois.edu/pubs/2018/2018kirshnan_ncf.pdf</w:t>
        </w:r>
      </w:hyperlink>
    </w:p>
    <w:p w14:paraId="0B30E00F" w14:textId="00450347" w:rsidR="00D472E2" w:rsidRDefault="00D472E2" w:rsidP="00D472E2">
      <w:pPr>
        <w:rPr>
          <w:rFonts w:eastAsia="Yu Mincho"/>
          <w:lang w:eastAsia="ja-JP"/>
        </w:rPr>
      </w:pPr>
      <w:proofErr w:type="spellStart"/>
      <w:r>
        <w:rPr>
          <w:rFonts w:eastAsia="Yu Mincho"/>
          <w:lang w:eastAsia="ja-JP"/>
        </w:rPr>
        <w:t>api</w:t>
      </w:r>
      <w:proofErr w:type="spellEnd"/>
    </w:p>
    <w:p w14:paraId="729B7E00" w14:textId="3E85907D" w:rsidR="00D472E2" w:rsidRDefault="00D472E2" w:rsidP="00D472E2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hyperlink r:id="rId11" w:history="1">
        <w:r w:rsidRPr="00161510">
          <w:rPr>
            <w:rStyle w:val="Hyperlink"/>
            <w:rFonts w:eastAsia="Yu Mincho"/>
            <w:lang w:eastAsia="ja-JP"/>
          </w:rPr>
          <w:t>https://adversarial-robustness-toolbox.readthedocs.io/en/latest/</w:t>
        </w:r>
      </w:hyperlink>
    </w:p>
    <w:p w14:paraId="73524807" w14:textId="65BE59F9" w:rsidR="00D472E2" w:rsidRDefault="00D472E2" w:rsidP="00D472E2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hyperlink r:id="rId12" w:history="1">
        <w:r w:rsidRPr="00161510">
          <w:rPr>
            <w:rStyle w:val="Hyperlink"/>
            <w:rFonts w:eastAsia="Yu Mincho"/>
            <w:lang w:eastAsia="ja-JP"/>
          </w:rPr>
          <w:t>https://towardsdatascience.com/evaluating-adversarial-examples-with-similarity-metrics-in-python-13acb9b5fa9f</w:t>
        </w:r>
      </w:hyperlink>
    </w:p>
    <w:p w14:paraId="1D277EE3" w14:textId="4F331873" w:rsidR="00D472E2" w:rsidRDefault="00D472E2" w:rsidP="00D472E2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hyperlink r:id="rId13" w:history="1">
        <w:r w:rsidRPr="00161510">
          <w:rPr>
            <w:rStyle w:val="Hyperlink"/>
            <w:rFonts w:eastAsia="Yu Mincho"/>
            <w:lang w:eastAsia="ja-JP"/>
          </w:rPr>
          <w:t>https://realpython.com/generative-adversarial-networks/</w:t>
        </w:r>
      </w:hyperlink>
    </w:p>
    <w:p w14:paraId="262313BE" w14:textId="77777777" w:rsidR="00D472E2" w:rsidRPr="00D472E2" w:rsidRDefault="00D472E2" w:rsidP="00D472E2">
      <w:pPr>
        <w:pStyle w:val="ListParagraph"/>
        <w:numPr>
          <w:ilvl w:val="0"/>
          <w:numId w:val="1"/>
        </w:numPr>
        <w:rPr>
          <w:rFonts w:eastAsia="Yu Mincho" w:hint="eastAsia"/>
          <w:lang w:eastAsia="ja-JP"/>
        </w:rPr>
      </w:pPr>
    </w:p>
    <w:sectPr w:rsidR="00D472E2" w:rsidRPr="00D472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984B" w14:textId="77777777" w:rsidR="00C82ECD" w:rsidRDefault="00C82ECD" w:rsidP="00C82ECD">
      <w:pPr>
        <w:spacing w:after="0" w:line="240" w:lineRule="auto"/>
      </w:pPr>
      <w:r>
        <w:separator/>
      </w:r>
    </w:p>
  </w:endnote>
  <w:endnote w:type="continuationSeparator" w:id="0">
    <w:p w14:paraId="43ADE0F5" w14:textId="77777777" w:rsidR="00C82ECD" w:rsidRDefault="00C82ECD" w:rsidP="00C8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AE5D" w14:textId="77777777" w:rsidR="00C82ECD" w:rsidRDefault="00C82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6BB1" w14:textId="060D65AB" w:rsidR="00C82ECD" w:rsidRDefault="00C82E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020C2A" wp14:editId="3413B13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f594842b18aa3e30505e206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057F12" w14:textId="122BF09D" w:rsidR="00C82ECD" w:rsidRPr="00C82ECD" w:rsidRDefault="00C82ECD" w:rsidP="00C82EC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82EC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20C2A" id="_x0000_t202" coordsize="21600,21600" o:spt="202" path="m,l,21600r21600,l21600,xe">
              <v:stroke joinstyle="miter"/>
              <v:path gradientshapeok="t" o:connecttype="rect"/>
            </v:shapetype>
            <v:shape id="MSIPCMcf594842b18aa3e30505e206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znKeALACAABN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24057F12" w14:textId="122BF09D" w:rsidR="00C82ECD" w:rsidRPr="00C82ECD" w:rsidRDefault="00C82ECD" w:rsidP="00C82EC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82EC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C61E3" w14:textId="77777777" w:rsidR="00C82ECD" w:rsidRDefault="00C82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3716" w14:textId="77777777" w:rsidR="00C82ECD" w:rsidRDefault="00C82ECD" w:rsidP="00C82ECD">
      <w:pPr>
        <w:spacing w:after="0" w:line="240" w:lineRule="auto"/>
      </w:pPr>
      <w:r>
        <w:separator/>
      </w:r>
    </w:p>
  </w:footnote>
  <w:footnote w:type="continuationSeparator" w:id="0">
    <w:p w14:paraId="3C71E6FC" w14:textId="77777777" w:rsidR="00C82ECD" w:rsidRDefault="00C82ECD" w:rsidP="00C82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76F5" w14:textId="77777777" w:rsidR="00C82ECD" w:rsidRDefault="00C82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F9C1" w14:textId="6813BBAF" w:rsidR="00C82ECD" w:rsidRDefault="00C82E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141332" wp14:editId="20CA25B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588449fb888266811b16c75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F5FE4" w14:textId="1DE1D10B" w:rsidR="00C82ECD" w:rsidRPr="00C82ECD" w:rsidRDefault="00C82ECD" w:rsidP="00C82EC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82EC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41332" id="_x0000_t202" coordsize="21600,21600" o:spt="202" path="m,l,21600r21600,l21600,xe">
              <v:stroke joinstyle="miter"/>
              <v:path gradientshapeok="t" o:connecttype="rect"/>
            </v:shapetype>
            <v:shape id="MSIPCM1588449fb888266811b16c75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C1HDBa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549F5FE4" w14:textId="1DE1D10B" w:rsidR="00C82ECD" w:rsidRPr="00C82ECD" w:rsidRDefault="00C82ECD" w:rsidP="00C82EC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82EC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BE97" w14:textId="77777777" w:rsidR="00C82ECD" w:rsidRDefault="00C82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147"/>
    <w:multiLevelType w:val="hybridMultilevel"/>
    <w:tmpl w:val="BE64791C"/>
    <w:lvl w:ilvl="0" w:tplc="1F2C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44E5"/>
    <w:multiLevelType w:val="hybridMultilevel"/>
    <w:tmpl w:val="4638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8"/>
    <w:rsid w:val="00310F04"/>
    <w:rsid w:val="008414F8"/>
    <w:rsid w:val="00C82ECD"/>
    <w:rsid w:val="00D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AA10"/>
  <w15:chartTrackingRefBased/>
  <w15:docId w15:val="{12803975-82E0-471F-B3F7-3DAFC84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2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CD"/>
  </w:style>
  <w:style w:type="paragraph" w:styleId="Footer">
    <w:name w:val="footer"/>
    <w:basedOn w:val="Normal"/>
    <w:link w:val="FooterChar"/>
    <w:uiPriority w:val="99"/>
    <w:unhideWhenUsed/>
    <w:rsid w:val="00C8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42-6596/1405/1/012005/pdf" TargetMode="External"/><Relationship Id="rId13" Type="http://schemas.openxmlformats.org/officeDocument/2006/relationships/hyperlink" Target="https://realpython.com/generative-adversarial-networks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pdf/2005.10322.pdf" TargetMode="External"/><Relationship Id="rId12" Type="http://schemas.openxmlformats.org/officeDocument/2006/relationships/hyperlink" Target="https://towardsdatascience.com/evaluating-adversarial-examples-with-similarity-metrics-in-python-13acb9b5fa9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versarial-robustness-toolbox.readthedocs.io/en/lates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sundaram.cs.illinois.edu/pubs/2018/2018kirshnan_ncf.pdf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809.07062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Ma (yuanma)</dc:creator>
  <cp:keywords/>
  <dc:description/>
  <cp:lastModifiedBy>Yuan Ma (yuanma)</cp:lastModifiedBy>
  <cp:revision>1</cp:revision>
  <dcterms:created xsi:type="dcterms:W3CDTF">2022-01-20T02:42:00Z</dcterms:created>
  <dcterms:modified xsi:type="dcterms:W3CDTF">2022-01-20T03:15:00Z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2022-01-20T03:15:06Z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9b82d4c0-6a81-4b51-8f65-694502452256</vt:lpwstr>
  </property>
  <property fmtid="{D5CDD505-2E9C-101B-9397-08002B2CF9AE}" pid="8" name="MSIP_Label_37874100-6000-43b6-a204-2d77792600b9_ContentBits">
    <vt:lpwstr>3</vt:lpwstr>
  </property>
</Properties>
</file>