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8C" w:rsidRDefault="008C0F8C" w:rsidP="008C0F8C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8C0F8C" w:rsidRDefault="008C0F8C" w:rsidP="008C0F8C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8C0F8C" w:rsidRDefault="008C0F8C" w:rsidP="008C0F8C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8C0F8C" w:rsidRDefault="008C0F8C" w:rsidP="008C0F8C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8C0F8C" w:rsidRDefault="008C0F8C" w:rsidP="008C0F8C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8C0F8C" w:rsidRDefault="008C0F8C" w:rsidP="008C0F8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 лабораторної роботи  № 6 з дисципліни «Алгоритми та структури даних-1. Основи алгоритмізації» </w:t>
      </w:r>
    </w:p>
    <w:p w:rsidR="008C0F8C" w:rsidRDefault="008C0F8C" w:rsidP="008C0F8C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Pr="008C0F8C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рекурсивних алгоритмів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8C0F8C" w:rsidRDefault="008C0F8C" w:rsidP="008C0F8C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Pr="005D7273" w:rsidRDefault="008C0F8C" w:rsidP="008C0F8C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8C0F8C" w:rsidRDefault="008C0F8C" w:rsidP="008C0F8C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8C0F8C" w:rsidRDefault="008C0F8C" w:rsidP="008C0F8C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8C0F8C" w:rsidRDefault="008C0F8C" w:rsidP="008C0F8C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8C0F8C" w:rsidRDefault="008C0F8C" w:rsidP="008C0F8C"/>
    <w:p w:rsidR="008C0F8C" w:rsidRDefault="008C0F8C" w:rsidP="008C0F8C">
      <w:pPr>
        <w:spacing w:after="0"/>
      </w:pPr>
    </w:p>
    <w:p w:rsidR="008C0F8C" w:rsidRDefault="008C0F8C" w:rsidP="008C0F8C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C0F8C" w:rsidRDefault="008C0F8C" w:rsidP="008C0F8C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Лабораторна робота 6</w:t>
      </w:r>
    </w:p>
    <w:p w:rsidR="008C0F8C" w:rsidRDefault="008C0F8C" w:rsidP="008C0F8C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C0F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рекурсивних алгоритмів</w:t>
      </w:r>
    </w:p>
    <w:p w:rsidR="00CF1E80" w:rsidRDefault="00CF1E80" w:rsidP="00CF1E80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CF1E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- </w:t>
      </w:r>
      <w:r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особливості роботи рекурсивних алгоритмів та набути практичних</w:t>
      </w:r>
      <w:r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навичок їх використання під час складання програмних специфікацій підпрограм.</w:t>
      </w:r>
    </w:p>
    <w:p w:rsidR="008C0F8C" w:rsidRDefault="008C0F8C" w:rsidP="00CF1E80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6C0C41" w:rsidRDefault="006C0C41" w:rsidP="006C0C4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C0C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Обчислити значення функції </w:t>
      </w:r>
      <w:proofErr w:type="spellStart"/>
      <w:r w:rsidRPr="006C0C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Аккермана</w:t>
      </w:r>
      <w:proofErr w:type="spellEnd"/>
      <w:r w:rsidRPr="006C0C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двох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невідʼємних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цілих чисел n та m,</w:t>
      </w:r>
      <w:r w:rsidRPr="006C0C4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6C0C4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де:</w:t>
      </w:r>
    </w:p>
    <w:p w:rsidR="006C0C41" w:rsidRDefault="006C0C41" w:rsidP="006C0C4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4BDF217A" wp14:editId="4A142A8C">
            <wp:simplePos x="0" y="0"/>
            <wp:positionH relativeFrom="column">
              <wp:posOffset>-320675</wp:posOffset>
            </wp:positionH>
            <wp:positionV relativeFrom="paragraph">
              <wp:posOffset>29210</wp:posOffset>
            </wp:positionV>
            <wp:extent cx="3609975" cy="762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C41" w:rsidRDefault="006C0C41" w:rsidP="006C0C4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C0C41" w:rsidRDefault="006C0C41" w:rsidP="006C0C41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C0F8C" w:rsidRDefault="008C0F8C" w:rsidP="006C0C41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8C0F8C" w:rsidRDefault="008C0F8C" w:rsidP="008C0F8C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8C0F8C" w:rsidRDefault="008C0F8C" w:rsidP="008C0F8C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8C0F8C" w:rsidRDefault="008C0F8C" w:rsidP="005172B5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2A4E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обчислення функції </w:t>
      </w:r>
      <w:proofErr w:type="spellStart"/>
      <w:r w:rsidR="002A4E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Аккермана</w:t>
      </w:r>
      <w:proofErr w:type="spellEnd"/>
      <w:r w:rsidR="002A4E89" w:rsidRPr="002A4E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5172B5" w:rsidRDefault="005172B5" w:rsidP="005172B5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C0F8C" w:rsidRDefault="008C0F8C" w:rsidP="008C0F8C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8C0F8C" w:rsidTr="0047357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8C0F8C" w:rsidTr="0047357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FA638F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8C0F8C" w:rsidTr="0047357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Pr="00FA638F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FA63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FA638F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Pr="00FA638F" w:rsidRDefault="00FA638F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Pr="00326509" w:rsidRDefault="00FA638F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8C0F8C" w:rsidTr="0047357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8C0F8C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Число </w:t>
            </w:r>
            <w:r w:rsidR="00EA50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Pr="00EA5005" w:rsidRDefault="00EA5005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EA5005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8C" w:rsidRDefault="00EA5005" w:rsidP="0047357C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</w:tbl>
    <w:p w:rsidR="008C0F8C" w:rsidRDefault="001E4DC4" w:rsidP="001E4DC4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Функції:</w:t>
      </w:r>
    </w:p>
    <w:p w:rsidR="001E4DC4" w:rsidRPr="001E4DC4" w:rsidRDefault="001E4DC4" w:rsidP="001E4DC4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AF</w:t>
      </w: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</w:t>
      </w: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Аккермана</w:t>
      </w:r>
      <w:proofErr w:type="spellEnd"/>
    </w:p>
    <w:p w:rsidR="00FF0555" w:rsidRDefault="00FF0555" w:rsidP="008C0F8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FF0555" w:rsidRDefault="00FF0555" w:rsidP="008C0F8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C0F8C" w:rsidRDefault="008C0F8C" w:rsidP="008C0F8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</w:p>
    <w:p w:rsidR="008C0F8C" w:rsidRDefault="008C0F8C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8C0F8C" w:rsidRDefault="008C0F8C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8C0F8C" w:rsidRPr="005172B5" w:rsidRDefault="008C0F8C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  <w:r w:rsidR="00D944BE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</w:p>
    <w:p w:rsidR="005172B5" w:rsidRDefault="008C0F8C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6A58A9" w:rsidRPr="005172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обчислення функції </w:t>
      </w:r>
      <w:proofErr w:type="spellStart"/>
      <w:r w:rsidR="006A58A9" w:rsidRPr="005172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Аккермана</w:t>
      </w:r>
      <w:proofErr w:type="spellEnd"/>
    </w:p>
    <w:p w:rsidR="0007520E" w:rsidRPr="001E4DC4" w:rsidRDefault="000752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</w:p>
    <w:p w:rsidR="008C0F8C" w:rsidRDefault="008C0F8C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5172B5" w:rsidRDefault="005172B5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D1DC6" w:rsidRDefault="008D1DC6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8D1DC6" w:rsidRDefault="008D1DC6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5172B5" w:rsidRDefault="005172B5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07520E" w:rsidRDefault="005172B5" w:rsidP="0007520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5172B5" w:rsidRPr="005172B5" w:rsidRDefault="0007520E" w:rsidP="0007520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Введення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  <w:r w:rsidR="005172B5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</w:p>
    <w:p w:rsidR="005172B5" w:rsidRPr="001E4DC4" w:rsidRDefault="000752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5A730E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5A730E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gramStart"/>
      <w:r w:rsidR="007D1A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BE0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="005A730E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5A730E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5A730E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07520E" w:rsidRPr="0007520E" w:rsidRDefault="000752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</w:p>
    <w:p w:rsidR="005172B5" w:rsidRDefault="005172B5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5A730E" w:rsidRDefault="005A73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452F7" w:rsidRDefault="002452F7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A730E" w:rsidRPr="001E4DC4" w:rsidRDefault="007D1A57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</w:t>
      </w:r>
      <w:r w:rsidR="00BE06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F</w:t>
      </w:r>
      <w:r w:rsidR="005A730E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</w:t>
      </w:r>
      <w:proofErr w:type="gramEnd"/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N</w:t>
      </w:r>
      <w:r w:rsidR="005A730E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, </w:t>
      </w:r>
      <w:r w:rsidR="00D944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M</w:t>
      </w:r>
      <w:r w:rsidR="005A730E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</w:p>
    <w:p w:rsidR="005A730E" w:rsidRPr="001E4DC4" w:rsidRDefault="005A73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5A73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5A730E" w:rsidRDefault="005A73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</w:t>
      </w:r>
      <w:r w:rsidRPr="005A73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5A730E" w:rsidRPr="002452F7" w:rsidRDefault="005A730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</w:t>
      </w:r>
      <w:r w:rsidR="005C77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5C7725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5C7725"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+ 1</w:t>
      </w:r>
    </w:p>
    <w:p w:rsidR="002452F7" w:rsidRDefault="005C7725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432A4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5C7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інакше </w:t>
      </w:r>
    </w:p>
    <w:p w:rsidR="005C7725" w:rsidRPr="002452F7" w:rsidRDefault="002452F7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 w:rsid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5C7725" w:rsidRPr="005C7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якщо</w:t>
      </w:r>
      <w:r w:rsidR="005C7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EB0C3E"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EB0C3E" w:rsidRDefault="00EB0C3E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B0C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2452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</w:t>
      </w:r>
      <w:r w:rsid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 w:rsidRPr="00EB0C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EB0C3E" w:rsidRPr="00EB0C3E" w:rsidRDefault="00EB0C3E" w:rsidP="00EB0C3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</w:t>
      </w:r>
      <w:r w:rsidR="002452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</w:t>
      </w:r>
      <w:r w:rsid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</w:t>
      </w:r>
      <w:r w:rsidRPr="00EB0C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= </w:t>
      </w:r>
      <w:r w:rsidR="007D1A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BE0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Pr="00EB0C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B0C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EB0C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1, 1)</w:t>
      </w:r>
    </w:p>
    <w:p w:rsidR="002452F7" w:rsidRDefault="00EB0C3E" w:rsidP="00EB0C3E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</w:t>
      </w:r>
      <w:r w:rsidRPr="005C77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інакше </w:t>
      </w:r>
    </w:p>
    <w:p w:rsidR="002452F7" w:rsidRDefault="00EB0C3E" w:rsidP="002452F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</w:t>
      </w:r>
      <w:r w:rsidR="002452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</w:t>
      </w:r>
      <w:r w:rsidR="00B243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 w:rsidRPr="00EB0C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= </w:t>
      </w:r>
      <w:r w:rsidR="007D1A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BE0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-1, </w:t>
      </w:r>
      <w:r w:rsidR="007D1A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BE068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D944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Pr="002452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- 1))</w:t>
      </w:r>
    </w:p>
    <w:p w:rsidR="00432A43" w:rsidRDefault="00432A43" w:rsidP="002452F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 w:rsidRP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</w:p>
    <w:p w:rsidR="00432A43" w:rsidRPr="00432A43" w:rsidRDefault="00432A43" w:rsidP="002452F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432A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EB0C3E" w:rsidRPr="001E4DC4" w:rsidRDefault="002452F7" w:rsidP="002452F7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EB0C3E" w:rsidRPr="00EB0C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="00EB0C3E"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</w:t>
      </w:r>
      <w:r w:rsidR="00EB0C3E" w:rsidRPr="00EB0C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вернути А</w:t>
      </w:r>
    </w:p>
    <w:p w:rsidR="005172B5" w:rsidRPr="001E4DC4" w:rsidRDefault="005172B5" w:rsidP="005172B5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C0F8C" w:rsidRDefault="008C0F8C" w:rsidP="008C0F8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C0F8C" w:rsidRDefault="00F9736E" w:rsidP="008C0F8C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Блок-схема</w:t>
      </w:r>
    </w:p>
    <w:p w:rsidR="008C0F8C" w:rsidRDefault="00D60604" w:rsidP="008C0F8C">
      <w:pPr>
        <w:spacing w:line="266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15pt;margin-top:24.3pt;width:72.35pt;height:294.1pt;z-index:-251650048;mso-position-horizontal-relative:text;mso-position-vertical-relative:text;mso-width-relative:page;mso-height-relative:page">
            <v:imagedata r:id="rId5" o:title="АСД6-1"/>
          </v:shape>
        </w:pict>
      </w:r>
      <w:r w:rsidR="008C0F8C" w:rsidRPr="001E4DC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                                    </w:t>
      </w:r>
      <w:r w:rsidR="008C0F8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8C0F8C" w:rsidRDefault="008C0F8C" w:rsidP="008C0F8C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C0F8C" w:rsidRDefault="00D60604" w:rsidP="008C0F8C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5" type="#_x0000_t75" style="position:absolute;margin-left:320.95pt;margin-top:1.9pt;width:75pt;height:242.9pt;z-index:-251631616;mso-position-horizontal-relative:text;mso-position-vertical-relative:text;mso-width-relative:page;mso-height-relative:page">
            <v:imagedata r:id="rId6" o:title="АСД6-9"/>
          </v:shape>
        </w:pict>
      </w:r>
    </w:p>
    <w:p w:rsidR="008C0F8C" w:rsidRDefault="008C0F8C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A40AB" w:rsidRDefault="00FA40AB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BC17E2" w:rsidP="00BC17E2">
      <w:pPr>
        <w:spacing w:after="4" w:line="266" w:lineRule="auto"/>
        <w:ind w:right="1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D60604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4" type="#_x0000_t75" style="position:absolute;left:0;text-align:left;margin-left:163.15pt;margin-top:9.65pt;width:297.6pt;height:393.3pt;z-index:-251633664;mso-position-horizontal-relative:text;mso-position-vertical-relative:text;mso-width-relative:page;mso-height-relative:page">
            <v:imagedata r:id="rId7" o:title="АСД6-8"/>
          </v:shape>
        </w:pict>
      </w:r>
    </w:p>
    <w:p w:rsidR="00847ACF" w:rsidRDefault="00D60604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27" type="#_x0000_t75" style="position:absolute;left:0;text-align:left;margin-left:9.55pt;margin-top:16.8pt;width:79.2pt;height:328.4pt;z-index:-251648000;mso-position-horizontal-relative:text;mso-position-vertical-relative:text;mso-width-relative:page;mso-height-relative:page">
            <v:imagedata r:id="rId8" o:title="АСД6-2"/>
          </v:shape>
        </w:pict>
      </w: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Pr="0061656E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9D07CD" w:rsidRDefault="009D07CD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52C10" w:rsidRDefault="00752C10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9859B8" w:rsidRDefault="009859B8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752C10" w:rsidRPr="00F9736E" w:rsidRDefault="00752C10" w:rsidP="00752C1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75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Код програми на мові С++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808080"/>
          <w:sz w:val="28"/>
          <w:szCs w:val="19"/>
        </w:rPr>
        <w:t>#</w:t>
      </w:r>
      <w:proofErr w:type="spellStart"/>
      <w:r w:rsidRPr="00780A3B">
        <w:rPr>
          <w:rFonts w:ascii="Consolas" w:hAnsi="Consolas" w:cs="Consolas"/>
          <w:color w:val="808080"/>
          <w:sz w:val="28"/>
          <w:szCs w:val="19"/>
        </w:rPr>
        <w:t>include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&lt;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iostream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>&gt;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808080"/>
          <w:sz w:val="28"/>
          <w:szCs w:val="19"/>
        </w:rPr>
        <w:t>#</w:t>
      </w:r>
      <w:proofErr w:type="spellStart"/>
      <w:r w:rsidRPr="00780A3B">
        <w:rPr>
          <w:rFonts w:ascii="Consolas" w:hAnsi="Consolas" w:cs="Consolas"/>
          <w:color w:val="808080"/>
          <w:sz w:val="28"/>
          <w:szCs w:val="19"/>
        </w:rPr>
        <w:t>include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&lt;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math.h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>&gt;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808080"/>
          <w:sz w:val="28"/>
          <w:szCs w:val="19"/>
        </w:rPr>
        <w:t>#</w:t>
      </w:r>
      <w:proofErr w:type="spellStart"/>
      <w:r w:rsidRPr="00780A3B">
        <w:rPr>
          <w:rFonts w:ascii="Consolas" w:hAnsi="Consolas" w:cs="Consolas"/>
          <w:color w:val="808080"/>
          <w:sz w:val="28"/>
          <w:szCs w:val="19"/>
        </w:rPr>
        <w:t>include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&lt;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stdio.h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>&gt;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using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namespace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std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>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AF(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>);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main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>() {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N, M, A;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&lt;&lt;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Enter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first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number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N: "</w:t>
      </w:r>
      <w:r w:rsidRPr="00780A3B">
        <w:rPr>
          <w:rFonts w:ascii="Consolas" w:hAnsi="Consolas" w:cs="Consolas"/>
          <w:color w:val="000000"/>
          <w:sz w:val="28"/>
          <w:szCs w:val="19"/>
        </w:rPr>
        <w:t>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cin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&gt;&gt;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N;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&lt;&lt;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Enter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second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number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M: "</w:t>
      </w:r>
      <w:r w:rsidRPr="00780A3B">
        <w:rPr>
          <w:rFonts w:ascii="Consolas" w:hAnsi="Consolas" w:cs="Consolas"/>
          <w:color w:val="000000"/>
          <w:sz w:val="28"/>
          <w:szCs w:val="19"/>
        </w:rPr>
        <w:t>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cin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&gt;&gt;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M;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A = AF(N, M);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cout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&lt;&lt;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The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value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of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the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Ackermann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function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>: "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008080"/>
          <w:sz w:val="28"/>
          <w:szCs w:val="19"/>
        </w:rPr>
        <w:t>&lt;&lt;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A </w:t>
      </w:r>
      <w:r w:rsidRPr="00780A3B">
        <w:rPr>
          <w:rFonts w:ascii="Consolas" w:hAnsi="Consolas" w:cs="Consolas"/>
          <w:color w:val="008080"/>
          <w:sz w:val="28"/>
          <w:szCs w:val="19"/>
        </w:rPr>
        <w:t>&lt;&lt;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endl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>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00"/>
          <w:sz w:val="28"/>
          <w:szCs w:val="19"/>
        </w:rPr>
        <w:t>system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>(</w:t>
      </w:r>
      <w:r w:rsidRPr="00780A3B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780A3B">
        <w:rPr>
          <w:rFonts w:ascii="Consolas" w:hAnsi="Consolas" w:cs="Consolas"/>
          <w:color w:val="A31515"/>
          <w:sz w:val="28"/>
          <w:szCs w:val="19"/>
        </w:rPr>
        <w:t>pause</w:t>
      </w:r>
      <w:proofErr w:type="spellEnd"/>
      <w:r w:rsidRPr="00780A3B">
        <w:rPr>
          <w:rFonts w:ascii="Consolas" w:hAnsi="Consolas" w:cs="Consolas"/>
          <w:color w:val="A31515"/>
          <w:sz w:val="28"/>
          <w:szCs w:val="19"/>
        </w:rPr>
        <w:t>"</w:t>
      </w:r>
      <w:r w:rsidRPr="00780A3B">
        <w:rPr>
          <w:rFonts w:ascii="Consolas" w:hAnsi="Consolas" w:cs="Consolas"/>
          <w:color w:val="000000"/>
          <w:sz w:val="28"/>
          <w:szCs w:val="19"/>
        </w:rPr>
        <w:t>);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return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0;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>}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AF(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808080"/>
          <w:sz w:val="28"/>
          <w:szCs w:val="19"/>
        </w:rPr>
        <w:t>N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780A3B">
        <w:rPr>
          <w:rFonts w:ascii="Consolas" w:hAnsi="Consolas" w:cs="Consolas"/>
          <w:color w:val="808080"/>
          <w:sz w:val="28"/>
          <w:szCs w:val="19"/>
        </w:rPr>
        <w:t>M</w:t>
      </w:r>
      <w:r w:rsidRPr="00780A3B">
        <w:rPr>
          <w:rFonts w:ascii="Consolas" w:hAnsi="Consolas" w:cs="Consolas"/>
          <w:color w:val="000000"/>
          <w:sz w:val="28"/>
          <w:szCs w:val="19"/>
        </w:rPr>
        <w:t>) {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int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A;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if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780A3B">
        <w:rPr>
          <w:rFonts w:ascii="Consolas" w:hAnsi="Consolas" w:cs="Consolas"/>
          <w:color w:val="808080"/>
          <w:sz w:val="28"/>
          <w:szCs w:val="19"/>
        </w:rPr>
        <w:t>N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== 0) {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    A = </w:t>
      </w:r>
      <w:r w:rsidRPr="00780A3B">
        <w:rPr>
          <w:rFonts w:ascii="Consolas" w:hAnsi="Consolas" w:cs="Consolas"/>
          <w:color w:val="808080"/>
          <w:sz w:val="28"/>
          <w:szCs w:val="19"/>
        </w:rPr>
        <w:t>M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+ 1;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else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if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(</w:t>
      </w:r>
      <w:r w:rsidRPr="00780A3B">
        <w:rPr>
          <w:rFonts w:ascii="Consolas" w:hAnsi="Consolas" w:cs="Consolas"/>
          <w:color w:val="808080"/>
          <w:sz w:val="28"/>
          <w:szCs w:val="19"/>
        </w:rPr>
        <w:t>M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== 0) {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    A = AF(</w:t>
      </w:r>
      <w:r w:rsidRPr="00780A3B">
        <w:rPr>
          <w:rFonts w:ascii="Consolas" w:hAnsi="Consolas" w:cs="Consolas"/>
          <w:color w:val="808080"/>
          <w:sz w:val="28"/>
          <w:szCs w:val="19"/>
        </w:rPr>
        <w:t>N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- 1, 1);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else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{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    A = AF(</w:t>
      </w:r>
      <w:r w:rsidRPr="00780A3B">
        <w:rPr>
          <w:rFonts w:ascii="Consolas" w:hAnsi="Consolas" w:cs="Consolas"/>
          <w:color w:val="808080"/>
          <w:sz w:val="28"/>
          <w:szCs w:val="19"/>
        </w:rPr>
        <w:t>N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- 1, AF(</w:t>
      </w:r>
      <w:r w:rsidRPr="00780A3B">
        <w:rPr>
          <w:rFonts w:ascii="Consolas" w:hAnsi="Consolas" w:cs="Consolas"/>
          <w:color w:val="808080"/>
          <w:sz w:val="28"/>
          <w:szCs w:val="19"/>
        </w:rPr>
        <w:t>N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, </w:t>
      </w:r>
      <w:r w:rsidRPr="00780A3B">
        <w:rPr>
          <w:rFonts w:ascii="Consolas" w:hAnsi="Consolas" w:cs="Consolas"/>
          <w:color w:val="808080"/>
          <w:sz w:val="28"/>
          <w:szCs w:val="19"/>
        </w:rPr>
        <w:t>M</w:t>
      </w:r>
      <w:r w:rsidRPr="00780A3B">
        <w:rPr>
          <w:rFonts w:ascii="Consolas" w:hAnsi="Consolas" w:cs="Consolas"/>
          <w:color w:val="000000"/>
          <w:sz w:val="28"/>
          <w:szCs w:val="19"/>
        </w:rPr>
        <w:t xml:space="preserve"> - 1));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}</w:t>
      </w:r>
    </w:p>
    <w:p w:rsidR="00780A3B" w:rsidRPr="00780A3B" w:rsidRDefault="00780A3B" w:rsidP="0078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780A3B">
        <w:rPr>
          <w:rFonts w:ascii="Consolas" w:hAnsi="Consolas" w:cs="Consolas"/>
          <w:color w:val="0000FF"/>
          <w:sz w:val="28"/>
          <w:szCs w:val="19"/>
        </w:rPr>
        <w:t>return</w:t>
      </w:r>
      <w:proofErr w:type="spellEnd"/>
      <w:r w:rsidRPr="00780A3B">
        <w:rPr>
          <w:rFonts w:ascii="Consolas" w:hAnsi="Consolas" w:cs="Consolas"/>
          <w:color w:val="000000"/>
          <w:sz w:val="28"/>
          <w:szCs w:val="19"/>
        </w:rPr>
        <w:t xml:space="preserve"> A;</w:t>
      </w:r>
    </w:p>
    <w:p w:rsidR="00780A3B" w:rsidRDefault="00780A3B" w:rsidP="00780A3B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  <w:r w:rsidRPr="00780A3B">
        <w:rPr>
          <w:rFonts w:ascii="Consolas" w:hAnsi="Consolas" w:cs="Consolas"/>
          <w:color w:val="000000"/>
          <w:sz w:val="28"/>
          <w:szCs w:val="19"/>
        </w:rPr>
        <w:t>}</w:t>
      </w:r>
    </w:p>
    <w:p w:rsidR="00022616" w:rsidRDefault="00022616" w:rsidP="00780A3B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  <w:lang w:eastAsia="uk-UA"/>
        </w:rPr>
        <w:drawing>
          <wp:anchor distT="0" distB="0" distL="114300" distR="114300" simplePos="0" relativeHeight="251674624" behindDoc="1" locked="0" layoutInCell="1" allowOverlap="1" wp14:anchorId="5AC19973" wp14:editId="5028AD77">
            <wp:simplePos x="0" y="0"/>
            <wp:positionH relativeFrom="column">
              <wp:posOffset>-7620</wp:posOffset>
            </wp:positionH>
            <wp:positionV relativeFrom="paragraph">
              <wp:posOffset>54610</wp:posOffset>
            </wp:positionV>
            <wp:extent cx="2880360" cy="8153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ACF" w:rsidRDefault="00847ACF" w:rsidP="00780A3B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Pr="00780A3B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D045A4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1" locked="0" layoutInCell="1" allowOverlap="1" wp14:anchorId="43937C28" wp14:editId="0C0EE0C7">
            <wp:simplePos x="0" y="0"/>
            <wp:positionH relativeFrom="column">
              <wp:posOffset>-8255</wp:posOffset>
            </wp:positionH>
            <wp:positionV relativeFrom="paragraph">
              <wp:posOffset>239395</wp:posOffset>
            </wp:positionV>
            <wp:extent cx="2880360" cy="787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D7F" w:rsidRDefault="00DE3D7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E3D7F" w:rsidRDefault="00DE3D7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E3D7F" w:rsidRDefault="00DE3D7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7ACF" w:rsidRDefault="000409F8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1" locked="0" layoutInCell="1" allowOverlap="1" wp14:anchorId="44DFDFB9" wp14:editId="5B96978B">
            <wp:simplePos x="0" y="0"/>
            <wp:positionH relativeFrom="column">
              <wp:posOffset>-8255</wp:posOffset>
            </wp:positionH>
            <wp:positionV relativeFrom="paragraph">
              <wp:posOffset>176530</wp:posOffset>
            </wp:positionV>
            <wp:extent cx="2880360" cy="755896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5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ACF" w:rsidRDefault="00847ACF" w:rsidP="008C0F8C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60604" w:rsidRDefault="00D60604" w:rsidP="00D60604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C0F8C" w:rsidRDefault="008C0F8C" w:rsidP="00D60604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IV. Висновки.</w:t>
      </w:r>
    </w:p>
    <w:p w:rsidR="0053374A" w:rsidRPr="00A15C39" w:rsidRDefault="008C0F8C" w:rsidP="00DD715B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="00DF7DF2"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особливості роботи </w:t>
      </w:r>
      <w:r w:rsidR="00DF7D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рекурсивних алгоритмів та було набуто</w:t>
      </w:r>
      <w:r w:rsidR="00DF7DF2"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</w:t>
      </w:r>
      <w:r w:rsidR="00DF7DF2" w:rsidRPr="00D470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F7DF2" w:rsidRPr="00CF1E8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навичок їх використання під час складання програмних специфікацій підпрограм.</w:t>
      </w:r>
      <w:r w:rsidR="00D470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3374A" w:rsidRP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Особливістю роботи було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пошук значення рекурсивної функції </w:t>
      </w:r>
      <w:proofErr w:type="spellStart"/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Аккермана</w:t>
      </w:r>
      <w:proofErr w:type="spellEnd"/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Для викон</w:t>
      </w:r>
      <w:r w:rsidR="0053374A" w:rsidRP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53374A" w:rsidRP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ня задачі було використано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умовний оператор 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if</w:t>
      </w:r>
      <w:r w:rsidR="0053374A" w:rsidRP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рекурсивна функція </w:t>
      </w:r>
      <w:r w:rsidR="005337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AF</w:t>
      </w:r>
      <w:r w:rsidR="00A15C39" w:rsidRP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(), яка перевіряла на деякі умови числа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A15C39" w:rsidRP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Умовою виходу з рекурсії було рівність</w:t>
      </w:r>
      <w:r w:rsidR="00A15C39" w:rsidRP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числа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N</w:t>
      </w:r>
      <w:r w:rsidR="00A15C39" w:rsidRP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15C3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нулю, інакше в залежності від значення числа М відбувалась певна рекурсія.</w:t>
      </w:r>
    </w:p>
    <w:sectPr w:rsidR="0053374A" w:rsidRPr="00A15C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8C"/>
    <w:rsid w:val="0000601D"/>
    <w:rsid w:val="00022616"/>
    <w:rsid w:val="00030D6E"/>
    <w:rsid w:val="000409F8"/>
    <w:rsid w:val="0007520E"/>
    <w:rsid w:val="0009526E"/>
    <w:rsid w:val="00113F35"/>
    <w:rsid w:val="00136961"/>
    <w:rsid w:val="001E4DC4"/>
    <w:rsid w:val="002452F7"/>
    <w:rsid w:val="00275651"/>
    <w:rsid w:val="002A4E89"/>
    <w:rsid w:val="002B0009"/>
    <w:rsid w:val="002C1E88"/>
    <w:rsid w:val="002D3221"/>
    <w:rsid w:val="003759ED"/>
    <w:rsid w:val="00397B43"/>
    <w:rsid w:val="003A10F8"/>
    <w:rsid w:val="003E5604"/>
    <w:rsid w:val="003F1F40"/>
    <w:rsid w:val="00412022"/>
    <w:rsid w:val="00432A43"/>
    <w:rsid w:val="004358CC"/>
    <w:rsid w:val="00440CA8"/>
    <w:rsid w:val="004847DA"/>
    <w:rsid w:val="004920BA"/>
    <w:rsid w:val="005172B5"/>
    <w:rsid w:val="0053374A"/>
    <w:rsid w:val="005A2DD1"/>
    <w:rsid w:val="005A730E"/>
    <w:rsid w:val="005B64E8"/>
    <w:rsid w:val="005C7725"/>
    <w:rsid w:val="0061656E"/>
    <w:rsid w:val="00625A20"/>
    <w:rsid w:val="006A4FE6"/>
    <w:rsid w:val="006A58A9"/>
    <w:rsid w:val="006C0C41"/>
    <w:rsid w:val="006E31AC"/>
    <w:rsid w:val="0070360B"/>
    <w:rsid w:val="00722F78"/>
    <w:rsid w:val="00752C10"/>
    <w:rsid w:val="00773E73"/>
    <w:rsid w:val="00780A3B"/>
    <w:rsid w:val="007D1A57"/>
    <w:rsid w:val="00847ACF"/>
    <w:rsid w:val="008C0F8C"/>
    <w:rsid w:val="008D1DC6"/>
    <w:rsid w:val="00952B5D"/>
    <w:rsid w:val="009859B8"/>
    <w:rsid w:val="009A0DBE"/>
    <w:rsid w:val="009D07CD"/>
    <w:rsid w:val="00A05BEE"/>
    <w:rsid w:val="00A07542"/>
    <w:rsid w:val="00A15C39"/>
    <w:rsid w:val="00A75AF8"/>
    <w:rsid w:val="00AD697D"/>
    <w:rsid w:val="00AD6BDE"/>
    <w:rsid w:val="00B24370"/>
    <w:rsid w:val="00B62BA1"/>
    <w:rsid w:val="00BC17E2"/>
    <w:rsid w:val="00BD316F"/>
    <w:rsid w:val="00BE0689"/>
    <w:rsid w:val="00C270E0"/>
    <w:rsid w:val="00CF1E80"/>
    <w:rsid w:val="00CF7F61"/>
    <w:rsid w:val="00D045A4"/>
    <w:rsid w:val="00D470F8"/>
    <w:rsid w:val="00D479AD"/>
    <w:rsid w:val="00D60604"/>
    <w:rsid w:val="00D944BE"/>
    <w:rsid w:val="00DA2353"/>
    <w:rsid w:val="00DA6E7E"/>
    <w:rsid w:val="00DD715B"/>
    <w:rsid w:val="00DE2ED9"/>
    <w:rsid w:val="00DE3D7F"/>
    <w:rsid w:val="00DF7DF2"/>
    <w:rsid w:val="00E169A5"/>
    <w:rsid w:val="00E367AD"/>
    <w:rsid w:val="00E46A4F"/>
    <w:rsid w:val="00E86078"/>
    <w:rsid w:val="00EA5005"/>
    <w:rsid w:val="00EB0C3E"/>
    <w:rsid w:val="00ED7EBA"/>
    <w:rsid w:val="00F04C66"/>
    <w:rsid w:val="00F45B0A"/>
    <w:rsid w:val="00F9736E"/>
    <w:rsid w:val="00FA40AB"/>
    <w:rsid w:val="00FA638F"/>
    <w:rsid w:val="00FC10D3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F672709"/>
  <w15:chartTrackingRefBased/>
  <w15:docId w15:val="{994612E2-2164-43A0-ADF6-D6197BA5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8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F8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1910</Words>
  <Characters>1089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98</cp:revision>
  <dcterms:created xsi:type="dcterms:W3CDTF">2021-12-07T08:21:00Z</dcterms:created>
  <dcterms:modified xsi:type="dcterms:W3CDTF">2021-12-14T22:15:00Z</dcterms:modified>
</cp:coreProperties>
</file>