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98BD" w14:textId="77777777" w:rsidR="00AE24A6" w:rsidRDefault="00AE24A6" w:rsidP="00AE24A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</w:pPr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 xml:space="preserve">Stroma </w:t>
      </w:r>
      <w:proofErr w:type="spellStart"/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>Vision</w:t>
      </w:r>
      <w:proofErr w:type="spellEnd"/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 xml:space="preserve"> Machine Learning </w:t>
      </w:r>
      <w:proofErr w:type="spellStart"/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>Engineer</w:t>
      </w:r>
      <w:proofErr w:type="spellEnd"/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 xml:space="preserve"> </w:t>
      </w:r>
    </w:p>
    <w:p w14:paraId="1AD0E628" w14:textId="18DA011E" w:rsidR="00AE24A6" w:rsidRPr="00AE24A6" w:rsidRDefault="00AE24A6" w:rsidP="00AE24A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</w:pPr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 xml:space="preserve">Technical </w:t>
      </w:r>
      <w:proofErr w:type="spellStart"/>
      <w:r w:rsidRPr="00AE24A6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tr-TR"/>
        </w:rPr>
        <w:t>Interview</w:t>
      </w:r>
      <w:proofErr w:type="spellEnd"/>
    </w:p>
    <w:p w14:paraId="4921564B" w14:textId="34157762" w:rsidR="00A41103" w:rsidRDefault="00A41103"/>
    <w:p w14:paraId="22FDBDF0" w14:textId="77777777" w:rsidR="00AE24A6" w:rsidRPr="00AE24A6" w:rsidRDefault="00AE24A6" w:rsidP="00AE2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AE24A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  <w:t>Ortam:</w:t>
      </w:r>
    </w:p>
    <w:p w14:paraId="7B6C536F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İşlemci: i7-11370H</w:t>
      </w:r>
    </w:p>
    <w:p w14:paraId="05C9D2D2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Ekran Kartı: </w:t>
      </w: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Nvidia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GeForce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RTX 3050 </w:t>
      </w:r>
      <w:proofErr w:type="gram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Ti -</w:t>
      </w:r>
      <w:proofErr w:type="gram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4 GB</w:t>
      </w:r>
    </w:p>
    <w:p w14:paraId="2AA981C1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Ram: 16 GB</w:t>
      </w:r>
    </w:p>
    <w:p w14:paraId="43E39D2F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Windows 10</w:t>
      </w:r>
    </w:p>
    <w:p w14:paraId="0E11E646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Cuda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11.6</w:t>
      </w:r>
    </w:p>
    <w:p w14:paraId="5FBBC8DF" w14:textId="10BCDD22" w:rsid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Pytorch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1.8.1+cu111</w:t>
      </w:r>
    </w:p>
    <w:p w14:paraId="387C284F" w14:textId="4FBDF861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Jupyter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Notebook ve Terminal üzerinde</w:t>
      </w:r>
    </w:p>
    <w:p w14:paraId="4215EAC1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(</w:t>
      </w: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DeepStream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için)</w:t>
      </w:r>
    </w:p>
    <w:p w14:paraId="5DDBBC7D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Ubuntu 20.04</w:t>
      </w:r>
    </w:p>
    <w:p w14:paraId="51DAE119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GStreamer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1.16.3</w:t>
      </w:r>
    </w:p>
    <w:p w14:paraId="54FA662E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NVIDIA </w:t>
      </w: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driver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525.85.12</w:t>
      </w:r>
    </w:p>
    <w:p w14:paraId="252ED458" w14:textId="77777777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CUDA 11.8</w:t>
      </w:r>
    </w:p>
    <w:p w14:paraId="10950173" w14:textId="45EE8172" w:rsid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TensorRT</w:t>
      </w:r>
      <w:proofErr w:type="spellEnd"/>
      <w:r w:rsidRPr="00AE24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 xml:space="preserve"> 8.5.2.2</w:t>
      </w:r>
    </w:p>
    <w:p w14:paraId="69E8D4F1" w14:textId="64E1FE0A" w:rsidR="00AE24A6" w:rsidRPr="00AE24A6" w:rsidRDefault="00AE24A6" w:rsidP="00AE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tr-TR"/>
        </w:rPr>
        <w:t>Terminal üzerinde</w:t>
      </w:r>
    </w:p>
    <w:p w14:paraId="2B1CF771" w14:textId="114D8731" w:rsidR="00AE24A6" w:rsidRDefault="00AE24A6"/>
    <w:p w14:paraId="66480DCF" w14:textId="65A1AE84" w:rsidR="00AE24A6" w:rsidRDefault="00AE24A6" w:rsidP="00AE2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</w:pPr>
      <w:r w:rsidRPr="00AE24A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  <w:t>Karşılaşılan Sorunlar:</w:t>
      </w:r>
    </w:p>
    <w:p w14:paraId="06B0F9BD" w14:textId="4E697DD5" w:rsidR="00AE24A6" w:rsidRDefault="00AE24A6" w:rsidP="00AE2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</w:pPr>
    </w:p>
    <w:p w14:paraId="327D79FB" w14:textId="77777777" w:rsidR="00AE24A6" w:rsidRDefault="00AE24A6" w:rsidP="00AE24A6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CUDA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error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: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device-side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assert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triggered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hatası</w:t>
      </w:r>
    </w:p>
    <w:p w14:paraId="2DC5EB40" w14:textId="525D077C" w:rsidR="00AE24A6" w:rsidRDefault="00AE24A6" w:rsidP="00AE24A6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Yolo’nun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sıfıdan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başlayan etiketleri kabul etmesi nedeniyle etiketleri 1 ve 2’den 0 ve 1’e düzelterek çözüldü.</w:t>
      </w:r>
    </w:p>
    <w:p w14:paraId="55F4EEA5" w14:textId="77777777" w:rsidR="00146631" w:rsidRDefault="00146631" w:rsidP="00AE24A6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4AB753FE" w14:textId="19BA4317" w:rsidR="00AE24A6" w:rsidRDefault="00AE24A6" w:rsidP="00AE24A6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Eğitim sırasında Kernel kapanması 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Jupyter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Notebook kaynaklı)</w:t>
      </w:r>
    </w:p>
    <w:p w14:paraId="19AC8C1F" w14:textId="30741E89" w:rsidR="00AE24A6" w:rsidRDefault="00AE24A6" w:rsidP="00AE24A6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proofErr w:type="gram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os.environ</w:t>
      </w:r>
      <w:proofErr w:type="spellEnd"/>
      <w:proofErr w:type="gram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['KMP_DUPLICATE_LIB_OK']='True'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eklenerek çözüldü</w:t>
      </w:r>
    </w:p>
    <w:p w14:paraId="71C44B81" w14:textId="77777777" w:rsidR="00146631" w:rsidRDefault="00146631" w:rsidP="00AE24A6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05B1930F" w14:textId="0D3BDEAC" w:rsidR="00AE24A6" w:rsidRDefault="00AE24A6" w:rsidP="00AE24A6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proofErr w:type="gram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expected</w:t>
      </w:r>
      <w:proofErr w:type="spellEnd"/>
      <w:proofErr w:type="gram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'&lt;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start&gt;', but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found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'&lt;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block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mapping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start&gt;'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hatası</w:t>
      </w:r>
    </w:p>
    <w:p w14:paraId="620CB0BE" w14:textId="1291769F" w:rsidR="00FB2574" w:rsidRDefault="00AE24A6" w:rsidP="00FB2574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Yolo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üzerinde belirtilen sınıf sayısında iki nokta ile sayı arasına boşluk bırakılınca düzeldi. </w:t>
      </w:r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(</w:t>
      </w:r>
      <w:proofErr w:type="gram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nc</w:t>
      </w:r>
      <w:proofErr w:type="gram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:2  #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number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classes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)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-&gt; </w:t>
      </w:r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(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nc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: 2  #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number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classes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)</w:t>
      </w:r>
    </w:p>
    <w:p w14:paraId="718074D2" w14:textId="77777777" w:rsidR="00146631" w:rsidRPr="00FB2574" w:rsidRDefault="00146631" w:rsidP="00FB2574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3EC94C87" w14:textId="02345767" w:rsidR="00AE24A6" w:rsidRDefault="00AE24A6" w:rsidP="00AE24A6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TypeError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: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can't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convert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cuda:0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device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type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tensor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numpy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Tensor.cpu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(</w:t>
      </w:r>
      <w:proofErr w:type="gram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)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copy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tensor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host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memory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first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 (</w:t>
      </w:r>
      <w:proofErr w:type="spellStart"/>
      <w:proofErr w:type="gram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modify</w:t>
      </w:r>
      <w:proofErr w:type="spellEnd"/>
      <w:proofErr w:type="gram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self.numpy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()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self.cpu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().</w:t>
      </w:r>
      <w:proofErr w:type="spellStart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numpy</w:t>
      </w:r>
      <w:proofErr w:type="spellEnd"/>
      <w:r w:rsidRPr="00AE24A6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())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hatası</w:t>
      </w:r>
    </w:p>
    <w:p w14:paraId="2D09C16B" w14:textId="680E8BEE" w:rsidR="00AE24A6" w:rsidRDefault="000C3C7A" w:rsidP="00AE24A6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Numpy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versiyonunun değiştirilmesi ile çözülmedi. Track.py üzerinde tensör dönüşümü yapıldı.</w:t>
      </w:r>
    </w:p>
    <w:p w14:paraId="111B1C2E" w14:textId="77777777" w:rsidR="00146631" w:rsidRDefault="00146631" w:rsidP="00AE24A6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3BC122D7" w14:textId="788288D1" w:rsidR="00AE24A6" w:rsidRDefault="000C3C7A" w:rsidP="00AE24A6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Deepstream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kurulumu için Ubuntu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20.04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üzerinde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driver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525 altı versiyonlar açılmadı. (Siyah ekran hatası)</w:t>
      </w:r>
    </w:p>
    <w:p w14:paraId="42C7AEF7" w14:textId="42DC091F" w:rsidR="000C3C7A" w:rsidRDefault="000C3C7A" w:rsidP="000C3C7A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lastRenderedPageBreak/>
        <w:t xml:space="preserve">Önceki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kernel’i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yükleyip çalışan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kernel’i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default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olarak ayarlamak çözdü.</w:t>
      </w:r>
    </w:p>
    <w:p w14:paraId="06B4B1C4" w14:textId="7C0F1E0B" w:rsidR="000C3C7A" w:rsidRDefault="000C3C7A" w:rsidP="000C3C7A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Eğer çalışan versiyon yoksa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driver’ı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tamamen silip farklı versiyonu yüklemek çözüyor.</w:t>
      </w:r>
    </w:p>
    <w:p w14:paraId="6B007831" w14:textId="77777777" w:rsidR="00146631" w:rsidRDefault="00146631" w:rsidP="000C3C7A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7E9AFE9D" w14:textId="68FE3742" w:rsidR="00AE24A6" w:rsidRDefault="000C3C7A" w:rsidP="00AE24A6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Deepstream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ya 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gpu’nun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algılanmaması, videonun işlenip gösterilmemesi</w:t>
      </w:r>
    </w:p>
    <w:p w14:paraId="5FD837E7" w14:textId="0C0FD4BC" w:rsidR="000C3C7A" w:rsidRDefault="000C3C7A" w:rsidP="000C3C7A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Yukarıda belirtilen ortamda uyuşan versiyonlar önceden yüklü farklı versiyonlar ile çakışmıyor ise sorunsuz çalışıyor.</w:t>
      </w:r>
    </w:p>
    <w:p w14:paraId="5660D72F" w14:textId="77777777" w:rsidR="00146631" w:rsidRDefault="00146631" w:rsidP="000C3C7A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70CF80AA" w14:textId="77777777" w:rsidR="00146631" w:rsidRDefault="000C3C7A" w:rsidP="00146631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Yolov7 ağırlığın export.py ile düzgün dönüştürülememesi</w:t>
      </w:r>
      <w:r w:rsidR="00FB2574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(X)</w:t>
      </w:r>
    </w:p>
    <w:p w14:paraId="209513B5" w14:textId="6387ECEC" w:rsidR="00146631" w:rsidRDefault="000C3C7A" w:rsidP="00146631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Farklı iki alternatif kodda denendi. Yolov5 </w:t>
      </w:r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üzerinden yolov7’ye uyarlanmış kod üzerinde düzgün dönüştürüldü. Başarıyla oluşturulan dosyalar da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detect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ve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track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dosyalarında düzgün çalışmadı.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Deepstream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üzerindeki yeniden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parametrize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edilen kod sonrası yapılan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onnx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dönüşümü de başarısız oldu.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Pickle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yükleme hatası veriyor ancak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pickle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kütüphanesindeki sorun bulunamadı.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Strong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sort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ağırlığı </w:t>
      </w:r>
      <w:proofErr w:type="spellStart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onnx’e</w:t>
      </w:r>
      <w:proofErr w:type="spellEnd"/>
      <w:r w:rsidR="00FB2574" w:rsidRPr="00146631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dönüştürülerek hız arttırıldı.</w:t>
      </w:r>
    </w:p>
    <w:p w14:paraId="7098FA9D" w14:textId="77777777" w:rsidR="00146631" w:rsidRDefault="00146631" w:rsidP="00146631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p w14:paraId="5996DF2C" w14:textId="2CFF4CD0" w:rsidR="00146631" w:rsidRDefault="00146631" w:rsidP="00146631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Deepstream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örnek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rtsp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linkinin oluşturulup işlenememesi </w:t>
      </w:r>
    </w:p>
    <w:p w14:paraId="30C22E0F" w14:textId="55D466AC" w:rsidR="00AE24A6" w:rsidRPr="00146631" w:rsidRDefault="00146631" w:rsidP="00146631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Firewall ve portlar kontrol edilip izin verilerek düzeltildi</w:t>
      </w:r>
    </w:p>
    <w:p w14:paraId="7C23F08A" w14:textId="77777777" w:rsidR="00190A0B" w:rsidRDefault="00190A0B" w:rsidP="00190A0B"/>
    <w:p w14:paraId="09CFD665" w14:textId="76BAD0B2" w:rsidR="00190A0B" w:rsidRDefault="00190A0B" w:rsidP="00190A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  <w:t>Sonuçlar</w:t>
      </w:r>
      <w:r w:rsidRPr="00AE24A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tr-TR"/>
        </w:rPr>
        <w:t>:</w:t>
      </w:r>
    </w:p>
    <w:p w14:paraId="6E78E2C7" w14:textId="071F5A59" w:rsidR="00190A0B" w:rsidRDefault="00190A0B" w:rsidP="00FB2574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Eğitim sonuçlarında </w:t>
      </w:r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Precision 0,981, </w:t>
      </w:r>
      <w:proofErr w:type="spellStart"/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Recall</w:t>
      </w:r>
      <w:proofErr w:type="spellEnd"/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0,993, </w:t>
      </w:r>
      <w:proofErr w:type="spellStart"/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mAP</w:t>
      </w:r>
      <w:proofErr w:type="spellEnd"/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0.5 eşik değeri 0,995, </w:t>
      </w:r>
      <w:proofErr w:type="spellStart"/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mAP</w:t>
      </w:r>
      <w:proofErr w:type="spellEnd"/>
      <w:r w:rsidR="001D408D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0.5-0.95 eşik değeri 0,915 olarak bulunmuştur.</w:t>
      </w:r>
    </w:p>
    <w:p w14:paraId="58D9C52C" w14:textId="7B2F67B9" w:rsidR="001D408D" w:rsidRDefault="001D408D" w:rsidP="00FB2574">
      <w:pPr>
        <w:pStyle w:val="ListeParagraf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Deepstream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üzerinde görüntüleme ile val.mp4 üzerinde ortalama 36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FPS’te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pytorch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uzantılı ağırlık ile ortalama 25 FPS ile çalışmıştır.</w:t>
      </w:r>
      <w:r w:rsidR="0005583A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Örnek bir çıktı output.mp4 olarak eklendi.</w:t>
      </w:r>
    </w:p>
    <w:p w14:paraId="64AB1DBD" w14:textId="77777777" w:rsidR="0005583A" w:rsidRPr="0005583A" w:rsidRDefault="0005583A" w:rsidP="000558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</w:p>
    <w:sectPr w:rsidR="0005583A" w:rsidRPr="00055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30A9"/>
    <w:multiLevelType w:val="hybridMultilevel"/>
    <w:tmpl w:val="B52878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5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9C"/>
    <w:rsid w:val="0005583A"/>
    <w:rsid w:val="000C3C7A"/>
    <w:rsid w:val="00146631"/>
    <w:rsid w:val="00190A0B"/>
    <w:rsid w:val="001D408D"/>
    <w:rsid w:val="00A41103"/>
    <w:rsid w:val="00AE24A6"/>
    <w:rsid w:val="00F8369C"/>
    <w:rsid w:val="00FB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3E6F"/>
  <w15:chartTrackingRefBased/>
  <w15:docId w15:val="{46BE267E-F28B-404A-819D-58084750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Simay Hoşmeyve</dc:creator>
  <cp:keywords/>
  <dc:description/>
  <cp:lastModifiedBy>Simay Hoşmeyve</cp:lastModifiedBy>
  <cp:revision>5</cp:revision>
  <dcterms:created xsi:type="dcterms:W3CDTF">2023-02-11T16:48:00Z</dcterms:created>
  <dcterms:modified xsi:type="dcterms:W3CDTF">2023-02-11T17:10:00Z</dcterms:modified>
</cp:coreProperties>
</file>