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7FD12" w14:textId="46B7B879" w:rsidR="00CF0046" w:rsidRPr="00FD5C56" w:rsidRDefault="00181D38">
      <w:pPr>
        <w:spacing w:before="60" w:after="60" w:line="240" w:lineRule="auto"/>
        <w:jc w:val="center"/>
        <w:rPr>
          <w:rFonts w:ascii="Calibri" w:eastAsia="Calibri" w:hAnsi="Calibri" w:cs="Calibri"/>
          <w:b/>
          <w:lang w:val="nl-NL"/>
        </w:rPr>
      </w:pPr>
      <w:r w:rsidRPr="00FD5C56">
        <w:rPr>
          <w:rFonts w:ascii="Calibri" w:eastAsia="Calibri" w:hAnsi="Calibri" w:cs="Calibri"/>
          <w:b/>
          <w:shd w:val="clear" w:color="auto" w:fill="C0C0C0"/>
          <w:lang w:val="nl-NL"/>
        </w:rPr>
        <w:t>Curriculum Vitae (project</w:t>
      </w:r>
      <w:r w:rsidR="00364A94" w:rsidRPr="00FD5C56">
        <w:rPr>
          <w:rFonts w:ascii="Calibri" w:eastAsia="Calibri" w:hAnsi="Calibri" w:cs="Calibri"/>
          <w:b/>
          <w:shd w:val="clear" w:color="auto" w:fill="C0C0C0"/>
          <w:lang w:val="nl-NL"/>
        </w:rPr>
        <w:t xml:space="preserve"> fundamenteel onderzoek</w:t>
      </w:r>
      <w:r w:rsidRPr="00FD5C56">
        <w:rPr>
          <w:rFonts w:ascii="Calibri" w:eastAsia="Calibri" w:hAnsi="Calibri" w:cs="Calibri"/>
          <w:b/>
          <w:shd w:val="clear" w:color="auto" w:fill="C0C0C0"/>
          <w:lang w:val="nl-NL"/>
        </w:rPr>
        <w:t>)</w:t>
      </w:r>
      <w:r w:rsidR="00730613">
        <w:rPr>
          <w:rFonts w:ascii="Calibri" w:eastAsia="Calibri" w:hAnsi="Calibri" w:cs="Calibri"/>
          <w:b/>
          <w:shd w:val="clear" w:color="auto" w:fill="C0C0C0"/>
          <w:lang w:val="nl-NL"/>
        </w:rPr>
        <w:br/>
        <w:t>Benedikt Szmrecsanyi</w:t>
      </w:r>
      <w:r w:rsidRPr="00FD5C56">
        <w:rPr>
          <w:rFonts w:ascii="Calibri" w:eastAsia="Calibri" w:hAnsi="Calibri" w:cs="Calibri"/>
          <w:b/>
          <w:shd w:val="clear" w:color="auto" w:fill="C0C0C0"/>
          <w:lang w:val="nl-NL"/>
        </w:rPr>
        <w:br/>
      </w:r>
    </w:p>
    <w:p w14:paraId="1947FD13" w14:textId="77777777" w:rsidR="00CF0046" w:rsidRPr="00FD5C56" w:rsidRDefault="00CF0046">
      <w:pPr>
        <w:spacing w:after="0" w:line="240" w:lineRule="auto"/>
        <w:jc w:val="both"/>
        <w:rPr>
          <w:rFonts w:ascii="Calibri" w:eastAsia="Calibri" w:hAnsi="Calibri" w:cs="Calibri"/>
          <w:i/>
          <w:color w:val="00B0F0"/>
          <w:sz w:val="18"/>
          <w:lang w:val="nl-NL"/>
        </w:rPr>
      </w:pPr>
    </w:p>
    <w:p w14:paraId="1947FD15" w14:textId="77777777" w:rsidR="00CF0046" w:rsidRPr="00E42559" w:rsidRDefault="00CF0046">
      <w:pPr>
        <w:spacing w:after="0" w:line="240" w:lineRule="auto"/>
        <w:rPr>
          <w:rFonts w:ascii="Calibri" w:eastAsia="Calibri" w:hAnsi="Calibri" w:cs="Calibri"/>
          <w:b/>
          <w:color w:val="000000"/>
        </w:rPr>
      </w:pPr>
    </w:p>
    <w:p w14:paraId="1947FD16" w14:textId="77777777" w:rsidR="00CF0046" w:rsidRPr="00181D38" w:rsidRDefault="00181D38">
      <w:pPr>
        <w:rPr>
          <w:rFonts w:ascii="Calibri" w:eastAsia="Calibri" w:hAnsi="Calibri" w:cs="Calibri"/>
          <w:b/>
          <w:lang w:val="en-US"/>
        </w:rPr>
      </w:pPr>
      <w:r w:rsidRPr="00181D38">
        <w:rPr>
          <w:rFonts w:ascii="Calibri" w:eastAsia="Calibri" w:hAnsi="Calibri" w:cs="Calibri"/>
          <w:b/>
          <w:lang w:val="en-US"/>
        </w:rPr>
        <w:t xml:space="preserve">Research Statement: a narrative on your scientific career in past, present and </w:t>
      </w:r>
      <w:proofErr w:type="gramStart"/>
      <w:r w:rsidRPr="00181D38">
        <w:rPr>
          <w:rFonts w:ascii="Calibri" w:eastAsia="Calibri" w:hAnsi="Calibri" w:cs="Calibri"/>
          <w:b/>
          <w:lang w:val="en-US"/>
        </w:rPr>
        <w:t>future</w:t>
      </w:r>
      <w:proofErr w:type="gramEnd"/>
    </w:p>
    <w:p w14:paraId="1947FD18" w14:textId="77777777" w:rsidR="00CF0046" w:rsidRPr="00E42559" w:rsidRDefault="00CF0046">
      <w:pPr>
        <w:spacing w:after="0" w:line="240" w:lineRule="auto"/>
        <w:rPr>
          <w:rFonts w:ascii="Calibri" w:eastAsia="Calibri" w:hAnsi="Calibri" w:cs="Calibri"/>
          <w:b/>
          <w:color w:val="000000"/>
          <w:lang w:val="en-US"/>
        </w:rPr>
      </w:pPr>
    </w:p>
    <w:p w14:paraId="1947FD19" w14:textId="77777777" w:rsidR="00CF0046" w:rsidRPr="00E42559" w:rsidRDefault="00181D38" w:rsidP="00527D78">
      <w:pPr>
        <w:spacing w:after="0" w:line="240" w:lineRule="auto"/>
        <w:rPr>
          <w:rFonts w:ascii="Calibri" w:eastAsia="Calibri" w:hAnsi="Calibri" w:cs="Calibri"/>
          <w:b/>
          <w:color w:val="000000"/>
          <w:lang w:val="en-US"/>
        </w:rPr>
      </w:pPr>
      <w:r w:rsidRPr="00E42559">
        <w:rPr>
          <w:rFonts w:ascii="Calibri" w:eastAsia="Calibri" w:hAnsi="Calibri" w:cs="Calibri"/>
          <w:b/>
          <w:color w:val="000000"/>
          <w:lang w:val="en-US"/>
        </w:rPr>
        <w:t>Short CV</w:t>
      </w:r>
    </w:p>
    <w:p w14:paraId="763487EF" w14:textId="77777777" w:rsidR="00E90E19" w:rsidRPr="00DA4F4B" w:rsidRDefault="00E90E19">
      <w:pPr>
        <w:spacing w:after="0" w:line="240" w:lineRule="auto"/>
        <w:jc w:val="both"/>
        <w:rPr>
          <w:rFonts w:ascii="Calibri" w:eastAsia="Calibri" w:hAnsi="Calibri" w:cs="Calibri"/>
          <w:i/>
          <w:color w:val="00B0F0"/>
          <w:sz w:val="18"/>
          <w:lang w:val="en-US"/>
        </w:rPr>
      </w:pPr>
    </w:p>
    <w:p w14:paraId="65C5EC6B" w14:textId="686514F8" w:rsidR="00D5572A" w:rsidRDefault="00A56FD6" w:rsidP="008C0D62">
      <w:pPr>
        <w:spacing w:after="0" w:line="240" w:lineRule="auto"/>
        <w:rPr>
          <w:rFonts w:ascii="Calibri" w:hAnsi="Calibri" w:cs="Calibri"/>
          <w:color w:val="242424"/>
          <w:shd w:val="clear" w:color="auto" w:fill="FFFFFF"/>
          <w:lang w:val="en-US"/>
        </w:rPr>
      </w:pPr>
      <w:proofErr w:type="spellStart"/>
      <w:r w:rsidRPr="00A56FD6">
        <w:rPr>
          <w:rFonts w:ascii="Calibri" w:hAnsi="Calibri" w:cs="Calibri"/>
          <w:color w:val="242424"/>
          <w:shd w:val="clear" w:color="auto" w:fill="FFFFFF"/>
          <w:lang w:val="en-US"/>
        </w:rPr>
        <w:t>Benedikt</w:t>
      </w:r>
      <w:proofErr w:type="spellEnd"/>
      <w:r w:rsidRPr="00A56FD6">
        <w:rPr>
          <w:rFonts w:ascii="Calibri" w:hAnsi="Calibri" w:cs="Calibri"/>
          <w:color w:val="242424"/>
          <w:shd w:val="clear" w:color="auto" w:fill="FFFFFF"/>
          <w:lang w:val="en-US"/>
        </w:rPr>
        <w:t xml:space="preserve"> </w:t>
      </w:r>
      <w:proofErr w:type="spellStart"/>
      <w:r w:rsidRPr="00A56FD6">
        <w:rPr>
          <w:rFonts w:ascii="Calibri" w:hAnsi="Calibri" w:cs="Calibri"/>
          <w:color w:val="242424"/>
          <w:shd w:val="clear" w:color="auto" w:fill="FFFFFF"/>
          <w:lang w:val="en-US"/>
        </w:rPr>
        <w:t>Szmrecsanyi</w:t>
      </w:r>
      <w:proofErr w:type="spellEnd"/>
      <w:r w:rsidRPr="00A56FD6">
        <w:rPr>
          <w:rFonts w:ascii="Calibri" w:hAnsi="Calibri" w:cs="Calibri"/>
          <w:color w:val="242424"/>
          <w:shd w:val="clear" w:color="auto" w:fill="FFFFFF"/>
          <w:lang w:val="en-US"/>
        </w:rPr>
        <w:t xml:space="preserve"> </w:t>
      </w:r>
      <w:r w:rsidRPr="00B90C53">
        <w:rPr>
          <w:rFonts w:ascii="Calibri" w:eastAsia="Calibri" w:hAnsi="Calibri" w:cs="Calibri"/>
          <w:bCs/>
          <w:color w:val="000000"/>
          <w:lang w:val="en-US"/>
        </w:rPr>
        <w:t xml:space="preserve">(°1976) </w:t>
      </w:r>
      <w:r w:rsidRPr="00A56FD6">
        <w:rPr>
          <w:rFonts w:ascii="Calibri" w:hAnsi="Calibri" w:cs="Calibri"/>
          <w:color w:val="242424"/>
          <w:shd w:val="clear" w:color="auto" w:fill="FFFFFF"/>
          <w:lang w:val="en-US"/>
        </w:rPr>
        <w:t xml:space="preserve">is professor of linguistics </w:t>
      </w:r>
      <w:r w:rsidR="00B11D9C">
        <w:rPr>
          <w:rFonts w:ascii="Calibri" w:eastAsia="Calibri" w:hAnsi="Calibri" w:cs="Calibri"/>
          <w:bCs/>
          <w:color w:val="000000"/>
          <w:lang w:val="en-US"/>
        </w:rPr>
        <w:t>(</w:t>
      </w:r>
      <w:proofErr w:type="spellStart"/>
      <w:r w:rsidR="00B11D9C" w:rsidRPr="00B11D9C">
        <w:rPr>
          <w:rFonts w:ascii="Calibri" w:eastAsia="Calibri" w:hAnsi="Calibri" w:cs="Calibri"/>
          <w:bCs/>
          <w:i/>
          <w:iCs/>
          <w:color w:val="000000"/>
          <w:lang w:val="en-US"/>
        </w:rPr>
        <w:t>hoogleraar</w:t>
      </w:r>
      <w:proofErr w:type="spellEnd"/>
      <w:r w:rsidR="00B11D9C">
        <w:rPr>
          <w:rFonts w:ascii="Calibri" w:eastAsia="Calibri" w:hAnsi="Calibri" w:cs="Calibri"/>
          <w:bCs/>
          <w:color w:val="000000"/>
          <w:lang w:val="en-US"/>
        </w:rPr>
        <w:t xml:space="preserve">) </w:t>
      </w:r>
      <w:r w:rsidRPr="00A56FD6">
        <w:rPr>
          <w:rFonts w:ascii="Calibri" w:hAnsi="Calibri" w:cs="Calibri"/>
          <w:color w:val="242424"/>
          <w:shd w:val="clear" w:color="auto" w:fill="FFFFFF"/>
          <w:lang w:val="en-US"/>
        </w:rPr>
        <w:t xml:space="preserve">at KU Leuven. </w:t>
      </w:r>
      <w:r w:rsidR="000077FF">
        <w:rPr>
          <w:rFonts w:ascii="Calibri" w:hAnsi="Calibri" w:cs="Calibri"/>
          <w:color w:val="242424"/>
          <w:shd w:val="clear" w:color="auto" w:fill="FFFFFF"/>
          <w:lang w:val="en-US"/>
        </w:rPr>
        <w:t>From 1996 to 2002</w:t>
      </w:r>
      <w:r w:rsidR="001C07A6">
        <w:rPr>
          <w:rFonts w:ascii="Calibri" w:hAnsi="Calibri" w:cs="Calibri"/>
          <w:color w:val="242424"/>
          <w:shd w:val="clear" w:color="auto" w:fill="FFFFFF"/>
          <w:lang w:val="en-US"/>
        </w:rPr>
        <w:t>, h</w:t>
      </w:r>
      <w:r w:rsidRPr="00A56FD6">
        <w:rPr>
          <w:rFonts w:ascii="Calibri" w:hAnsi="Calibri" w:cs="Calibri"/>
          <w:color w:val="242424"/>
          <w:shd w:val="clear" w:color="auto" w:fill="FFFFFF"/>
          <w:lang w:val="en-US"/>
        </w:rPr>
        <w:t>e studied English philology, political science, and economics at the University of Freiburg (Germany) and at Georgetown University (Washington D.C.). He holds MA (2002), PhD (2005), and Habilitation (2011) degrees from the University of Freiburg</w:t>
      </w:r>
      <w:r w:rsidR="00BC3E27">
        <w:rPr>
          <w:rFonts w:ascii="Calibri" w:hAnsi="Calibri" w:cs="Calibri"/>
          <w:color w:val="242424"/>
          <w:shd w:val="clear" w:color="auto" w:fill="FFFFFF"/>
          <w:lang w:val="en-US"/>
        </w:rPr>
        <w:t xml:space="preserve"> (Germany)</w:t>
      </w:r>
      <w:r w:rsidRPr="00A56FD6">
        <w:rPr>
          <w:rFonts w:ascii="Calibri" w:hAnsi="Calibri" w:cs="Calibri"/>
          <w:color w:val="242424"/>
          <w:shd w:val="clear" w:color="auto" w:fill="FFFFFF"/>
          <w:lang w:val="en-US"/>
        </w:rPr>
        <w:t xml:space="preserve">. </w:t>
      </w:r>
      <w:r w:rsidR="001C07A6">
        <w:rPr>
          <w:rFonts w:ascii="Calibri" w:hAnsi="Calibri" w:cs="Calibri"/>
          <w:color w:val="242424"/>
          <w:shd w:val="clear" w:color="auto" w:fill="FFFFFF"/>
          <w:lang w:val="en-US"/>
        </w:rPr>
        <w:t>From 2012 to 2013</w:t>
      </w:r>
      <w:r w:rsidRPr="00A56FD6">
        <w:rPr>
          <w:rFonts w:ascii="Calibri" w:hAnsi="Calibri" w:cs="Calibri"/>
          <w:color w:val="242424"/>
          <w:shd w:val="clear" w:color="auto" w:fill="FFFFFF"/>
          <w:lang w:val="en-US"/>
        </w:rPr>
        <w:t xml:space="preserve">, he </w:t>
      </w:r>
      <w:r w:rsidR="00F728FF">
        <w:rPr>
          <w:rFonts w:ascii="Calibri" w:hAnsi="Calibri" w:cs="Calibri"/>
          <w:color w:val="242424"/>
          <w:shd w:val="clear" w:color="auto" w:fill="FFFFFF"/>
          <w:lang w:val="en-US"/>
        </w:rPr>
        <w:t>was</w:t>
      </w:r>
      <w:r w:rsidRPr="00A56FD6">
        <w:rPr>
          <w:rFonts w:ascii="Calibri" w:hAnsi="Calibri" w:cs="Calibri"/>
          <w:color w:val="242424"/>
          <w:shd w:val="clear" w:color="auto" w:fill="FFFFFF"/>
          <w:lang w:val="en-US"/>
        </w:rPr>
        <w:t xml:space="preserve"> a tenured Lecturer in English Linguistics at the University of Manchester (UK).</w:t>
      </w:r>
      <w:r w:rsidR="001C07A6">
        <w:rPr>
          <w:rFonts w:ascii="Calibri" w:hAnsi="Calibri" w:cs="Calibri"/>
          <w:color w:val="242424"/>
          <w:shd w:val="clear" w:color="auto" w:fill="FFFFFF"/>
          <w:lang w:val="en-US"/>
        </w:rPr>
        <w:t xml:space="preserve"> </w:t>
      </w:r>
      <w:r w:rsidR="00D5572A">
        <w:rPr>
          <w:rFonts w:ascii="Calibri" w:hAnsi="Calibri" w:cs="Calibri"/>
          <w:color w:val="242424"/>
          <w:shd w:val="clear" w:color="auto" w:fill="FFFFFF"/>
          <w:lang w:val="en-US"/>
        </w:rPr>
        <w:t>In 2013, he was appointed at KU Leuven, initially as a research professor (</w:t>
      </w:r>
      <w:r w:rsidR="00D5572A" w:rsidRPr="00E72F01">
        <w:rPr>
          <w:rFonts w:ascii="Calibri" w:hAnsi="Calibri" w:cs="Calibri"/>
          <w:i/>
          <w:iCs/>
          <w:color w:val="242424"/>
          <w:shd w:val="clear" w:color="auto" w:fill="FFFFFF"/>
          <w:lang w:val="en-US"/>
        </w:rPr>
        <w:t>BOFZAP</w:t>
      </w:r>
      <w:r w:rsidR="00D5572A">
        <w:rPr>
          <w:rFonts w:ascii="Calibri" w:hAnsi="Calibri" w:cs="Calibri"/>
          <w:color w:val="242424"/>
          <w:shd w:val="clear" w:color="auto" w:fill="FFFFFF"/>
          <w:lang w:val="en-US"/>
        </w:rPr>
        <w:t xml:space="preserve">) </w:t>
      </w:r>
      <w:r w:rsidR="0090264B">
        <w:rPr>
          <w:rFonts w:ascii="Calibri" w:hAnsi="Calibri" w:cs="Calibri"/>
          <w:color w:val="242424"/>
          <w:shd w:val="clear" w:color="auto" w:fill="FFFFFF"/>
          <w:lang w:val="en-US"/>
        </w:rPr>
        <w:t xml:space="preserve">with an Odysseus grant from the Research Foundation Flanders </w:t>
      </w:r>
      <w:r w:rsidR="00BC3E27">
        <w:rPr>
          <w:rFonts w:ascii="Calibri" w:hAnsi="Calibri" w:cs="Calibri"/>
          <w:color w:val="242424"/>
          <w:shd w:val="clear" w:color="auto" w:fill="FFFFFF"/>
          <w:lang w:val="en-US"/>
        </w:rPr>
        <w:t>(FWO)</w:t>
      </w:r>
      <w:r w:rsidR="009E2D97">
        <w:rPr>
          <w:rFonts w:ascii="Calibri" w:hAnsi="Calibri" w:cs="Calibri"/>
          <w:color w:val="242424"/>
          <w:shd w:val="clear" w:color="auto" w:fill="FFFFFF"/>
          <w:lang w:val="en-US"/>
        </w:rPr>
        <w:t xml:space="preserve">. He has so far supervised </w:t>
      </w:r>
      <w:r w:rsidR="00C15AA3">
        <w:rPr>
          <w:rFonts w:ascii="Calibri" w:hAnsi="Calibri" w:cs="Calibri"/>
          <w:color w:val="242424"/>
          <w:shd w:val="clear" w:color="auto" w:fill="FFFFFF"/>
          <w:lang w:val="en-US"/>
        </w:rPr>
        <w:t xml:space="preserve">11 </w:t>
      </w:r>
      <w:r w:rsidR="00840E0C">
        <w:rPr>
          <w:rFonts w:ascii="Calibri" w:hAnsi="Calibri" w:cs="Calibri"/>
          <w:color w:val="242424"/>
          <w:shd w:val="clear" w:color="auto" w:fill="FFFFFF"/>
          <w:lang w:val="en-US"/>
        </w:rPr>
        <w:t xml:space="preserve">successfully </w:t>
      </w:r>
      <w:r w:rsidR="00C15AA3">
        <w:rPr>
          <w:rFonts w:ascii="Calibri" w:hAnsi="Calibri" w:cs="Calibri"/>
          <w:color w:val="242424"/>
          <w:shd w:val="clear" w:color="auto" w:fill="FFFFFF"/>
          <w:lang w:val="en-US"/>
        </w:rPr>
        <w:t>defended PhD disser</w:t>
      </w:r>
      <w:r w:rsidR="00A96F16">
        <w:rPr>
          <w:rFonts w:ascii="Calibri" w:hAnsi="Calibri" w:cs="Calibri"/>
          <w:color w:val="242424"/>
          <w:shd w:val="clear" w:color="auto" w:fill="FFFFFF"/>
          <w:lang w:val="en-US"/>
        </w:rPr>
        <w:t>t</w:t>
      </w:r>
      <w:r w:rsidR="00C15AA3">
        <w:rPr>
          <w:rFonts w:ascii="Calibri" w:hAnsi="Calibri" w:cs="Calibri"/>
          <w:color w:val="242424"/>
          <w:shd w:val="clear" w:color="auto" w:fill="FFFFFF"/>
          <w:lang w:val="en-US"/>
        </w:rPr>
        <w:t>ations (8 as main supervisor, 3 a</w:t>
      </w:r>
      <w:r w:rsidR="00A96F16">
        <w:rPr>
          <w:rFonts w:ascii="Calibri" w:hAnsi="Calibri" w:cs="Calibri"/>
          <w:color w:val="242424"/>
          <w:shd w:val="clear" w:color="auto" w:fill="FFFFFF"/>
          <w:lang w:val="en-US"/>
        </w:rPr>
        <w:t>s</w:t>
      </w:r>
      <w:r w:rsidR="00C15AA3">
        <w:rPr>
          <w:rFonts w:ascii="Calibri" w:hAnsi="Calibri" w:cs="Calibri"/>
          <w:color w:val="242424"/>
          <w:shd w:val="clear" w:color="auto" w:fill="FFFFFF"/>
          <w:lang w:val="en-US"/>
        </w:rPr>
        <w:t xml:space="preserve"> co-supervisor)</w:t>
      </w:r>
      <w:r w:rsidR="00E72F01">
        <w:rPr>
          <w:rFonts w:ascii="Calibri" w:hAnsi="Calibri" w:cs="Calibri"/>
          <w:color w:val="242424"/>
          <w:shd w:val="clear" w:color="auto" w:fill="FFFFFF"/>
          <w:lang w:val="en-US"/>
        </w:rPr>
        <w:t xml:space="preserve">, and is currently supervising another </w:t>
      </w:r>
      <w:r w:rsidR="00840E0C">
        <w:rPr>
          <w:rFonts w:ascii="Calibri" w:hAnsi="Calibri" w:cs="Calibri"/>
          <w:color w:val="242424"/>
          <w:shd w:val="clear" w:color="auto" w:fill="FFFFFF"/>
          <w:lang w:val="en-US"/>
        </w:rPr>
        <w:t>4 on-going PhD projects (3 as main supervisor, 1 as co-supervisor)</w:t>
      </w:r>
      <w:r w:rsidR="00F728FF">
        <w:rPr>
          <w:rFonts w:ascii="Calibri" w:hAnsi="Calibri" w:cs="Calibri"/>
          <w:color w:val="242424"/>
          <w:shd w:val="clear" w:color="auto" w:fill="FFFFFF"/>
          <w:lang w:val="en-US"/>
        </w:rPr>
        <w:t xml:space="preserve">. </w:t>
      </w:r>
      <w:r w:rsidR="001715F1">
        <w:rPr>
          <w:rFonts w:ascii="Calibri" w:hAnsi="Calibri" w:cs="Calibri"/>
          <w:color w:val="242424"/>
          <w:shd w:val="clear" w:color="auto" w:fill="FFFFFF"/>
          <w:lang w:val="en-US"/>
        </w:rPr>
        <w:t>H</w:t>
      </w:r>
      <w:r w:rsidR="00623613">
        <w:rPr>
          <w:rFonts w:ascii="Calibri" w:hAnsi="Calibri" w:cs="Calibri"/>
          <w:color w:val="242424"/>
          <w:shd w:val="clear" w:color="auto" w:fill="FFFFFF"/>
          <w:lang w:val="en-US"/>
        </w:rPr>
        <w:t xml:space="preserve">e has been mentoring to date </w:t>
      </w:r>
      <w:r w:rsidR="00EC7522">
        <w:rPr>
          <w:rFonts w:ascii="Calibri" w:hAnsi="Calibri" w:cs="Calibri"/>
          <w:color w:val="242424"/>
          <w:shd w:val="clear" w:color="auto" w:fill="FFFFFF"/>
          <w:lang w:val="en-US"/>
        </w:rPr>
        <w:t xml:space="preserve">5 postdocs: </w:t>
      </w:r>
      <w:r w:rsidR="00EC7522" w:rsidRPr="00EC7522">
        <w:rPr>
          <w:rFonts w:ascii="Calibri" w:hAnsi="Calibri" w:cs="Calibri"/>
          <w:color w:val="242424"/>
          <w:shd w:val="clear" w:color="auto" w:fill="FFFFFF"/>
          <w:lang w:val="en-US"/>
        </w:rPr>
        <w:t>Jason Grafmiller (now University of Birmingham), Malte Rosemeyer (now FU Berlin &amp; recently minted ERC grant holder), Laura Rosseel (now Vrije Universiteit Brussel), Matt Hunt Gardner (now Oxford University), and Thomas Van Hoey (current appointment in Szmrecsanyi's</w:t>
      </w:r>
      <w:r w:rsidR="00182837">
        <w:rPr>
          <w:rFonts w:ascii="Calibri" w:hAnsi="Calibri" w:cs="Calibri"/>
          <w:color w:val="242424"/>
          <w:shd w:val="clear" w:color="auto" w:fill="FFFFFF"/>
          <w:lang w:val="en-US"/>
        </w:rPr>
        <w:t xml:space="preserve"> Leuven</w:t>
      </w:r>
      <w:r w:rsidR="00EC7522" w:rsidRPr="00EC7522">
        <w:rPr>
          <w:rFonts w:ascii="Calibri" w:hAnsi="Calibri" w:cs="Calibri"/>
          <w:color w:val="242424"/>
          <w:shd w:val="clear" w:color="auto" w:fill="FFFFFF"/>
          <w:lang w:val="en-US"/>
        </w:rPr>
        <w:t xml:space="preserve"> lab).</w:t>
      </w:r>
      <w:r w:rsidR="00182837">
        <w:rPr>
          <w:rFonts w:ascii="Calibri" w:hAnsi="Calibri" w:cs="Calibri"/>
          <w:color w:val="242424"/>
          <w:shd w:val="clear" w:color="auto" w:fill="FFFFFF"/>
          <w:lang w:val="en-US"/>
        </w:rPr>
        <w:t xml:space="preserve"> He has</w:t>
      </w:r>
      <w:r w:rsidR="00BA1196">
        <w:rPr>
          <w:rFonts w:ascii="Calibri" w:hAnsi="Calibri" w:cs="Calibri"/>
          <w:color w:val="242424"/>
          <w:shd w:val="clear" w:color="auto" w:fill="FFFFFF"/>
          <w:lang w:val="en-US"/>
        </w:rPr>
        <w:t xml:space="preserve"> published &gt;40 paper</w:t>
      </w:r>
      <w:r w:rsidR="001715F1">
        <w:rPr>
          <w:rFonts w:ascii="Calibri" w:hAnsi="Calibri" w:cs="Calibri"/>
          <w:color w:val="242424"/>
          <w:shd w:val="clear" w:color="auto" w:fill="FFFFFF"/>
          <w:lang w:val="en-US"/>
        </w:rPr>
        <w:t>s</w:t>
      </w:r>
      <w:r w:rsidR="00BA1196">
        <w:rPr>
          <w:rFonts w:ascii="Calibri" w:hAnsi="Calibri" w:cs="Calibri"/>
          <w:color w:val="242424"/>
          <w:shd w:val="clear" w:color="auto" w:fill="FFFFFF"/>
          <w:lang w:val="en-US"/>
        </w:rPr>
        <w:t xml:space="preserve"> in international, peer-revied </w:t>
      </w:r>
      <w:r w:rsidR="003A5464">
        <w:rPr>
          <w:rFonts w:ascii="Calibri" w:hAnsi="Calibri" w:cs="Calibri"/>
          <w:color w:val="242424"/>
          <w:shd w:val="clear" w:color="auto" w:fill="FFFFFF"/>
          <w:lang w:val="en-US"/>
        </w:rPr>
        <w:t>journals</w:t>
      </w:r>
      <w:r w:rsidR="008A791D">
        <w:rPr>
          <w:rFonts w:ascii="Calibri" w:hAnsi="Calibri" w:cs="Calibri"/>
          <w:color w:val="242424"/>
          <w:shd w:val="clear" w:color="auto" w:fill="FFFFFF"/>
          <w:lang w:val="en-US"/>
        </w:rPr>
        <w:t xml:space="preserve">, has served as elected </w:t>
      </w:r>
      <w:r w:rsidR="007A5908">
        <w:rPr>
          <w:rFonts w:ascii="Calibri" w:hAnsi="Calibri" w:cs="Calibri"/>
          <w:color w:val="242424"/>
          <w:shd w:val="clear" w:color="auto" w:fill="FFFFFF"/>
          <w:lang w:val="en-US"/>
        </w:rPr>
        <w:t>S</w:t>
      </w:r>
      <w:r w:rsidR="008A791D">
        <w:rPr>
          <w:rFonts w:ascii="Calibri" w:hAnsi="Calibri" w:cs="Calibri"/>
          <w:color w:val="242424"/>
          <w:shd w:val="clear" w:color="auto" w:fill="FFFFFF"/>
          <w:lang w:val="en-US"/>
        </w:rPr>
        <w:t xml:space="preserve">ecretary of the International Society of the Linguistics of </w:t>
      </w:r>
      <w:r w:rsidR="00D37EE6">
        <w:rPr>
          <w:rFonts w:ascii="Calibri" w:hAnsi="Calibri" w:cs="Calibri"/>
          <w:color w:val="242424"/>
          <w:shd w:val="clear" w:color="auto" w:fill="FFFFFF"/>
          <w:lang w:val="en-US"/>
        </w:rPr>
        <w:t xml:space="preserve">English (ISLE) from 2016-2019, is member of </w:t>
      </w:r>
      <w:r w:rsidR="00BA1196">
        <w:rPr>
          <w:rFonts w:ascii="Calibri" w:hAnsi="Calibri" w:cs="Calibri"/>
          <w:color w:val="242424"/>
          <w:shd w:val="clear" w:color="auto" w:fill="FFFFFF"/>
          <w:lang w:val="en-US"/>
        </w:rPr>
        <w:t>&gt;5 editorial boards</w:t>
      </w:r>
      <w:r w:rsidR="003A7940">
        <w:rPr>
          <w:rFonts w:ascii="Calibri" w:hAnsi="Calibri" w:cs="Calibri"/>
          <w:color w:val="242424"/>
          <w:shd w:val="clear" w:color="auto" w:fill="FFFFFF"/>
          <w:lang w:val="en-US"/>
        </w:rPr>
        <w:t xml:space="preserve">, and is currently serving as an associate editor of the top-journal </w:t>
      </w:r>
      <w:r w:rsidR="003A7940" w:rsidRPr="001715F1">
        <w:rPr>
          <w:rFonts w:ascii="Calibri" w:hAnsi="Calibri" w:cs="Calibri"/>
          <w:i/>
          <w:iCs/>
          <w:color w:val="242424"/>
          <w:shd w:val="clear" w:color="auto" w:fill="FFFFFF"/>
          <w:lang w:val="en-US"/>
        </w:rPr>
        <w:t>Cognitive Linguistics</w:t>
      </w:r>
      <w:r w:rsidR="002F5C8B">
        <w:rPr>
          <w:rFonts w:ascii="Calibri" w:hAnsi="Calibri" w:cs="Calibri"/>
          <w:color w:val="242424"/>
          <w:shd w:val="clear" w:color="auto" w:fill="FFFFFF"/>
          <w:lang w:val="en-US"/>
        </w:rPr>
        <w:t xml:space="preserve">. See </w:t>
      </w:r>
      <w:hyperlink r:id="rId11" w:history="1">
        <w:r w:rsidR="002F5C8B" w:rsidRPr="00CF2288">
          <w:rPr>
            <w:rStyle w:val="Hyperlink"/>
            <w:rFonts w:ascii="Calibri" w:hAnsi="Calibri" w:cs="Calibri"/>
            <w:shd w:val="clear" w:color="auto" w:fill="FFFFFF"/>
            <w:lang w:val="en-US"/>
          </w:rPr>
          <w:t>www.benszm.net</w:t>
        </w:r>
      </w:hyperlink>
      <w:r w:rsidR="002F5C8B">
        <w:rPr>
          <w:rFonts w:ascii="Calibri" w:hAnsi="Calibri" w:cs="Calibri"/>
          <w:color w:val="242424"/>
          <w:shd w:val="clear" w:color="auto" w:fill="FFFFFF"/>
          <w:lang w:val="en-US"/>
        </w:rPr>
        <w:t xml:space="preserve"> for more details.</w:t>
      </w:r>
      <w:r w:rsidR="003A7940">
        <w:rPr>
          <w:rFonts w:ascii="Calibri" w:hAnsi="Calibri" w:cs="Calibri"/>
          <w:color w:val="242424"/>
          <w:shd w:val="clear" w:color="auto" w:fill="FFFFFF"/>
          <w:lang w:val="en-US"/>
        </w:rPr>
        <w:t xml:space="preserve"> </w:t>
      </w:r>
    </w:p>
    <w:p w14:paraId="5C0AC44F" w14:textId="77777777" w:rsidR="00D5572A" w:rsidRDefault="00D5572A">
      <w:pPr>
        <w:spacing w:after="0" w:line="240" w:lineRule="auto"/>
        <w:jc w:val="both"/>
        <w:rPr>
          <w:rFonts w:ascii="Calibri" w:hAnsi="Calibri" w:cs="Calibri"/>
          <w:color w:val="242424"/>
          <w:shd w:val="clear" w:color="auto" w:fill="FFFFFF"/>
          <w:lang w:val="en-US"/>
        </w:rPr>
      </w:pPr>
    </w:p>
    <w:p w14:paraId="1947FD1C" w14:textId="77777777" w:rsidR="00CF0046" w:rsidRPr="00E90E19" w:rsidRDefault="00CF0046">
      <w:pPr>
        <w:spacing w:after="0" w:line="240" w:lineRule="auto"/>
        <w:rPr>
          <w:rFonts w:ascii="Calibri" w:eastAsia="Calibri" w:hAnsi="Calibri" w:cs="Calibri"/>
          <w:lang w:val="en-US"/>
        </w:rPr>
      </w:pPr>
    </w:p>
    <w:p w14:paraId="1947FD1D" w14:textId="77777777" w:rsidR="00CF0046" w:rsidRPr="00E42559" w:rsidRDefault="00181D38" w:rsidP="00527D78">
      <w:pPr>
        <w:spacing w:after="0" w:line="240" w:lineRule="auto"/>
        <w:rPr>
          <w:rFonts w:ascii="Calibri" w:eastAsia="Calibri" w:hAnsi="Calibri" w:cs="Calibri"/>
          <w:b/>
          <w:color w:val="000000"/>
          <w:lang w:val="en-US"/>
        </w:rPr>
      </w:pPr>
      <w:r w:rsidRPr="00E42559">
        <w:rPr>
          <w:rFonts w:ascii="Calibri" w:eastAsia="Calibri" w:hAnsi="Calibri" w:cs="Calibri"/>
          <w:b/>
          <w:color w:val="000000"/>
          <w:lang w:val="en-US"/>
        </w:rPr>
        <w:t>Career path</w:t>
      </w:r>
    </w:p>
    <w:p w14:paraId="64A69326" w14:textId="77777777" w:rsidR="002B7D7C" w:rsidRDefault="002B7D7C">
      <w:pPr>
        <w:spacing w:after="0" w:line="240" w:lineRule="auto"/>
        <w:jc w:val="both"/>
        <w:rPr>
          <w:rFonts w:ascii="Calibri" w:eastAsia="Calibri" w:hAnsi="Calibri" w:cs="Calibri"/>
          <w:i/>
          <w:color w:val="00B0F0"/>
          <w:sz w:val="18"/>
          <w:lang w:val="en-US"/>
        </w:rPr>
      </w:pPr>
    </w:p>
    <w:p w14:paraId="68911653" w14:textId="463A29AF" w:rsidR="00F17F2B" w:rsidRPr="00F17F2B" w:rsidRDefault="00F17F2B" w:rsidP="008C0D62">
      <w:pPr>
        <w:spacing w:after="0" w:line="240" w:lineRule="auto"/>
        <w:rPr>
          <w:rFonts w:ascii="Calibri" w:hAnsi="Calibri" w:cs="Calibri"/>
          <w:color w:val="242424"/>
          <w:shd w:val="clear" w:color="auto" w:fill="FFFFFF"/>
          <w:lang w:val="en-US"/>
        </w:rPr>
      </w:pPr>
      <w:r w:rsidRPr="00F17F2B">
        <w:rPr>
          <w:rFonts w:ascii="Calibri" w:hAnsi="Calibri" w:cs="Calibri"/>
          <w:color w:val="242424"/>
          <w:shd w:val="clear" w:color="auto" w:fill="FFFFFF"/>
          <w:lang w:val="en-US"/>
        </w:rPr>
        <w:t xml:space="preserve">Szmrecsanyi's preferred theoretical framework is usage-based/experience-based linguistics. His research interests all broadly fall within the remit of variationist linguistics and variation studies, including their interfaces with typology, </w:t>
      </w:r>
      <w:proofErr w:type="spellStart"/>
      <w:r w:rsidRPr="00F17F2B">
        <w:rPr>
          <w:rFonts w:ascii="Calibri" w:hAnsi="Calibri" w:cs="Calibri"/>
          <w:color w:val="242424"/>
          <w:shd w:val="clear" w:color="auto" w:fill="FFFFFF"/>
          <w:lang w:val="en-US"/>
        </w:rPr>
        <w:t>geolinguistics</w:t>
      </w:r>
      <w:proofErr w:type="spellEnd"/>
      <w:r w:rsidRPr="00F17F2B">
        <w:rPr>
          <w:rFonts w:ascii="Calibri" w:hAnsi="Calibri" w:cs="Calibri"/>
          <w:color w:val="242424"/>
          <w:shd w:val="clear" w:color="auto" w:fill="FFFFFF"/>
          <w:lang w:val="en-US"/>
        </w:rPr>
        <w:t>, and psycholinguistics. He views linguistic variation as a window into the hidden structure of human language and the nature of linguistic knowledge. His research interests specifically include:</w:t>
      </w:r>
    </w:p>
    <w:p w14:paraId="21126D9C" w14:textId="77777777" w:rsidR="00F17F2B" w:rsidRPr="00F17F2B" w:rsidRDefault="00F17F2B" w:rsidP="008C0D62">
      <w:pPr>
        <w:spacing w:after="0" w:line="240" w:lineRule="auto"/>
        <w:rPr>
          <w:rFonts w:ascii="Calibri" w:hAnsi="Calibri" w:cs="Calibri"/>
          <w:color w:val="242424"/>
          <w:shd w:val="clear" w:color="auto" w:fill="FFFFFF"/>
          <w:lang w:val="en-US"/>
        </w:rPr>
      </w:pPr>
    </w:p>
    <w:p w14:paraId="5B03AC06" w14:textId="77777777" w:rsidR="00F17F2B" w:rsidRPr="00E853DC" w:rsidRDefault="00F17F2B" w:rsidP="008C0D62">
      <w:pPr>
        <w:pStyle w:val="Lijstalinea"/>
        <w:numPr>
          <w:ilvl w:val="0"/>
          <w:numId w:val="3"/>
        </w:numPr>
        <w:spacing w:after="0" w:line="240" w:lineRule="auto"/>
        <w:rPr>
          <w:rFonts w:ascii="Calibri" w:hAnsi="Calibri" w:cs="Calibri"/>
          <w:color w:val="242424"/>
          <w:shd w:val="clear" w:color="auto" w:fill="FFFFFF"/>
          <w:lang w:val="en-US"/>
        </w:rPr>
      </w:pPr>
      <w:r w:rsidRPr="00E853DC">
        <w:rPr>
          <w:rFonts w:ascii="Calibri" w:hAnsi="Calibri" w:cs="Calibri"/>
          <w:color w:val="242424"/>
          <w:shd w:val="clear" w:color="auto" w:fill="FFFFFF"/>
          <w:lang w:val="en-US"/>
        </w:rPr>
        <w:t>variation studies (synchronic &amp; diachronic)</w:t>
      </w:r>
    </w:p>
    <w:p w14:paraId="36EB3E6B" w14:textId="77777777" w:rsidR="00F17F2B" w:rsidRPr="00E853DC" w:rsidRDefault="00F17F2B" w:rsidP="008C0D62">
      <w:pPr>
        <w:pStyle w:val="Lijstalinea"/>
        <w:numPr>
          <w:ilvl w:val="0"/>
          <w:numId w:val="3"/>
        </w:numPr>
        <w:spacing w:after="0" w:line="240" w:lineRule="auto"/>
        <w:rPr>
          <w:rFonts w:ascii="Calibri" w:hAnsi="Calibri" w:cs="Calibri"/>
          <w:color w:val="242424"/>
          <w:shd w:val="clear" w:color="auto" w:fill="FFFFFF"/>
          <w:lang w:val="en-US"/>
        </w:rPr>
      </w:pPr>
      <w:r w:rsidRPr="00E853DC">
        <w:rPr>
          <w:rFonts w:ascii="Calibri" w:hAnsi="Calibri" w:cs="Calibri"/>
          <w:color w:val="242424"/>
          <w:shd w:val="clear" w:color="auto" w:fill="FFFFFF"/>
          <w:lang w:val="en-US"/>
        </w:rPr>
        <w:t>probabilistic grammar</w:t>
      </w:r>
    </w:p>
    <w:p w14:paraId="79C65959" w14:textId="77777777" w:rsidR="00F17F2B" w:rsidRPr="00E853DC" w:rsidRDefault="00F17F2B" w:rsidP="008C0D62">
      <w:pPr>
        <w:pStyle w:val="Lijstalinea"/>
        <w:numPr>
          <w:ilvl w:val="0"/>
          <w:numId w:val="3"/>
        </w:numPr>
        <w:spacing w:after="0" w:line="240" w:lineRule="auto"/>
        <w:rPr>
          <w:rFonts w:ascii="Calibri" w:hAnsi="Calibri" w:cs="Calibri"/>
          <w:color w:val="242424"/>
          <w:shd w:val="clear" w:color="auto" w:fill="FFFFFF"/>
          <w:lang w:val="en-US"/>
        </w:rPr>
      </w:pPr>
      <w:r w:rsidRPr="00E853DC">
        <w:rPr>
          <w:rFonts w:ascii="Calibri" w:hAnsi="Calibri" w:cs="Calibri"/>
          <w:color w:val="242424"/>
          <w:shd w:val="clear" w:color="auto" w:fill="FFFFFF"/>
          <w:lang w:val="en-US"/>
        </w:rPr>
        <w:t xml:space="preserve">sociolinguistics and register </w:t>
      </w:r>
      <w:proofErr w:type="gramStart"/>
      <w:r w:rsidRPr="00E853DC">
        <w:rPr>
          <w:rFonts w:ascii="Calibri" w:hAnsi="Calibri" w:cs="Calibri"/>
          <w:color w:val="242424"/>
          <w:shd w:val="clear" w:color="auto" w:fill="FFFFFF"/>
          <w:lang w:val="en-US"/>
        </w:rPr>
        <w:t>analysis</w:t>
      </w:r>
      <w:proofErr w:type="gramEnd"/>
    </w:p>
    <w:p w14:paraId="495E9A4D" w14:textId="77777777" w:rsidR="00F17F2B" w:rsidRPr="00E853DC" w:rsidRDefault="00F17F2B" w:rsidP="008C0D62">
      <w:pPr>
        <w:pStyle w:val="Lijstalinea"/>
        <w:numPr>
          <w:ilvl w:val="0"/>
          <w:numId w:val="3"/>
        </w:numPr>
        <w:spacing w:after="0" w:line="240" w:lineRule="auto"/>
        <w:rPr>
          <w:rFonts w:ascii="Calibri" w:hAnsi="Calibri" w:cs="Calibri"/>
          <w:color w:val="242424"/>
          <w:shd w:val="clear" w:color="auto" w:fill="FFFFFF"/>
          <w:lang w:val="en-US"/>
        </w:rPr>
      </w:pPr>
      <w:proofErr w:type="spellStart"/>
      <w:r w:rsidRPr="00E853DC">
        <w:rPr>
          <w:rFonts w:ascii="Calibri" w:hAnsi="Calibri" w:cs="Calibri"/>
          <w:color w:val="242424"/>
          <w:shd w:val="clear" w:color="auto" w:fill="FFFFFF"/>
          <w:lang w:val="en-US"/>
        </w:rPr>
        <w:t>geolinguistics</w:t>
      </w:r>
      <w:proofErr w:type="spellEnd"/>
      <w:r w:rsidRPr="00E853DC">
        <w:rPr>
          <w:rFonts w:ascii="Calibri" w:hAnsi="Calibri" w:cs="Calibri"/>
          <w:color w:val="242424"/>
          <w:shd w:val="clear" w:color="auto" w:fill="FFFFFF"/>
          <w:lang w:val="en-US"/>
        </w:rPr>
        <w:t xml:space="preserve">, dialectology &amp; </w:t>
      </w:r>
      <w:proofErr w:type="spellStart"/>
      <w:r w:rsidRPr="00E853DC">
        <w:rPr>
          <w:rFonts w:ascii="Calibri" w:hAnsi="Calibri" w:cs="Calibri"/>
          <w:color w:val="242424"/>
          <w:shd w:val="clear" w:color="auto" w:fill="FFFFFF"/>
          <w:lang w:val="en-US"/>
        </w:rPr>
        <w:t>dialectometry</w:t>
      </w:r>
      <w:proofErr w:type="spellEnd"/>
      <w:r w:rsidRPr="00E853DC">
        <w:rPr>
          <w:rFonts w:ascii="Calibri" w:hAnsi="Calibri" w:cs="Calibri"/>
          <w:color w:val="242424"/>
          <w:shd w:val="clear" w:color="auto" w:fill="FFFFFF"/>
          <w:lang w:val="en-US"/>
        </w:rPr>
        <w:t>, and dialect typology</w:t>
      </w:r>
    </w:p>
    <w:p w14:paraId="4D525643" w14:textId="77777777" w:rsidR="00F17F2B" w:rsidRPr="00E853DC" w:rsidRDefault="00F17F2B" w:rsidP="008C0D62">
      <w:pPr>
        <w:pStyle w:val="Lijstalinea"/>
        <w:numPr>
          <w:ilvl w:val="0"/>
          <w:numId w:val="3"/>
        </w:numPr>
        <w:spacing w:after="0" w:line="240" w:lineRule="auto"/>
        <w:rPr>
          <w:rFonts w:ascii="Calibri" w:hAnsi="Calibri" w:cs="Calibri"/>
          <w:color w:val="242424"/>
          <w:shd w:val="clear" w:color="auto" w:fill="FFFFFF"/>
          <w:lang w:val="en-US"/>
        </w:rPr>
      </w:pPr>
      <w:r w:rsidRPr="00E853DC">
        <w:rPr>
          <w:rFonts w:ascii="Calibri" w:hAnsi="Calibri" w:cs="Calibri"/>
          <w:color w:val="242424"/>
          <w:shd w:val="clear" w:color="auto" w:fill="FFFFFF"/>
          <w:lang w:val="en-US"/>
        </w:rPr>
        <w:t>learner language</w:t>
      </w:r>
    </w:p>
    <w:p w14:paraId="62DF7290" w14:textId="6AC41D75" w:rsidR="002B7D7C" w:rsidRPr="00E853DC" w:rsidRDefault="00F17F2B" w:rsidP="008C0D62">
      <w:pPr>
        <w:pStyle w:val="Lijstalinea"/>
        <w:numPr>
          <w:ilvl w:val="0"/>
          <w:numId w:val="3"/>
        </w:numPr>
        <w:spacing w:after="0" w:line="240" w:lineRule="auto"/>
        <w:rPr>
          <w:rFonts w:ascii="Calibri" w:hAnsi="Calibri" w:cs="Calibri"/>
          <w:color w:val="242424"/>
          <w:shd w:val="clear" w:color="auto" w:fill="FFFFFF"/>
          <w:lang w:val="en-US"/>
        </w:rPr>
      </w:pPr>
      <w:r w:rsidRPr="00E853DC">
        <w:rPr>
          <w:rFonts w:ascii="Calibri" w:hAnsi="Calibri" w:cs="Calibri"/>
          <w:color w:val="242424"/>
          <w:shd w:val="clear" w:color="auto" w:fill="FFFFFF"/>
          <w:lang w:val="en-US"/>
        </w:rPr>
        <w:t>language complexity</w:t>
      </w:r>
    </w:p>
    <w:p w14:paraId="6E410C76" w14:textId="77777777" w:rsidR="00F17F2B" w:rsidRDefault="00F17F2B" w:rsidP="008C0D62">
      <w:pPr>
        <w:spacing w:after="0" w:line="240" w:lineRule="auto"/>
        <w:rPr>
          <w:rFonts w:ascii="Calibri" w:hAnsi="Calibri" w:cs="Calibri"/>
          <w:color w:val="242424"/>
          <w:shd w:val="clear" w:color="auto" w:fill="FFFFFF"/>
          <w:lang w:val="en-US"/>
        </w:rPr>
      </w:pPr>
    </w:p>
    <w:p w14:paraId="323A9AA0" w14:textId="77777777" w:rsidR="00046812" w:rsidRDefault="00F17F2B" w:rsidP="008C0D62">
      <w:pPr>
        <w:spacing w:after="0" w:line="240" w:lineRule="auto"/>
        <w:rPr>
          <w:rFonts w:ascii="Calibri" w:hAnsi="Calibri" w:cs="Calibri"/>
          <w:color w:val="242424"/>
          <w:shd w:val="clear" w:color="auto" w:fill="FFFFFF"/>
          <w:lang w:val="en-US"/>
        </w:rPr>
      </w:pPr>
      <w:r>
        <w:rPr>
          <w:rFonts w:ascii="Calibri" w:hAnsi="Calibri" w:cs="Calibri"/>
          <w:color w:val="242424"/>
          <w:shd w:val="clear" w:color="auto" w:fill="FFFFFF"/>
          <w:lang w:val="en-US"/>
        </w:rPr>
        <w:t>Szmrecsanyi</w:t>
      </w:r>
      <w:r w:rsidR="009571C9">
        <w:rPr>
          <w:rFonts w:ascii="Calibri" w:hAnsi="Calibri" w:cs="Calibri"/>
          <w:color w:val="242424"/>
          <w:shd w:val="clear" w:color="auto" w:fill="FFFFFF"/>
          <w:lang w:val="en-US"/>
        </w:rPr>
        <w:t xml:space="preserve"> is currently particularly interested in the intersection between language variation and language complexity</w:t>
      </w:r>
      <w:r w:rsidR="00DA4F4B">
        <w:rPr>
          <w:rFonts w:ascii="Calibri" w:hAnsi="Calibri" w:cs="Calibri"/>
          <w:color w:val="242424"/>
          <w:shd w:val="clear" w:color="auto" w:fill="FFFFFF"/>
          <w:lang w:val="en-US"/>
        </w:rPr>
        <w:t xml:space="preserve">, synthesizing two </w:t>
      </w:r>
      <w:r w:rsidR="009B1A6C">
        <w:rPr>
          <w:rFonts w:ascii="Calibri" w:hAnsi="Calibri" w:cs="Calibri"/>
          <w:color w:val="242424"/>
          <w:shd w:val="clear" w:color="auto" w:fill="FFFFFF"/>
          <w:lang w:val="en-US"/>
        </w:rPr>
        <w:t xml:space="preserve">lines of analysis in language/dialect typology and variation studies that should be </w:t>
      </w:r>
      <w:r w:rsidR="00396978">
        <w:rPr>
          <w:rFonts w:ascii="Calibri" w:hAnsi="Calibri" w:cs="Calibri"/>
          <w:color w:val="242424"/>
          <w:shd w:val="clear" w:color="auto" w:fill="FFFFFF"/>
          <w:lang w:val="en-US"/>
        </w:rPr>
        <w:t xml:space="preserve">allied but that are in practice surprisingly disjoint. The proposed project, along with </w:t>
      </w:r>
      <w:r w:rsidR="003C7B61">
        <w:rPr>
          <w:rFonts w:ascii="Calibri" w:hAnsi="Calibri" w:cs="Calibri"/>
          <w:color w:val="242424"/>
          <w:shd w:val="clear" w:color="auto" w:fill="FFFFFF"/>
          <w:lang w:val="en-US"/>
        </w:rPr>
        <w:t>ongoing project work in Szmrecsanyi’s Leuven lab, is hoped to pave the way for a large</w:t>
      </w:r>
      <w:r w:rsidR="00C25358">
        <w:rPr>
          <w:rFonts w:ascii="Calibri" w:hAnsi="Calibri" w:cs="Calibri"/>
          <w:color w:val="242424"/>
          <w:shd w:val="clear" w:color="auto" w:fill="FFFFFF"/>
          <w:lang w:val="en-US"/>
        </w:rPr>
        <w:t>(</w:t>
      </w:r>
      <w:r w:rsidR="003C7B61">
        <w:rPr>
          <w:rFonts w:ascii="Calibri" w:hAnsi="Calibri" w:cs="Calibri"/>
          <w:color w:val="242424"/>
          <w:shd w:val="clear" w:color="auto" w:fill="FFFFFF"/>
          <w:lang w:val="en-US"/>
        </w:rPr>
        <w:t>r)</w:t>
      </w:r>
      <w:r w:rsidR="00C25358">
        <w:rPr>
          <w:rFonts w:ascii="Calibri" w:hAnsi="Calibri" w:cs="Calibri"/>
          <w:color w:val="242424"/>
          <w:shd w:val="clear" w:color="auto" w:fill="FFFFFF"/>
          <w:lang w:val="en-US"/>
        </w:rPr>
        <w:t>-scale ERC grant</w:t>
      </w:r>
      <w:r w:rsidR="00747B3A">
        <w:rPr>
          <w:rFonts w:ascii="Calibri" w:hAnsi="Calibri" w:cs="Calibri"/>
          <w:color w:val="242424"/>
          <w:shd w:val="clear" w:color="auto" w:fill="FFFFFF"/>
          <w:lang w:val="en-US"/>
        </w:rPr>
        <w:t>.</w:t>
      </w:r>
    </w:p>
    <w:p w14:paraId="09377F4B" w14:textId="77777777" w:rsidR="00046812" w:rsidRDefault="00046812" w:rsidP="008C0D62">
      <w:pPr>
        <w:spacing w:after="0" w:line="240" w:lineRule="auto"/>
        <w:rPr>
          <w:rFonts w:ascii="Calibri" w:hAnsi="Calibri" w:cs="Calibri"/>
          <w:color w:val="242424"/>
          <w:shd w:val="clear" w:color="auto" w:fill="FFFFFF"/>
          <w:lang w:val="en-US"/>
        </w:rPr>
      </w:pPr>
    </w:p>
    <w:p w14:paraId="0E8ABE60" w14:textId="1D094422" w:rsidR="00F17F2B" w:rsidRPr="00181D38" w:rsidRDefault="00046812" w:rsidP="008C0D62">
      <w:pPr>
        <w:spacing w:after="0" w:line="240" w:lineRule="auto"/>
        <w:rPr>
          <w:rFonts w:ascii="Calibri" w:eastAsia="Calibri" w:hAnsi="Calibri" w:cs="Calibri"/>
          <w:i/>
          <w:color w:val="00B0F0"/>
          <w:sz w:val="18"/>
          <w:lang w:val="en-US"/>
        </w:rPr>
      </w:pPr>
      <w:r>
        <w:rPr>
          <w:rFonts w:ascii="Calibri" w:hAnsi="Calibri" w:cs="Calibri"/>
          <w:color w:val="242424"/>
          <w:shd w:val="clear" w:color="auto" w:fill="FFFFFF"/>
          <w:lang w:val="en-US"/>
        </w:rPr>
        <w:t>Szmrecsanyi has ample experience with directing research projects</w:t>
      </w:r>
      <w:r w:rsidR="0096791E">
        <w:rPr>
          <w:rFonts w:ascii="Calibri" w:hAnsi="Calibri" w:cs="Calibri"/>
          <w:color w:val="242424"/>
          <w:shd w:val="clear" w:color="auto" w:fill="FFFFFF"/>
          <w:lang w:val="en-US"/>
        </w:rPr>
        <w:t xml:space="preserve"> (see </w:t>
      </w:r>
      <w:hyperlink r:id="rId12" w:history="1">
        <w:r w:rsidR="0096791E" w:rsidRPr="00827438">
          <w:rPr>
            <w:rStyle w:val="Hyperlink"/>
            <w:rFonts w:ascii="Calibri" w:hAnsi="Calibri" w:cs="Calibri"/>
            <w:shd w:val="clear" w:color="auto" w:fill="FFFFFF"/>
            <w:lang w:val="en-US"/>
          </w:rPr>
          <w:t>https://sites.google.com/site/bszmrecsanyi/research</w:t>
        </w:r>
      </w:hyperlink>
      <w:r w:rsidR="0096791E">
        <w:rPr>
          <w:rFonts w:ascii="Calibri" w:hAnsi="Calibri" w:cs="Calibri"/>
          <w:color w:val="242424"/>
          <w:shd w:val="clear" w:color="auto" w:fill="FFFFFF"/>
          <w:lang w:val="en-US"/>
        </w:rPr>
        <w:t>)</w:t>
      </w:r>
      <w:r w:rsidR="003C7B61">
        <w:rPr>
          <w:rFonts w:ascii="Calibri" w:hAnsi="Calibri" w:cs="Calibri"/>
          <w:color w:val="242424"/>
          <w:shd w:val="clear" w:color="auto" w:fill="FFFFFF"/>
          <w:lang w:val="en-US"/>
        </w:rPr>
        <w:t xml:space="preserve"> </w:t>
      </w:r>
      <w:r w:rsidR="00730613">
        <w:rPr>
          <w:rFonts w:ascii="Calibri" w:hAnsi="Calibri" w:cs="Calibri"/>
          <w:color w:val="242424"/>
          <w:shd w:val="clear" w:color="auto" w:fill="FFFFFF"/>
          <w:lang w:val="en-US"/>
        </w:rPr>
        <w:t>and supervising PhD students</w:t>
      </w:r>
      <w:r w:rsidR="00436BDF">
        <w:rPr>
          <w:rFonts w:ascii="Calibri" w:hAnsi="Calibri" w:cs="Calibri"/>
          <w:color w:val="242424"/>
          <w:shd w:val="clear" w:color="auto" w:fill="FFFFFF"/>
          <w:lang w:val="en-US"/>
        </w:rPr>
        <w:t>, so the project will be in safe hands.</w:t>
      </w:r>
    </w:p>
    <w:p w14:paraId="1947FD23" w14:textId="77777777" w:rsidR="00CF0046" w:rsidRPr="00181D38" w:rsidRDefault="00CF0046">
      <w:pPr>
        <w:spacing w:after="0" w:line="240" w:lineRule="auto"/>
        <w:jc w:val="both"/>
        <w:rPr>
          <w:rFonts w:ascii="Calibri" w:eastAsia="Calibri" w:hAnsi="Calibri" w:cs="Calibri"/>
          <w:i/>
          <w:color w:val="00B0F0"/>
          <w:sz w:val="18"/>
          <w:lang w:val="en-US"/>
        </w:rPr>
      </w:pPr>
    </w:p>
    <w:p w14:paraId="1947FD24" w14:textId="77777777" w:rsidR="00CF0046" w:rsidRPr="00181D38" w:rsidRDefault="00CF0046">
      <w:pPr>
        <w:jc w:val="both"/>
        <w:rPr>
          <w:rFonts w:ascii="Calibri" w:eastAsia="Calibri" w:hAnsi="Calibri" w:cs="Calibri"/>
          <w:i/>
          <w:sz w:val="18"/>
          <w:lang w:val="en-US"/>
        </w:rPr>
      </w:pPr>
    </w:p>
    <w:p w14:paraId="1947FD25" w14:textId="77777777" w:rsidR="00CF0046" w:rsidRPr="00181D38" w:rsidRDefault="00181D38">
      <w:pPr>
        <w:spacing w:after="0" w:line="240" w:lineRule="auto"/>
        <w:rPr>
          <w:rFonts w:ascii="Calibri" w:eastAsia="Calibri" w:hAnsi="Calibri" w:cs="Calibri"/>
          <w:b/>
          <w:lang w:val="en-US"/>
        </w:rPr>
      </w:pPr>
      <w:r w:rsidRPr="00181D38">
        <w:rPr>
          <w:rFonts w:ascii="Calibri" w:eastAsia="Calibri" w:hAnsi="Calibri" w:cs="Calibri"/>
          <w:b/>
          <w:lang w:val="en-US"/>
        </w:rPr>
        <w:t>Career breaks</w:t>
      </w:r>
    </w:p>
    <w:p w14:paraId="2DA98A07" w14:textId="77777777" w:rsidR="00527D78" w:rsidRDefault="00527D78">
      <w:pPr>
        <w:spacing w:after="0" w:line="240" w:lineRule="auto"/>
        <w:jc w:val="both"/>
        <w:rPr>
          <w:rFonts w:ascii="Calibri" w:hAnsi="Calibri" w:cs="Calibri"/>
          <w:color w:val="242424"/>
          <w:shd w:val="clear" w:color="auto" w:fill="FFFFFF"/>
          <w:lang w:val="en-US"/>
        </w:rPr>
      </w:pPr>
    </w:p>
    <w:p w14:paraId="1947FD27" w14:textId="2FB0D35E" w:rsidR="00CF0046" w:rsidRPr="00181D38" w:rsidRDefault="00565D1F">
      <w:pPr>
        <w:spacing w:after="0" w:line="240" w:lineRule="auto"/>
        <w:jc w:val="both"/>
        <w:rPr>
          <w:rFonts w:ascii="Calibri" w:eastAsia="Calibri" w:hAnsi="Calibri" w:cs="Calibri"/>
          <w:i/>
          <w:color w:val="00B0F0"/>
          <w:sz w:val="18"/>
          <w:lang w:val="en-US"/>
        </w:rPr>
      </w:pPr>
      <w:r>
        <w:rPr>
          <w:rFonts w:ascii="Calibri" w:hAnsi="Calibri" w:cs="Calibri"/>
          <w:color w:val="242424"/>
          <w:shd w:val="clear" w:color="auto" w:fill="FFFFFF"/>
          <w:lang w:val="en-US"/>
        </w:rPr>
        <w:t>none</w:t>
      </w:r>
    </w:p>
    <w:p w14:paraId="1947FD28" w14:textId="29E86875" w:rsidR="00CF0046" w:rsidRDefault="00CF0046">
      <w:pPr>
        <w:spacing w:after="0" w:line="240" w:lineRule="auto"/>
        <w:rPr>
          <w:rFonts w:ascii="Calibri" w:eastAsia="Calibri" w:hAnsi="Calibri" w:cs="Calibri"/>
          <w:b/>
          <w:lang w:val="en-US"/>
        </w:rPr>
      </w:pPr>
    </w:p>
    <w:p w14:paraId="69C49813" w14:textId="77777777" w:rsidR="00565D1F" w:rsidRPr="00181D38" w:rsidRDefault="00565D1F">
      <w:pPr>
        <w:spacing w:after="0" w:line="240" w:lineRule="auto"/>
        <w:rPr>
          <w:rFonts w:ascii="Calibri" w:eastAsia="Calibri" w:hAnsi="Calibri" w:cs="Calibri"/>
          <w:b/>
          <w:lang w:val="en-US"/>
        </w:rPr>
      </w:pPr>
    </w:p>
    <w:p w14:paraId="1947FD29" w14:textId="49098D59" w:rsidR="00CF0046" w:rsidRPr="00181D38" w:rsidRDefault="00181D38">
      <w:pPr>
        <w:spacing w:after="0" w:line="240" w:lineRule="auto"/>
        <w:rPr>
          <w:rFonts w:ascii="Calibri" w:eastAsia="Calibri" w:hAnsi="Calibri" w:cs="Calibri"/>
          <w:b/>
          <w:lang w:val="en-US"/>
        </w:rPr>
      </w:pPr>
      <w:r w:rsidRPr="00181D38">
        <w:rPr>
          <w:rFonts w:ascii="Calibri" w:eastAsia="Calibri" w:hAnsi="Calibri" w:cs="Calibri"/>
          <w:b/>
          <w:lang w:val="en-US"/>
        </w:rPr>
        <w:t>Five main publications</w:t>
      </w:r>
      <w:r w:rsidRPr="00181D38">
        <w:rPr>
          <w:rFonts w:ascii="Calibri" w:eastAsia="Calibri" w:hAnsi="Calibri" w:cs="Calibri"/>
          <w:b/>
          <w:color w:val="FF0000"/>
          <w:lang w:val="en-US"/>
        </w:rPr>
        <w:t xml:space="preserve"> </w:t>
      </w:r>
      <w:r w:rsidRPr="00181D38">
        <w:rPr>
          <w:rFonts w:ascii="Calibri" w:eastAsia="Calibri" w:hAnsi="Calibri" w:cs="Calibri"/>
          <w:b/>
          <w:lang w:val="en-US"/>
        </w:rPr>
        <w:t>and/or achievements</w:t>
      </w:r>
      <w:r w:rsidR="00B8112A">
        <w:rPr>
          <w:rFonts w:ascii="Calibri" w:eastAsia="Calibri" w:hAnsi="Calibri" w:cs="Calibri"/>
          <w:b/>
          <w:lang w:val="en-US"/>
        </w:rPr>
        <w:t xml:space="preserve"> in the past 5 years</w:t>
      </w:r>
    </w:p>
    <w:p w14:paraId="1947FD2E" w14:textId="77777777" w:rsidR="00CF0046" w:rsidRPr="00181D38" w:rsidRDefault="00CF0046">
      <w:pPr>
        <w:spacing w:after="0" w:line="240" w:lineRule="auto"/>
        <w:jc w:val="both"/>
        <w:rPr>
          <w:rFonts w:ascii="Calibri" w:eastAsia="Calibri" w:hAnsi="Calibri" w:cs="Calibri"/>
          <w:i/>
          <w:color w:val="00B0F0"/>
          <w:sz w:val="18"/>
          <w:lang w:val="en-US"/>
        </w:rPr>
      </w:pPr>
    </w:p>
    <w:p w14:paraId="3EFC9E0F" w14:textId="498BA96E" w:rsidR="004E7246" w:rsidRPr="00FB6E00" w:rsidRDefault="004E7246" w:rsidP="008C0D62">
      <w:pPr>
        <w:pStyle w:val="Lijstalinea"/>
        <w:numPr>
          <w:ilvl w:val="0"/>
          <w:numId w:val="4"/>
        </w:numPr>
        <w:spacing w:after="0" w:line="240" w:lineRule="auto"/>
        <w:rPr>
          <w:rFonts w:ascii="Calibri" w:hAnsi="Calibri" w:cs="Calibri"/>
          <w:b/>
          <w:bCs/>
          <w:color w:val="242424"/>
          <w:shd w:val="clear" w:color="auto" w:fill="FFFFFF"/>
          <w:lang w:val="en-US"/>
        </w:rPr>
      </w:pPr>
      <w:r w:rsidRPr="00FB6E00">
        <w:rPr>
          <w:rFonts w:ascii="Calibri" w:hAnsi="Calibri" w:cs="Calibri"/>
          <w:b/>
          <w:bCs/>
          <w:color w:val="242424"/>
          <w:shd w:val="clear" w:color="auto" w:fill="FFFFFF"/>
          <w:lang w:val="en-US"/>
        </w:rPr>
        <w:t>Google Scholar: 5,080</w:t>
      </w:r>
      <w:r w:rsidR="00FB6E00">
        <w:rPr>
          <w:rFonts w:ascii="Calibri" w:hAnsi="Calibri" w:cs="Calibri"/>
          <w:b/>
          <w:bCs/>
          <w:color w:val="242424"/>
          <w:shd w:val="clear" w:color="auto" w:fill="FFFFFF"/>
          <w:lang w:val="en-US"/>
        </w:rPr>
        <w:t xml:space="preserve"> citations</w:t>
      </w:r>
      <w:r w:rsidR="00474345">
        <w:rPr>
          <w:rFonts w:ascii="Calibri" w:hAnsi="Calibri" w:cs="Calibri"/>
          <w:b/>
          <w:bCs/>
          <w:color w:val="242424"/>
          <w:shd w:val="clear" w:color="auto" w:fill="FFFFFF"/>
          <w:lang w:val="en-US"/>
        </w:rPr>
        <w:t xml:space="preserve">, </w:t>
      </w:r>
      <w:r w:rsidR="00474345" w:rsidRPr="00474345">
        <w:rPr>
          <w:rFonts w:ascii="Calibri" w:hAnsi="Calibri" w:cs="Calibri"/>
          <w:b/>
          <w:bCs/>
          <w:color w:val="242424"/>
          <w:shd w:val="clear" w:color="auto" w:fill="FFFFFF"/>
          <w:lang w:val="en-US"/>
        </w:rPr>
        <w:t>h-index 40, i10-index 71</w:t>
      </w:r>
      <w:r w:rsidR="00FB6E00">
        <w:rPr>
          <w:rFonts w:ascii="Calibri" w:hAnsi="Calibri" w:cs="Calibri"/>
          <w:b/>
          <w:bCs/>
          <w:color w:val="242424"/>
          <w:shd w:val="clear" w:color="auto" w:fill="FFFFFF"/>
          <w:lang w:val="en-US"/>
        </w:rPr>
        <w:br/>
      </w:r>
      <w:r w:rsidR="00BE599E" w:rsidRPr="00FB6E00">
        <w:rPr>
          <w:rFonts w:ascii="Calibri" w:hAnsi="Calibri" w:cs="Calibri"/>
          <w:b/>
          <w:bCs/>
          <w:color w:val="242424"/>
          <w:shd w:val="clear" w:color="auto" w:fill="FFFFFF"/>
          <w:lang w:val="en-US"/>
        </w:rPr>
        <w:t xml:space="preserve">Web </w:t>
      </w:r>
      <w:proofErr w:type="gramStart"/>
      <w:r w:rsidR="00BE599E" w:rsidRPr="00FB6E00">
        <w:rPr>
          <w:rFonts w:ascii="Calibri" w:hAnsi="Calibri" w:cs="Calibri"/>
          <w:b/>
          <w:bCs/>
          <w:color w:val="242424"/>
          <w:shd w:val="clear" w:color="auto" w:fill="FFFFFF"/>
          <w:lang w:val="en-US"/>
        </w:rPr>
        <w:t>Of</w:t>
      </w:r>
      <w:proofErr w:type="gramEnd"/>
      <w:r w:rsidR="00BE599E" w:rsidRPr="00FB6E00">
        <w:rPr>
          <w:rFonts w:ascii="Calibri" w:hAnsi="Calibri" w:cs="Calibri"/>
          <w:b/>
          <w:bCs/>
          <w:color w:val="242424"/>
          <w:shd w:val="clear" w:color="auto" w:fill="FFFFFF"/>
          <w:lang w:val="en-US"/>
        </w:rPr>
        <w:t xml:space="preserve"> Science</w:t>
      </w:r>
      <w:r w:rsidR="00FB6E00" w:rsidRPr="00FB6E00">
        <w:rPr>
          <w:rFonts w:ascii="Calibri" w:hAnsi="Calibri" w:cs="Calibri"/>
          <w:b/>
          <w:bCs/>
          <w:color w:val="242424"/>
          <w:shd w:val="clear" w:color="auto" w:fill="FFFFFF"/>
          <w:lang w:val="en-US"/>
        </w:rPr>
        <w:t>: 913 Times Cited Total, 750 Times Cited Without self-citations, H Index 17</w:t>
      </w:r>
      <w:r w:rsidR="00FB6E00">
        <w:rPr>
          <w:rFonts w:ascii="Calibri" w:hAnsi="Calibri" w:cs="Calibri"/>
          <w:b/>
          <w:bCs/>
          <w:color w:val="242424"/>
          <w:shd w:val="clear" w:color="auto" w:fill="FFFFFF"/>
          <w:lang w:val="en-US"/>
        </w:rPr>
        <w:br/>
      </w:r>
      <w:r w:rsidR="00843B51">
        <w:rPr>
          <w:rFonts w:ascii="Calibri" w:hAnsi="Calibri" w:cs="Calibri"/>
          <w:color w:val="242424"/>
          <w:shd w:val="clear" w:color="auto" w:fill="FFFFFF"/>
          <w:lang w:val="en-US"/>
        </w:rPr>
        <w:br/>
      </w:r>
      <w:r w:rsidR="00FB6E00" w:rsidRPr="00FB6E00">
        <w:rPr>
          <w:rFonts w:ascii="Calibri" w:hAnsi="Calibri" w:cs="Calibri"/>
          <w:color w:val="242424"/>
          <w:shd w:val="clear" w:color="auto" w:fill="FFFFFF"/>
          <w:lang w:val="en-US"/>
        </w:rPr>
        <w:t>(as of 19/02/2024)</w:t>
      </w:r>
    </w:p>
    <w:p w14:paraId="25666753" w14:textId="77777777" w:rsidR="004E7246" w:rsidRPr="004E7246" w:rsidRDefault="004E7246" w:rsidP="004E7246">
      <w:pPr>
        <w:pStyle w:val="Lijstalinea"/>
        <w:spacing w:after="0" w:line="240" w:lineRule="auto"/>
        <w:rPr>
          <w:rFonts w:ascii="Calibri" w:hAnsi="Calibri" w:cs="Calibri"/>
          <w:color w:val="242424"/>
          <w:shd w:val="clear" w:color="auto" w:fill="FFFFFF"/>
          <w:lang w:val="en-US"/>
        </w:rPr>
      </w:pPr>
    </w:p>
    <w:p w14:paraId="6E3E6F5A" w14:textId="367B9B2B" w:rsidR="002C4B83" w:rsidRPr="002C4B83" w:rsidRDefault="002C4B83" w:rsidP="008C0D62">
      <w:pPr>
        <w:pStyle w:val="Lijstalinea"/>
        <w:numPr>
          <w:ilvl w:val="0"/>
          <w:numId w:val="4"/>
        </w:numPr>
        <w:spacing w:after="0" w:line="240" w:lineRule="auto"/>
        <w:rPr>
          <w:rFonts w:ascii="Calibri" w:hAnsi="Calibri" w:cs="Calibri"/>
          <w:color w:val="242424"/>
          <w:shd w:val="clear" w:color="auto" w:fill="FFFFFF"/>
          <w:lang w:val="en-US"/>
        </w:rPr>
      </w:pPr>
      <w:r w:rsidRPr="002C7B5E">
        <w:rPr>
          <w:rFonts w:ascii="Calibri" w:hAnsi="Calibri" w:cs="Calibri"/>
          <w:b/>
          <w:bCs/>
          <w:color w:val="242424"/>
          <w:shd w:val="clear" w:color="auto" w:fill="FFFFFF"/>
          <w:lang w:val="en-US"/>
        </w:rPr>
        <w:t xml:space="preserve">Szmrecsanyi, B., Grafmiller, J. (2023). </w:t>
      </w:r>
      <w:r w:rsidRPr="002C7B5E">
        <w:rPr>
          <w:rFonts w:ascii="Calibri" w:hAnsi="Calibri" w:cs="Calibri"/>
          <w:b/>
          <w:bCs/>
          <w:i/>
          <w:iCs/>
          <w:color w:val="242424"/>
          <w:shd w:val="clear" w:color="auto" w:fill="FFFFFF"/>
          <w:lang w:val="en-US"/>
        </w:rPr>
        <w:t xml:space="preserve">Comparative variation analysis: grammatical alternations in world </w:t>
      </w:r>
      <w:proofErr w:type="spellStart"/>
      <w:r w:rsidRPr="002C7B5E">
        <w:rPr>
          <w:rFonts w:ascii="Calibri" w:hAnsi="Calibri" w:cs="Calibri"/>
          <w:b/>
          <w:bCs/>
          <w:i/>
          <w:iCs/>
          <w:color w:val="242424"/>
          <w:shd w:val="clear" w:color="auto" w:fill="FFFFFF"/>
          <w:lang w:val="en-US"/>
        </w:rPr>
        <w:t>Englishes</w:t>
      </w:r>
      <w:proofErr w:type="spellEnd"/>
      <w:r w:rsidRPr="002C7B5E">
        <w:rPr>
          <w:rFonts w:ascii="Calibri" w:hAnsi="Calibri" w:cs="Calibri"/>
          <w:b/>
          <w:bCs/>
          <w:color w:val="242424"/>
          <w:shd w:val="clear" w:color="auto" w:fill="FFFFFF"/>
          <w:lang w:val="en-US"/>
        </w:rPr>
        <w:t xml:space="preserve">. (Studies in language variation and change). Cambridge, New York: Cambridge University Press. ISBN: 1108491561. </w:t>
      </w:r>
      <w:proofErr w:type="spellStart"/>
      <w:r w:rsidRPr="002C7B5E">
        <w:rPr>
          <w:rFonts w:ascii="Calibri" w:hAnsi="Calibri" w:cs="Calibri"/>
          <w:b/>
          <w:bCs/>
          <w:color w:val="242424"/>
          <w:shd w:val="clear" w:color="auto" w:fill="FFFFFF"/>
          <w:lang w:val="en-US"/>
        </w:rPr>
        <w:t>doi</w:t>
      </w:r>
      <w:proofErr w:type="spellEnd"/>
      <w:r w:rsidRPr="002C7B5E">
        <w:rPr>
          <w:rFonts w:ascii="Calibri" w:hAnsi="Calibri" w:cs="Calibri"/>
          <w:b/>
          <w:bCs/>
          <w:color w:val="242424"/>
          <w:shd w:val="clear" w:color="auto" w:fill="FFFFFF"/>
          <w:lang w:val="en-US"/>
        </w:rPr>
        <w:t>: 10.1017/9781108863742</w:t>
      </w:r>
      <w:r w:rsidRPr="002C4B83">
        <w:rPr>
          <w:rFonts w:ascii="Calibri" w:hAnsi="Calibri" w:cs="Calibri"/>
          <w:color w:val="242424"/>
          <w:shd w:val="clear" w:color="auto" w:fill="FFFFFF"/>
          <w:lang w:val="en-US"/>
        </w:rPr>
        <w:t xml:space="preserve"> </w:t>
      </w:r>
      <w:r>
        <w:rPr>
          <w:rFonts w:ascii="Calibri" w:hAnsi="Calibri" w:cs="Calibri"/>
          <w:color w:val="242424"/>
          <w:shd w:val="clear" w:color="auto" w:fill="FFFFFF"/>
          <w:lang w:val="en-US"/>
        </w:rPr>
        <w:br/>
      </w:r>
      <w:r>
        <w:rPr>
          <w:rFonts w:ascii="Calibri" w:hAnsi="Calibri" w:cs="Calibri"/>
          <w:color w:val="242424"/>
          <w:shd w:val="clear" w:color="auto" w:fill="FFFFFF"/>
          <w:lang w:val="en-US"/>
        </w:rPr>
        <w:br/>
        <w:t xml:space="preserve">Lead author </w:t>
      </w:r>
      <w:r w:rsidR="00CE516C">
        <w:rPr>
          <w:rFonts w:ascii="Calibri" w:hAnsi="Calibri" w:cs="Calibri"/>
          <w:color w:val="242424"/>
          <w:shd w:val="clear" w:color="auto" w:fill="FFFFFF"/>
          <w:lang w:val="en-US"/>
        </w:rPr>
        <w:t>–</w:t>
      </w:r>
      <w:r>
        <w:rPr>
          <w:rFonts w:ascii="Calibri" w:hAnsi="Calibri" w:cs="Calibri"/>
          <w:color w:val="242424"/>
          <w:shd w:val="clear" w:color="auto" w:fill="FFFFFF"/>
          <w:lang w:val="en-US"/>
        </w:rPr>
        <w:t xml:space="preserve"> </w:t>
      </w:r>
      <w:r w:rsidR="00CE516C">
        <w:rPr>
          <w:rFonts w:ascii="Calibri" w:hAnsi="Calibri" w:cs="Calibri"/>
          <w:color w:val="242424"/>
          <w:shd w:val="clear" w:color="auto" w:fill="FFFFFF"/>
          <w:lang w:val="en-US"/>
        </w:rPr>
        <w:t>this monograph is the summary of my FWO-Odysseus-project awarded in 2013.</w:t>
      </w:r>
    </w:p>
    <w:p w14:paraId="6C42BC0A" w14:textId="77777777" w:rsidR="002C4B83" w:rsidRPr="002C4B83" w:rsidRDefault="002C4B83" w:rsidP="008C0D62">
      <w:pPr>
        <w:spacing w:after="0" w:line="240" w:lineRule="auto"/>
        <w:rPr>
          <w:rFonts w:ascii="Calibri" w:hAnsi="Calibri" w:cs="Calibri"/>
          <w:color w:val="242424"/>
          <w:shd w:val="clear" w:color="auto" w:fill="FFFFFF"/>
          <w:lang w:val="en-US"/>
        </w:rPr>
      </w:pPr>
    </w:p>
    <w:p w14:paraId="5734BEA6" w14:textId="499A3299" w:rsidR="002C4B83" w:rsidRPr="002C7B5E" w:rsidRDefault="002C4B83" w:rsidP="008C0D62">
      <w:pPr>
        <w:pStyle w:val="Lijstalinea"/>
        <w:numPr>
          <w:ilvl w:val="0"/>
          <w:numId w:val="4"/>
        </w:numPr>
        <w:spacing w:after="0" w:line="240" w:lineRule="auto"/>
        <w:rPr>
          <w:rFonts w:ascii="Calibri" w:hAnsi="Calibri" w:cs="Calibri"/>
          <w:b/>
          <w:bCs/>
          <w:color w:val="242424"/>
          <w:shd w:val="clear" w:color="auto" w:fill="FFFFFF"/>
          <w:lang w:val="en-US"/>
        </w:rPr>
      </w:pPr>
      <w:r w:rsidRPr="002C7B5E">
        <w:rPr>
          <w:rFonts w:ascii="Calibri" w:hAnsi="Calibri" w:cs="Calibri"/>
          <w:b/>
          <w:bCs/>
          <w:color w:val="242424"/>
          <w:shd w:val="clear" w:color="auto" w:fill="FFFFFF"/>
          <w:lang w:val="en-US"/>
        </w:rPr>
        <w:t xml:space="preserve">Szmrecsanyi, B., Engel, A. (2023). A variationist perspective on the comparative complexity of four registers at the intersection of mode and formality. </w:t>
      </w:r>
      <w:r w:rsidRPr="002C7B5E">
        <w:rPr>
          <w:rFonts w:ascii="Calibri" w:hAnsi="Calibri" w:cs="Calibri"/>
          <w:b/>
          <w:bCs/>
          <w:i/>
          <w:iCs/>
          <w:color w:val="242424"/>
          <w:shd w:val="clear" w:color="auto" w:fill="FFFFFF"/>
          <w:lang w:val="en-US"/>
        </w:rPr>
        <w:t>CORPUS LINGUISTICS AND LINGUISTIC THEORY</w:t>
      </w:r>
      <w:r w:rsidRPr="002C7B5E">
        <w:rPr>
          <w:rFonts w:ascii="Calibri" w:hAnsi="Calibri" w:cs="Calibri"/>
          <w:b/>
          <w:bCs/>
          <w:color w:val="242424"/>
          <w:shd w:val="clear" w:color="auto" w:fill="FFFFFF"/>
          <w:lang w:val="en-US"/>
        </w:rPr>
        <w:t xml:space="preserve">, 19 (1), 79-113. </w:t>
      </w:r>
      <w:proofErr w:type="spellStart"/>
      <w:r w:rsidRPr="002C7B5E">
        <w:rPr>
          <w:rFonts w:ascii="Calibri" w:hAnsi="Calibri" w:cs="Calibri"/>
          <w:b/>
          <w:bCs/>
          <w:color w:val="242424"/>
          <w:shd w:val="clear" w:color="auto" w:fill="FFFFFF"/>
          <w:lang w:val="en-US"/>
        </w:rPr>
        <w:t>doi</w:t>
      </w:r>
      <w:proofErr w:type="spellEnd"/>
      <w:r w:rsidRPr="002C7B5E">
        <w:rPr>
          <w:rFonts w:ascii="Calibri" w:hAnsi="Calibri" w:cs="Calibri"/>
          <w:b/>
          <w:bCs/>
          <w:color w:val="242424"/>
          <w:shd w:val="clear" w:color="auto" w:fill="FFFFFF"/>
          <w:lang w:val="en-US"/>
        </w:rPr>
        <w:t>: 10.1515/cllt-2022-0031 (citations: 0) (Impact factor: 1.60)</w:t>
      </w:r>
    </w:p>
    <w:p w14:paraId="5601C0BA" w14:textId="77777777" w:rsidR="00693ADD" w:rsidRPr="00693ADD" w:rsidRDefault="00693ADD" w:rsidP="008C0D62">
      <w:pPr>
        <w:pStyle w:val="Lijstalinea"/>
        <w:rPr>
          <w:rFonts w:ascii="Calibri" w:hAnsi="Calibri" w:cs="Calibri"/>
          <w:color w:val="242424"/>
          <w:shd w:val="clear" w:color="auto" w:fill="FFFFFF"/>
          <w:lang w:val="en-US"/>
        </w:rPr>
      </w:pPr>
    </w:p>
    <w:p w14:paraId="55591830" w14:textId="6D1BAEAA" w:rsidR="00693ADD" w:rsidRPr="002C4B83" w:rsidRDefault="00693ADD" w:rsidP="008C0D62">
      <w:pPr>
        <w:pStyle w:val="Lijstalinea"/>
        <w:spacing w:after="0" w:line="240" w:lineRule="auto"/>
        <w:rPr>
          <w:rFonts w:ascii="Calibri" w:hAnsi="Calibri" w:cs="Calibri"/>
          <w:color w:val="242424"/>
          <w:shd w:val="clear" w:color="auto" w:fill="FFFFFF"/>
          <w:lang w:val="en-US"/>
        </w:rPr>
      </w:pPr>
      <w:r>
        <w:rPr>
          <w:rFonts w:ascii="Calibri" w:hAnsi="Calibri" w:cs="Calibri"/>
          <w:color w:val="242424"/>
          <w:shd w:val="clear" w:color="auto" w:fill="FFFFFF"/>
          <w:lang w:val="en-US"/>
        </w:rPr>
        <w:t xml:space="preserve">Lead author – this paper nicely exemplifies how I’ve previously tried to combine </w:t>
      </w:r>
      <w:r w:rsidR="005D2071">
        <w:rPr>
          <w:rFonts w:ascii="Calibri" w:hAnsi="Calibri" w:cs="Calibri"/>
          <w:color w:val="242424"/>
          <w:shd w:val="clear" w:color="auto" w:fill="FFFFFF"/>
          <w:lang w:val="en-US"/>
        </w:rPr>
        <w:t>the study of language complexity with the study of language variation.</w:t>
      </w:r>
    </w:p>
    <w:p w14:paraId="1D82B941" w14:textId="77777777" w:rsidR="002C4B83" w:rsidRPr="002C4B83" w:rsidRDefault="002C4B83" w:rsidP="008C0D62">
      <w:pPr>
        <w:spacing w:after="0" w:line="240" w:lineRule="auto"/>
        <w:rPr>
          <w:rFonts w:ascii="Calibri" w:hAnsi="Calibri" w:cs="Calibri"/>
          <w:color w:val="242424"/>
          <w:shd w:val="clear" w:color="auto" w:fill="FFFFFF"/>
          <w:lang w:val="en-US"/>
        </w:rPr>
      </w:pPr>
    </w:p>
    <w:p w14:paraId="3B09A903" w14:textId="1808DC80" w:rsidR="002C4B83" w:rsidRPr="002C7B5E" w:rsidRDefault="002C4B83" w:rsidP="008C0D62">
      <w:pPr>
        <w:pStyle w:val="Lijstalinea"/>
        <w:numPr>
          <w:ilvl w:val="0"/>
          <w:numId w:val="4"/>
        </w:numPr>
        <w:spacing w:after="0" w:line="240" w:lineRule="auto"/>
        <w:rPr>
          <w:rFonts w:ascii="Calibri" w:hAnsi="Calibri" w:cs="Calibri"/>
          <w:b/>
          <w:bCs/>
          <w:color w:val="242424"/>
          <w:shd w:val="clear" w:color="auto" w:fill="FFFFFF"/>
          <w:lang w:val="en-US"/>
        </w:rPr>
      </w:pPr>
      <w:r w:rsidRPr="002C7B5E">
        <w:rPr>
          <w:rFonts w:ascii="Calibri" w:hAnsi="Calibri" w:cs="Calibri"/>
          <w:b/>
          <w:bCs/>
          <w:color w:val="242424"/>
          <w:shd w:val="clear" w:color="auto" w:fill="FFFFFF"/>
          <w:lang w:val="en-US"/>
        </w:rPr>
        <w:t xml:space="preserve">Gardner, M., Uffing, E., Van Vaeck, N., Szmrecsanyi, B. (2021). Variation isn’t that hard: Morphosyntactic choice does not predict production difficulty. </w:t>
      </w:r>
      <w:proofErr w:type="spellStart"/>
      <w:r w:rsidRPr="002C7B5E">
        <w:rPr>
          <w:rFonts w:ascii="Calibri" w:hAnsi="Calibri" w:cs="Calibri"/>
          <w:b/>
          <w:bCs/>
          <w:i/>
          <w:iCs/>
          <w:color w:val="242424"/>
          <w:shd w:val="clear" w:color="auto" w:fill="FFFFFF"/>
          <w:lang w:val="en-US"/>
        </w:rPr>
        <w:t>Plos</w:t>
      </w:r>
      <w:proofErr w:type="spellEnd"/>
      <w:r w:rsidRPr="002C7B5E">
        <w:rPr>
          <w:rFonts w:ascii="Calibri" w:hAnsi="Calibri" w:cs="Calibri"/>
          <w:b/>
          <w:bCs/>
          <w:i/>
          <w:iCs/>
          <w:color w:val="242424"/>
          <w:shd w:val="clear" w:color="auto" w:fill="FFFFFF"/>
          <w:lang w:val="en-US"/>
        </w:rPr>
        <w:t xml:space="preserve"> One</w:t>
      </w:r>
      <w:r w:rsidRPr="002C7B5E">
        <w:rPr>
          <w:rFonts w:ascii="Calibri" w:hAnsi="Calibri" w:cs="Calibri"/>
          <w:b/>
          <w:bCs/>
          <w:color w:val="242424"/>
          <w:shd w:val="clear" w:color="auto" w:fill="FFFFFF"/>
          <w:lang w:val="en-US"/>
        </w:rPr>
        <w:t xml:space="preserve">, </w:t>
      </w:r>
      <w:proofErr w:type="spellStart"/>
      <w:r w:rsidRPr="002C7B5E">
        <w:rPr>
          <w:rFonts w:ascii="Calibri" w:hAnsi="Calibri" w:cs="Calibri"/>
          <w:b/>
          <w:bCs/>
          <w:color w:val="242424"/>
          <w:shd w:val="clear" w:color="auto" w:fill="FFFFFF"/>
          <w:lang w:val="en-US"/>
        </w:rPr>
        <w:t>Art.No</w:t>
      </w:r>
      <w:proofErr w:type="spellEnd"/>
      <w:r w:rsidRPr="002C7B5E">
        <w:rPr>
          <w:rFonts w:ascii="Calibri" w:hAnsi="Calibri" w:cs="Calibri"/>
          <w:b/>
          <w:bCs/>
          <w:color w:val="242424"/>
          <w:shd w:val="clear" w:color="auto" w:fill="FFFFFF"/>
          <w:lang w:val="en-US"/>
        </w:rPr>
        <w:t xml:space="preserve">. e0252602, 1-39. </w:t>
      </w:r>
      <w:proofErr w:type="spellStart"/>
      <w:r w:rsidRPr="002C7B5E">
        <w:rPr>
          <w:rFonts w:ascii="Calibri" w:hAnsi="Calibri" w:cs="Calibri"/>
          <w:b/>
          <w:bCs/>
          <w:color w:val="242424"/>
          <w:shd w:val="clear" w:color="auto" w:fill="FFFFFF"/>
          <w:lang w:val="en-US"/>
        </w:rPr>
        <w:t>doi</w:t>
      </w:r>
      <w:proofErr w:type="spellEnd"/>
      <w:r w:rsidRPr="002C7B5E">
        <w:rPr>
          <w:rFonts w:ascii="Calibri" w:hAnsi="Calibri" w:cs="Calibri"/>
          <w:b/>
          <w:bCs/>
          <w:color w:val="242424"/>
          <w:shd w:val="clear" w:color="auto" w:fill="FFFFFF"/>
          <w:lang w:val="en-US"/>
        </w:rPr>
        <w:t xml:space="preserve">: 10.1371/journal.pone.0252602 (citations: 2) (Impact factor: 3.70) </w:t>
      </w:r>
    </w:p>
    <w:p w14:paraId="3F095BEE" w14:textId="77777777" w:rsidR="005D2071" w:rsidRDefault="005D2071" w:rsidP="008C0D62">
      <w:pPr>
        <w:spacing w:after="0" w:line="240" w:lineRule="auto"/>
        <w:rPr>
          <w:rFonts w:ascii="Calibri" w:hAnsi="Calibri" w:cs="Calibri"/>
          <w:color w:val="242424"/>
          <w:shd w:val="clear" w:color="auto" w:fill="FFFFFF"/>
          <w:lang w:val="en-US"/>
        </w:rPr>
      </w:pPr>
    </w:p>
    <w:p w14:paraId="4AD9381B" w14:textId="5C6CA6B3" w:rsidR="005D2071" w:rsidRPr="005D2071" w:rsidRDefault="007C4407" w:rsidP="008C0D62">
      <w:pPr>
        <w:spacing w:after="0" w:line="240" w:lineRule="auto"/>
        <w:ind w:left="708"/>
        <w:rPr>
          <w:rFonts w:ascii="Calibri" w:hAnsi="Calibri" w:cs="Calibri"/>
          <w:color w:val="242424"/>
          <w:shd w:val="clear" w:color="auto" w:fill="FFFFFF"/>
          <w:lang w:val="en-US"/>
        </w:rPr>
      </w:pPr>
      <w:r>
        <w:rPr>
          <w:rFonts w:ascii="Calibri" w:hAnsi="Calibri" w:cs="Calibri"/>
          <w:color w:val="242424"/>
          <w:shd w:val="clear" w:color="auto" w:fill="FFFFFF"/>
          <w:lang w:val="en-US"/>
        </w:rPr>
        <w:t>Last-named author, responsible for funding, motivati</w:t>
      </w:r>
      <w:r w:rsidR="00AA2B9A">
        <w:rPr>
          <w:rFonts w:ascii="Calibri" w:hAnsi="Calibri" w:cs="Calibri"/>
          <w:color w:val="242424"/>
          <w:shd w:val="clear" w:color="auto" w:fill="FFFFFF"/>
          <w:lang w:val="en-US"/>
        </w:rPr>
        <w:t>ng</w:t>
      </w:r>
      <w:r w:rsidR="00AC7DF2">
        <w:rPr>
          <w:rFonts w:ascii="Calibri" w:hAnsi="Calibri" w:cs="Calibri"/>
          <w:color w:val="242424"/>
          <w:shd w:val="clear" w:color="auto" w:fill="FFFFFF"/>
          <w:lang w:val="en-US"/>
        </w:rPr>
        <w:t>, and inspir</w:t>
      </w:r>
      <w:r w:rsidR="00AA2B9A">
        <w:rPr>
          <w:rFonts w:ascii="Calibri" w:hAnsi="Calibri" w:cs="Calibri"/>
          <w:color w:val="242424"/>
          <w:shd w:val="clear" w:color="auto" w:fill="FFFFFF"/>
          <w:lang w:val="en-US"/>
        </w:rPr>
        <w:t>ing the author authors</w:t>
      </w:r>
      <w:r w:rsidR="00AC7DF2">
        <w:rPr>
          <w:rFonts w:ascii="Calibri" w:hAnsi="Calibri" w:cs="Calibri"/>
          <w:color w:val="242424"/>
          <w:shd w:val="clear" w:color="auto" w:fill="FFFFFF"/>
          <w:lang w:val="en-US"/>
        </w:rPr>
        <w:t xml:space="preserve"> (Gardner was a postdoc of mine at the time, Uffing and Van Vaeck were </w:t>
      </w:r>
      <w:r w:rsidR="00AA2B9A">
        <w:rPr>
          <w:rFonts w:ascii="Calibri" w:hAnsi="Calibri" w:cs="Calibri"/>
          <w:color w:val="242424"/>
          <w:shd w:val="clear" w:color="auto" w:fill="FFFFFF"/>
          <w:lang w:val="en-US"/>
        </w:rPr>
        <w:t>MA students who wrote the</w:t>
      </w:r>
      <w:r w:rsidR="002E0CF7">
        <w:rPr>
          <w:rFonts w:ascii="Calibri" w:hAnsi="Calibri" w:cs="Calibri"/>
          <w:color w:val="242424"/>
          <w:shd w:val="clear" w:color="auto" w:fill="FFFFFF"/>
          <w:lang w:val="en-US"/>
        </w:rPr>
        <w:t>ir MA-thesis on the topic). This is the key publication that takes center stage.</w:t>
      </w:r>
    </w:p>
    <w:p w14:paraId="7CA5ACFB" w14:textId="77777777" w:rsidR="002C4B83" w:rsidRPr="002C4B83" w:rsidRDefault="002C4B83" w:rsidP="008C0D62">
      <w:pPr>
        <w:spacing w:after="0" w:line="240" w:lineRule="auto"/>
        <w:rPr>
          <w:rFonts w:ascii="Calibri" w:hAnsi="Calibri" w:cs="Calibri"/>
          <w:color w:val="242424"/>
          <w:shd w:val="clear" w:color="auto" w:fill="FFFFFF"/>
          <w:lang w:val="en-US"/>
        </w:rPr>
      </w:pPr>
    </w:p>
    <w:p w14:paraId="0CDA89CF" w14:textId="5810264D" w:rsidR="00497460" w:rsidRPr="002C7B5E" w:rsidRDefault="002C4B83" w:rsidP="008C0D62">
      <w:pPr>
        <w:pStyle w:val="Lijstalinea"/>
        <w:numPr>
          <w:ilvl w:val="0"/>
          <w:numId w:val="4"/>
        </w:numPr>
        <w:spacing w:after="0" w:line="240" w:lineRule="auto"/>
        <w:rPr>
          <w:rFonts w:ascii="Calibri" w:hAnsi="Calibri" w:cs="Calibri"/>
          <w:b/>
          <w:bCs/>
          <w:color w:val="242424"/>
          <w:shd w:val="clear" w:color="auto" w:fill="FFFFFF"/>
          <w:lang w:val="en-US"/>
        </w:rPr>
      </w:pPr>
      <w:r w:rsidRPr="002C7B5E">
        <w:rPr>
          <w:rFonts w:ascii="Calibri" w:hAnsi="Calibri" w:cs="Calibri"/>
          <w:b/>
          <w:bCs/>
          <w:color w:val="242424"/>
          <w:shd w:val="clear" w:color="auto" w:fill="FFFFFF"/>
          <w:lang w:val="de-DE"/>
        </w:rPr>
        <w:t xml:space="preserve">Szmrecsanyi, B., Grafmiller, J., Rosseel, L. (2019). </w:t>
      </w:r>
      <w:r w:rsidRPr="002C7B5E">
        <w:rPr>
          <w:rFonts w:ascii="Calibri" w:hAnsi="Calibri" w:cs="Calibri"/>
          <w:b/>
          <w:bCs/>
          <w:color w:val="242424"/>
          <w:shd w:val="clear" w:color="auto" w:fill="FFFFFF"/>
          <w:lang w:val="en-US"/>
        </w:rPr>
        <w:t xml:space="preserve">Variation-Based Distance and Similarity Modeling: a case study in World </w:t>
      </w:r>
      <w:proofErr w:type="spellStart"/>
      <w:r w:rsidRPr="002C7B5E">
        <w:rPr>
          <w:rFonts w:ascii="Calibri" w:hAnsi="Calibri" w:cs="Calibri"/>
          <w:b/>
          <w:bCs/>
          <w:color w:val="242424"/>
          <w:shd w:val="clear" w:color="auto" w:fill="FFFFFF"/>
          <w:lang w:val="en-US"/>
        </w:rPr>
        <w:t>Englishes</w:t>
      </w:r>
      <w:proofErr w:type="spellEnd"/>
      <w:r w:rsidRPr="002C7B5E">
        <w:rPr>
          <w:rFonts w:ascii="Calibri" w:hAnsi="Calibri" w:cs="Calibri"/>
          <w:b/>
          <w:bCs/>
          <w:color w:val="242424"/>
          <w:shd w:val="clear" w:color="auto" w:fill="FFFFFF"/>
          <w:lang w:val="en-US"/>
        </w:rPr>
        <w:t xml:space="preserve">. Frontiers in Artificial Intelligence and Applications, 2, </w:t>
      </w:r>
      <w:proofErr w:type="spellStart"/>
      <w:r w:rsidRPr="002C7B5E">
        <w:rPr>
          <w:rFonts w:ascii="Calibri" w:hAnsi="Calibri" w:cs="Calibri"/>
          <w:b/>
          <w:bCs/>
          <w:color w:val="242424"/>
          <w:shd w:val="clear" w:color="auto" w:fill="FFFFFF"/>
          <w:lang w:val="en-US"/>
        </w:rPr>
        <w:t>Art.No</w:t>
      </w:r>
      <w:proofErr w:type="spellEnd"/>
      <w:r w:rsidRPr="002C7B5E">
        <w:rPr>
          <w:rFonts w:ascii="Calibri" w:hAnsi="Calibri" w:cs="Calibri"/>
          <w:b/>
          <w:bCs/>
          <w:color w:val="242424"/>
          <w:shd w:val="clear" w:color="auto" w:fill="FFFFFF"/>
          <w:lang w:val="en-US"/>
        </w:rPr>
        <w:t xml:space="preserve">. 23, 1-14. </w:t>
      </w:r>
      <w:proofErr w:type="spellStart"/>
      <w:r w:rsidRPr="002C7B5E">
        <w:rPr>
          <w:rFonts w:ascii="Calibri" w:hAnsi="Calibri" w:cs="Calibri"/>
          <w:b/>
          <w:bCs/>
          <w:color w:val="242424"/>
          <w:shd w:val="clear" w:color="auto" w:fill="FFFFFF"/>
          <w:lang w:val="en-US"/>
        </w:rPr>
        <w:t>doi</w:t>
      </w:r>
      <w:proofErr w:type="spellEnd"/>
      <w:r w:rsidRPr="002C7B5E">
        <w:rPr>
          <w:rFonts w:ascii="Calibri" w:hAnsi="Calibri" w:cs="Calibri"/>
          <w:b/>
          <w:bCs/>
          <w:color w:val="242424"/>
          <w:shd w:val="clear" w:color="auto" w:fill="FFFFFF"/>
          <w:lang w:val="en-US"/>
        </w:rPr>
        <w:t>: 10.3389/frai.2019.00023 (citations: 6) (VABB-1)</w:t>
      </w:r>
    </w:p>
    <w:p w14:paraId="7D7B5E76" w14:textId="77777777" w:rsidR="0055321E" w:rsidRDefault="0055321E" w:rsidP="008C0D62">
      <w:pPr>
        <w:spacing w:after="0" w:line="240" w:lineRule="auto"/>
        <w:rPr>
          <w:rFonts w:ascii="Calibri" w:hAnsi="Calibri" w:cs="Calibri"/>
          <w:color w:val="242424"/>
          <w:shd w:val="clear" w:color="auto" w:fill="FFFFFF"/>
          <w:lang w:val="en-US"/>
        </w:rPr>
      </w:pPr>
    </w:p>
    <w:p w14:paraId="0D7839ED" w14:textId="1D66E7CF" w:rsidR="0055321E" w:rsidRPr="0055321E" w:rsidRDefault="0055321E" w:rsidP="008C0D62">
      <w:pPr>
        <w:spacing w:after="0" w:line="240" w:lineRule="auto"/>
        <w:ind w:left="708"/>
        <w:rPr>
          <w:rFonts w:ascii="Calibri" w:hAnsi="Calibri" w:cs="Calibri"/>
          <w:color w:val="242424"/>
          <w:shd w:val="clear" w:color="auto" w:fill="FFFFFF"/>
          <w:lang w:val="en-US"/>
        </w:rPr>
      </w:pPr>
      <w:r>
        <w:rPr>
          <w:rFonts w:ascii="Calibri" w:hAnsi="Calibri" w:cs="Calibri"/>
          <w:color w:val="242424"/>
          <w:shd w:val="clear" w:color="auto" w:fill="FFFFFF"/>
          <w:lang w:val="en-US"/>
        </w:rPr>
        <w:t>Lead author. Another important output of my FWO-Odysseus-project awarded in 2013.</w:t>
      </w:r>
    </w:p>
    <w:p w14:paraId="1947FD2F" w14:textId="77777777" w:rsidR="00CF0046" w:rsidRDefault="00CF0046">
      <w:pPr>
        <w:jc w:val="both"/>
        <w:rPr>
          <w:rFonts w:ascii="Calibri" w:eastAsia="Calibri" w:hAnsi="Calibri" w:cs="Calibri"/>
          <w:i/>
          <w:sz w:val="18"/>
          <w:lang w:val="en-US"/>
        </w:rPr>
      </w:pPr>
    </w:p>
    <w:p w14:paraId="7F4740C4" w14:textId="77777777" w:rsidR="00497460" w:rsidRPr="00181D38" w:rsidRDefault="00497460">
      <w:pPr>
        <w:jc w:val="both"/>
        <w:rPr>
          <w:rFonts w:ascii="Calibri" w:eastAsia="Calibri" w:hAnsi="Calibri" w:cs="Calibri"/>
          <w:i/>
          <w:sz w:val="18"/>
          <w:lang w:val="en-US"/>
        </w:rPr>
      </w:pPr>
    </w:p>
    <w:p w14:paraId="1947FD30" w14:textId="77777777" w:rsidR="00CF0046" w:rsidRPr="00181D38" w:rsidRDefault="00181D38">
      <w:pPr>
        <w:spacing w:after="0" w:line="240" w:lineRule="auto"/>
        <w:rPr>
          <w:rFonts w:ascii="Calibri" w:eastAsia="Calibri" w:hAnsi="Calibri" w:cs="Calibri"/>
          <w:b/>
          <w:lang w:val="en-US"/>
        </w:rPr>
      </w:pPr>
      <w:r w:rsidRPr="00181D38">
        <w:rPr>
          <w:rFonts w:ascii="Calibri" w:eastAsia="Calibri" w:hAnsi="Calibri" w:cs="Calibri"/>
          <w:b/>
          <w:lang w:val="en-US"/>
        </w:rPr>
        <w:t>Other scientific output and impact</w:t>
      </w:r>
    </w:p>
    <w:p w14:paraId="4640DBAA" w14:textId="77777777" w:rsidR="00527D78" w:rsidRDefault="00527D78" w:rsidP="0099242A">
      <w:pPr>
        <w:spacing w:after="120" w:line="240" w:lineRule="auto"/>
        <w:rPr>
          <w:rFonts w:ascii="Calibri" w:hAnsi="Calibri" w:cs="Calibri"/>
          <w:color w:val="242424"/>
          <w:shd w:val="clear" w:color="auto" w:fill="FFFFFF"/>
          <w:lang w:val="en-US"/>
        </w:rPr>
      </w:pPr>
    </w:p>
    <w:p w14:paraId="601A649B" w14:textId="6906D5B1" w:rsidR="0099242A" w:rsidRDefault="00B8112A" w:rsidP="0099242A">
      <w:pPr>
        <w:spacing w:after="120" w:line="240" w:lineRule="auto"/>
        <w:rPr>
          <w:lang w:val="en-US"/>
        </w:rPr>
      </w:pPr>
      <w:r>
        <w:rPr>
          <w:rFonts w:ascii="Calibri" w:hAnsi="Calibri" w:cs="Calibri"/>
          <w:color w:val="242424"/>
          <w:shd w:val="clear" w:color="auto" w:fill="FFFFFF"/>
          <w:lang w:val="en-US"/>
        </w:rPr>
        <w:t xml:space="preserve">As to esteem indicators </w:t>
      </w:r>
      <w:r w:rsidR="009C2DB4">
        <w:rPr>
          <w:rFonts w:ascii="Calibri" w:hAnsi="Calibri" w:cs="Calibri"/>
          <w:color w:val="242424"/>
          <w:shd w:val="clear" w:color="auto" w:fill="FFFFFF"/>
          <w:lang w:val="en-US"/>
        </w:rPr>
        <w:t>not mentioned yet in this document</w:t>
      </w:r>
      <w:r w:rsidR="00492B7D">
        <w:rPr>
          <w:rFonts w:ascii="Calibri" w:hAnsi="Calibri" w:cs="Calibri"/>
          <w:color w:val="242424"/>
          <w:shd w:val="clear" w:color="auto" w:fill="FFFFFF"/>
          <w:lang w:val="en-US"/>
        </w:rPr>
        <w:t>, I list below plenaries &amp; keynotes I have delivered at major conferences:</w:t>
      </w:r>
      <w:r w:rsidR="0099242A" w:rsidRPr="0099242A">
        <w:rPr>
          <w:lang w:val="en-US"/>
        </w:rPr>
        <w:t xml:space="preserve"> </w:t>
      </w:r>
    </w:p>
    <w:p w14:paraId="62E1E849" w14:textId="46665D69" w:rsidR="0099242A" w:rsidRPr="0099242A" w:rsidRDefault="0099242A" w:rsidP="0099242A">
      <w:pPr>
        <w:pStyle w:val="Lijstalinea"/>
        <w:numPr>
          <w:ilvl w:val="0"/>
          <w:numId w:val="5"/>
        </w:numPr>
        <w:spacing w:after="120" w:line="240" w:lineRule="auto"/>
        <w:rPr>
          <w:rFonts w:ascii="Calibri" w:hAnsi="Calibri" w:cs="Calibri"/>
          <w:color w:val="242424"/>
          <w:shd w:val="clear" w:color="auto" w:fill="FFFFFF"/>
          <w:lang w:val="de-DE"/>
        </w:rPr>
      </w:pPr>
      <w:r w:rsidRPr="00E42559">
        <w:rPr>
          <w:rFonts w:ascii="Calibri" w:hAnsi="Calibri" w:cs="Calibri"/>
          <w:color w:val="242424"/>
          <w:shd w:val="clear" w:color="auto" w:fill="FFFFFF"/>
        </w:rPr>
        <w:t xml:space="preserve">2022.  </w:t>
      </w:r>
      <w:r w:rsidRPr="0099242A">
        <w:rPr>
          <w:rFonts w:ascii="Calibri" w:hAnsi="Calibri" w:cs="Calibri"/>
          <w:color w:val="242424"/>
          <w:shd w:val="clear" w:color="auto" w:fill="FFFFFF"/>
          <w:lang w:val="de-DE"/>
        </w:rPr>
        <w:t xml:space="preserve">"In drei Alternationen um die Welt, oder: wie viele probabilistische Grammatiken man braucht, um internationale Varietäten des Englischen zu modellieren". </w:t>
      </w:r>
      <w:proofErr w:type="spellStart"/>
      <w:r w:rsidRPr="0099242A">
        <w:rPr>
          <w:rFonts w:ascii="Calibri" w:hAnsi="Calibri" w:cs="Calibri"/>
          <w:color w:val="242424"/>
          <w:shd w:val="clear" w:color="auto" w:fill="FFFFFF"/>
          <w:lang w:val="de-DE"/>
        </w:rPr>
        <w:t>Plenary</w:t>
      </w:r>
      <w:proofErr w:type="spellEnd"/>
      <w:r w:rsidRPr="0099242A">
        <w:rPr>
          <w:rFonts w:ascii="Calibri" w:hAnsi="Calibri" w:cs="Calibri"/>
          <w:color w:val="242424"/>
          <w:shd w:val="clear" w:color="auto" w:fill="FFFFFF"/>
          <w:lang w:val="de-DE"/>
        </w:rPr>
        <w:t xml:space="preserve"> </w:t>
      </w:r>
      <w:proofErr w:type="spellStart"/>
      <w:r w:rsidRPr="0099242A">
        <w:rPr>
          <w:rFonts w:ascii="Calibri" w:hAnsi="Calibri" w:cs="Calibri"/>
          <w:color w:val="242424"/>
          <w:shd w:val="clear" w:color="auto" w:fill="FFFFFF"/>
          <w:lang w:val="de-DE"/>
        </w:rPr>
        <w:t>lecture</w:t>
      </w:r>
      <w:proofErr w:type="spellEnd"/>
      <w:r w:rsidRPr="0099242A">
        <w:rPr>
          <w:rFonts w:ascii="Calibri" w:hAnsi="Calibri" w:cs="Calibri"/>
          <w:color w:val="242424"/>
          <w:shd w:val="clear" w:color="auto" w:fill="FFFFFF"/>
          <w:lang w:val="de-DE"/>
        </w:rPr>
        <w:t xml:space="preserve"> </w:t>
      </w:r>
      <w:proofErr w:type="spellStart"/>
      <w:r w:rsidRPr="0099242A">
        <w:rPr>
          <w:rFonts w:ascii="Calibri" w:hAnsi="Calibri" w:cs="Calibri"/>
          <w:color w:val="242424"/>
          <w:shd w:val="clear" w:color="auto" w:fill="FFFFFF"/>
          <w:lang w:val="de-DE"/>
        </w:rPr>
        <w:lastRenderedPageBreak/>
        <w:t>presented</w:t>
      </w:r>
      <w:proofErr w:type="spellEnd"/>
      <w:r w:rsidRPr="0099242A">
        <w:rPr>
          <w:rFonts w:ascii="Calibri" w:hAnsi="Calibri" w:cs="Calibri"/>
          <w:color w:val="242424"/>
          <w:shd w:val="clear" w:color="auto" w:fill="FFFFFF"/>
          <w:lang w:val="de-DE"/>
        </w:rPr>
        <w:t xml:space="preserve"> at the 7. Kongress der Internationalen Gesellschaft für Dialektologie des Deutschen (IGDD), Salzburg (Austria), </w:t>
      </w:r>
      <w:proofErr w:type="spellStart"/>
      <w:r w:rsidRPr="0099242A">
        <w:rPr>
          <w:rFonts w:ascii="Calibri" w:hAnsi="Calibri" w:cs="Calibri"/>
          <w:color w:val="242424"/>
          <w:shd w:val="clear" w:color="auto" w:fill="FFFFFF"/>
          <w:lang w:val="de-DE"/>
        </w:rPr>
        <w:t>July</w:t>
      </w:r>
      <w:proofErr w:type="spellEnd"/>
      <w:r w:rsidRPr="0099242A">
        <w:rPr>
          <w:rFonts w:ascii="Calibri" w:hAnsi="Calibri" w:cs="Calibri"/>
          <w:color w:val="242424"/>
          <w:shd w:val="clear" w:color="auto" w:fill="FFFFFF"/>
          <w:lang w:val="de-DE"/>
        </w:rPr>
        <w:t>.</w:t>
      </w:r>
    </w:p>
    <w:p w14:paraId="00A10B3C" w14:textId="77777777" w:rsidR="0099242A" w:rsidRPr="0099242A" w:rsidRDefault="0099242A" w:rsidP="0099242A">
      <w:pPr>
        <w:pStyle w:val="Lijstalinea"/>
        <w:numPr>
          <w:ilvl w:val="0"/>
          <w:numId w:val="5"/>
        </w:numPr>
        <w:spacing w:after="120" w:line="240" w:lineRule="auto"/>
        <w:rPr>
          <w:rFonts w:ascii="Calibri" w:hAnsi="Calibri" w:cs="Calibri"/>
          <w:color w:val="242424"/>
          <w:shd w:val="clear" w:color="auto" w:fill="FFFFFF"/>
          <w:lang w:val="en-US"/>
        </w:rPr>
      </w:pPr>
      <w:r w:rsidRPr="0099242A">
        <w:rPr>
          <w:rFonts w:ascii="Calibri" w:hAnsi="Calibri" w:cs="Calibri"/>
          <w:color w:val="242424"/>
          <w:shd w:val="clear" w:color="auto" w:fill="FFFFFF"/>
          <w:lang w:val="en-US"/>
        </w:rPr>
        <w:t>2021. "What corpora can tell us about the link between grammatical variation and language complexity". Plenary lecture presented at ICAME 42, Dortmund (Germany), August.</w:t>
      </w:r>
    </w:p>
    <w:p w14:paraId="3FF51FF4" w14:textId="77777777" w:rsidR="0099242A" w:rsidRPr="0099242A" w:rsidRDefault="0099242A" w:rsidP="0099242A">
      <w:pPr>
        <w:pStyle w:val="Lijstalinea"/>
        <w:numPr>
          <w:ilvl w:val="0"/>
          <w:numId w:val="5"/>
        </w:numPr>
        <w:spacing w:after="120" w:line="240" w:lineRule="auto"/>
        <w:rPr>
          <w:rFonts w:ascii="Calibri" w:hAnsi="Calibri" w:cs="Calibri"/>
          <w:color w:val="242424"/>
          <w:shd w:val="clear" w:color="auto" w:fill="FFFFFF"/>
          <w:lang w:val="en-US"/>
        </w:rPr>
      </w:pPr>
      <w:r w:rsidRPr="0099242A">
        <w:rPr>
          <w:rFonts w:ascii="Calibri" w:hAnsi="Calibri" w:cs="Calibri"/>
          <w:color w:val="242424"/>
          <w:shd w:val="clear" w:color="auto" w:fill="FFFFFF"/>
          <w:lang w:val="en-US"/>
        </w:rPr>
        <w:t>2020. "How difficult is grammatical variation, really?". Keynote lecture presented at Grammar and Corpora 8, Cracow (Poland), November.</w:t>
      </w:r>
    </w:p>
    <w:p w14:paraId="1FB195AE" w14:textId="77777777" w:rsidR="0099242A" w:rsidRPr="0099242A" w:rsidRDefault="0099242A" w:rsidP="0099242A">
      <w:pPr>
        <w:pStyle w:val="Lijstalinea"/>
        <w:numPr>
          <w:ilvl w:val="0"/>
          <w:numId w:val="5"/>
        </w:numPr>
        <w:spacing w:after="120" w:line="240" w:lineRule="auto"/>
        <w:rPr>
          <w:rFonts w:ascii="Calibri" w:hAnsi="Calibri" w:cs="Calibri"/>
          <w:color w:val="242424"/>
          <w:shd w:val="clear" w:color="auto" w:fill="FFFFFF"/>
          <w:lang w:val="en-US"/>
        </w:rPr>
      </w:pPr>
      <w:r w:rsidRPr="0099242A">
        <w:rPr>
          <w:rFonts w:ascii="Calibri" w:hAnsi="Calibri" w:cs="Calibri"/>
          <w:color w:val="242424"/>
          <w:shd w:val="clear" w:color="auto" w:fill="FFFFFF"/>
          <w:lang w:val="en-US"/>
        </w:rPr>
        <w:t>2019. "Exploring probabilistic grammar(s) in varieties of English". Plenary lecture presented at the 8th Biennial International Conference on the Linguistics of Contemporary English (BICLCE), Bamberg (Germany), September.</w:t>
      </w:r>
    </w:p>
    <w:p w14:paraId="65041A98" w14:textId="77777777" w:rsidR="0099242A" w:rsidRPr="0099242A" w:rsidRDefault="0099242A" w:rsidP="0099242A">
      <w:pPr>
        <w:pStyle w:val="Lijstalinea"/>
        <w:numPr>
          <w:ilvl w:val="0"/>
          <w:numId w:val="5"/>
        </w:numPr>
        <w:spacing w:after="120" w:line="240" w:lineRule="auto"/>
        <w:rPr>
          <w:rFonts w:ascii="Calibri" w:hAnsi="Calibri" w:cs="Calibri"/>
          <w:color w:val="242424"/>
          <w:shd w:val="clear" w:color="auto" w:fill="FFFFFF"/>
          <w:lang w:val="en-US"/>
        </w:rPr>
      </w:pPr>
      <w:r w:rsidRPr="0099242A">
        <w:rPr>
          <w:rFonts w:ascii="Calibri" w:hAnsi="Calibri" w:cs="Calibri"/>
          <w:color w:val="242424"/>
          <w:shd w:val="clear" w:color="auto" w:fill="FFFFFF"/>
          <w:lang w:val="en-US"/>
        </w:rPr>
        <w:t>2019. "Variation squared". Plenary lecture presented at the 10th International Conference on Language Variation in Europe (</w:t>
      </w:r>
      <w:proofErr w:type="spellStart"/>
      <w:r w:rsidRPr="0099242A">
        <w:rPr>
          <w:rFonts w:ascii="Calibri" w:hAnsi="Calibri" w:cs="Calibri"/>
          <w:color w:val="242424"/>
          <w:shd w:val="clear" w:color="auto" w:fill="FFFFFF"/>
          <w:lang w:val="en-US"/>
        </w:rPr>
        <w:t>ICLaVE</w:t>
      </w:r>
      <w:proofErr w:type="spellEnd"/>
      <w:r w:rsidRPr="0099242A">
        <w:rPr>
          <w:rFonts w:ascii="Calibri" w:hAnsi="Calibri" w:cs="Calibri"/>
          <w:color w:val="242424"/>
          <w:shd w:val="clear" w:color="auto" w:fill="FFFFFF"/>
          <w:lang w:val="en-US"/>
        </w:rPr>
        <w:t xml:space="preserve"> 10), Leeuwarden (Netherlands), June </w:t>
      </w:r>
    </w:p>
    <w:p w14:paraId="028F873D" w14:textId="77777777" w:rsidR="0099242A" w:rsidRPr="0099242A" w:rsidRDefault="0099242A" w:rsidP="0099242A">
      <w:pPr>
        <w:pStyle w:val="Lijstalinea"/>
        <w:numPr>
          <w:ilvl w:val="0"/>
          <w:numId w:val="5"/>
        </w:numPr>
        <w:spacing w:after="120" w:line="240" w:lineRule="auto"/>
        <w:rPr>
          <w:rFonts w:ascii="Calibri" w:hAnsi="Calibri" w:cs="Calibri"/>
          <w:color w:val="242424"/>
          <w:shd w:val="clear" w:color="auto" w:fill="FFFFFF"/>
          <w:lang w:val="en-US"/>
        </w:rPr>
      </w:pPr>
      <w:r w:rsidRPr="0099242A">
        <w:rPr>
          <w:rFonts w:ascii="Calibri" w:hAnsi="Calibri" w:cs="Calibri"/>
          <w:color w:val="242424"/>
          <w:shd w:val="clear" w:color="auto" w:fill="FFFFFF"/>
          <w:lang w:val="en-US"/>
        </w:rPr>
        <w:t>2015. "About corpus linguistics, variation, and the variationist method". Plenary lecture presented at New Ways of Analyzing Variation (NWAV 44), Toronto (Canada), October 23.</w:t>
      </w:r>
    </w:p>
    <w:p w14:paraId="648DBF8A" w14:textId="77777777" w:rsidR="0099242A" w:rsidRPr="0099242A" w:rsidRDefault="0099242A" w:rsidP="0099242A">
      <w:pPr>
        <w:pStyle w:val="Lijstalinea"/>
        <w:numPr>
          <w:ilvl w:val="0"/>
          <w:numId w:val="5"/>
        </w:numPr>
        <w:spacing w:after="120" w:line="240" w:lineRule="auto"/>
        <w:rPr>
          <w:rFonts w:ascii="Calibri" w:hAnsi="Calibri" w:cs="Calibri"/>
          <w:color w:val="242424"/>
          <w:shd w:val="clear" w:color="auto" w:fill="FFFFFF"/>
          <w:lang w:val="en-US"/>
        </w:rPr>
      </w:pPr>
      <w:r w:rsidRPr="0099242A">
        <w:rPr>
          <w:rFonts w:ascii="Calibri" w:hAnsi="Calibri" w:cs="Calibri"/>
          <w:color w:val="242424"/>
          <w:shd w:val="clear" w:color="auto" w:fill="FFFFFF"/>
          <w:lang w:val="en-US"/>
        </w:rPr>
        <w:t>2015. "Prescriptivism versus colloquialization: the rise of relative that". Plenary lecture presented at the UK Language Variation and Change conference (UKLVC 10), York (UK), September 1.</w:t>
      </w:r>
    </w:p>
    <w:p w14:paraId="0DC8E0D4" w14:textId="77777777" w:rsidR="0099242A" w:rsidRPr="0099242A" w:rsidRDefault="0099242A" w:rsidP="0099242A">
      <w:pPr>
        <w:pStyle w:val="Lijstalinea"/>
        <w:numPr>
          <w:ilvl w:val="0"/>
          <w:numId w:val="5"/>
        </w:numPr>
        <w:spacing w:after="120" w:line="240" w:lineRule="auto"/>
        <w:rPr>
          <w:rFonts w:ascii="Calibri" w:hAnsi="Calibri" w:cs="Calibri"/>
          <w:color w:val="242424"/>
          <w:shd w:val="clear" w:color="auto" w:fill="FFFFFF"/>
          <w:lang w:val="en-US"/>
        </w:rPr>
      </w:pPr>
      <w:r w:rsidRPr="0099242A">
        <w:rPr>
          <w:rFonts w:ascii="Calibri" w:hAnsi="Calibri" w:cs="Calibri"/>
          <w:color w:val="242424"/>
          <w:shd w:val="clear" w:color="auto" w:fill="FFFFFF"/>
          <w:lang w:val="en-US"/>
        </w:rPr>
        <w:t>2014. "Recent advances in the corpus-based study of linguistic complexity". Plenary lecture presented at the AACL 2014, Flagstaff, Arizona (USA), September 27.</w:t>
      </w:r>
    </w:p>
    <w:p w14:paraId="1947FD32" w14:textId="523DE1D1" w:rsidR="00CF0046" w:rsidRPr="0099242A" w:rsidRDefault="0099242A" w:rsidP="0099242A">
      <w:pPr>
        <w:pStyle w:val="Lijstalinea"/>
        <w:numPr>
          <w:ilvl w:val="0"/>
          <w:numId w:val="5"/>
        </w:numPr>
        <w:spacing w:after="120" w:line="240" w:lineRule="auto"/>
        <w:rPr>
          <w:rFonts w:ascii="Calibri" w:hAnsi="Calibri" w:cs="Calibri"/>
          <w:color w:val="242424"/>
          <w:shd w:val="clear" w:color="auto" w:fill="FFFFFF"/>
          <w:lang w:val="en-US"/>
        </w:rPr>
      </w:pPr>
      <w:r w:rsidRPr="0099242A">
        <w:rPr>
          <w:rFonts w:ascii="Calibri" w:hAnsi="Calibri" w:cs="Calibri"/>
          <w:color w:val="242424"/>
          <w:shd w:val="clear" w:color="auto" w:fill="FFFFFF"/>
          <w:lang w:val="en-US"/>
        </w:rPr>
        <w:t>2013. "Diachronic Probabilistic Grammar". Plenary lecture presented at the 2013 International Conference on English Linguistics, Seoul (Korea), July 5.</w:t>
      </w:r>
    </w:p>
    <w:p w14:paraId="1FF917AF" w14:textId="77777777" w:rsidR="00492B7D" w:rsidRPr="00181D38" w:rsidRDefault="00492B7D">
      <w:pPr>
        <w:spacing w:after="120" w:line="240" w:lineRule="auto"/>
        <w:rPr>
          <w:rFonts w:ascii="Calibri" w:eastAsia="Calibri" w:hAnsi="Calibri" w:cs="Calibri"/>
          <w:i/>
          <w:color w:val="00B0F0"/>
          <w:sz w:val="18"/>
          <w:lang w:val="en-US"/>
        </w:rPr>
      </w:pPr>
    </w:p>
    <w:p w14:paraId="1947FD35" w14:textId="77777777" w:rsidR="00CF0046" w:rsidRPr="00181D38" w:rsidRDefault="00181D38">
      <w:pPr>
        <w:spacing w:after="0" w:line="240" w:lineRule="auto"/>
        <w:rPr>
          <w:rFonts w:ascii="Calibri" w:eastAsia="Calibri" w:hAnsi="Calibri" w:cs="Calibri"/>
          <w:b/>
          <w:lang w:val="en-US"/>
        </w:rPr>
      </w:pPr>
      <w:r w:rsidRPr="00181D38">
        <w:rPr>
          <w:rFonts w:ascii="Calibri" w:eastAsia="Calibri" w:hAnsi="Calibri" w:cs="Calibri"/>
          <w:b/>
          <w:lang w:val="en-US"/>
        </w:rPr>
        <w:t xml:space="preserve">List the representative and substantial fellowships, projects and any other kind of research grants you obtained within the five years preceding the submission date of this project application. </w:t>
      </w:r>
    </w:p>
    <w:p w14:paraId="1947FD37" w14:textId="77777777" w:rsidR="00CF0046" w:rsidRPr="00181D38" w:rsidRDefault="00CF0046">
      <w:pPr>
        <w:spacing w:after="0" w:line="240" w:lineRule="auto"/>
        <w:rPr>
          <w:rFonts w:ascii="Calibri" w:eastAsia="Calibri" w:hAnsi="Calibri" w:cs="Calibri"/>
          <w:i/>
          <w:color w:val="00B0F0"/>
          <w:sz w:val="18"/>
          <w:lang w:val="en-US"/>
        </w:rPr>
      </w:pPr>
    </w:p>
    <w:p w14:paraId="53F8B599" w14:textId="00217113" w:rsidR="00160F38" w:rsidRPr="0036278B" w:rsidRDefault="00160F38" w:rsidP="00EE4AF2">
      <w:pPr>
        <w:pStyle w:val="Lijstalinea"/>
        <w:numPr>
          <w:ilvl w:val="0"/>
          <w:numId w:val="6"/>
        </w:numPr>
        <w:rPr>
          <w:rFonts w:ascii="Calibri" w:eastAsia="Calibri" w:hAnsi="Calibri" w:cs="Calibri"/>
          <w:lang w:val="en-US"/>
        </w:rPr>
      </w:pPr>
      <w:r w:rsidRPr="00BF597F">
        <w:rPr>
          <w:rFonts w:ascii="Calibri" w:eastAsia="Calibri" w:hAnsi="Calibri" w:cs="Calibri"/>
          <w:b/>
          <w:bCs/>
          <w:lang w:val="en-US"/>
        </w:rPr>
        <w:t>Relatively complex or relatively simple? Toward new ways of analyzing language variation</w:t>
      </w:r>
      <w:r w:rsidR="0036278B">
        <w:rPr>
          <w:rFonts w:ascii="Calibri" w:eastAsia="Calibri" w:hAnsi="Calibri" w:cs="Calibri"/>
          <w:lang w:val="en-US"/>
        </w:rPr>
        <w:br/>
      </w:r>
      <w:r w:rsidRPr="0036278B">
        <w:rPr>
          <w:rFonts w:ascii="Calibri" w:eastAsia="Calibri" w:hAnsi="Calibri" w:cs="Calibri"/>
          <w:lang w:val="en-US"/>
        </w:rPr>
        <w:t>Applicant and PI</w:t>
      </w:r>
      <w:r w:rsidR="0036278B">
        <w:rPr>
          <w:rFonts w:ascii="Calibri" w:eastAsia="Calibri" w:hAnsi="Calibri" w:cs="Calibri"/>
          <w:lang w:val="en-US"/>
        </w:rPr>
        <w:br/>
      </w:r>
      <w:r w:rsidRPr="0036278B">
        <w:rPr>
          <w:rFonts w:ascii="Calibri" w:eastAsia="Calibri" w:hAnsi="Calibri" w:cs="Calibri"/>
          <w:lang w:val="en-US"/>
        </w:rPr>
        <w:t>Funded by a C1 grant awarded by the KU Leuven Research Council (grant # 3H220293, budget: €233,000)</w:t>
      </w:r>
    </w:p>
    <w:p w14:paraId="075B99BC" w14:textId="77777777" w:rsidR="00160F38" w:rsidRPr="00160F38" w:rsidRDefault="00160F38" w:rsidP="00EE4AF2">
      <w:pPr>
        <w:pStyle w:val="Lijstalinea"/>
        <w:rPr>
          <w:rFonts w:ascii="Calibri" w:eastAsia="Calibri" w:hAnsi="Calibri" w:cs="Calibri"/>
          <w:lang w:val="en-US"/>
        </w:rPr>
      </w:pPr>
      <w:r w:rsidRPr="00160F38">
        <w:rPr>
          <w:rFonts w:ascii="Calibri" w:eastAsia="Calibri" w:hAnsi="Calibri" w:cs="Calibri"/>
          <w:lang w:val="en-US"/>
        </w:rPr>
        <w:t>2022-2026</w:t>
      </w:r>
    </w:p>
    <w:p w14:paraId="7DCF4DB5" w14:textId="77777777" w:rsidR="0036278B" w:rsidRDefault="0036278B" w:rsidP="00EE4AF2">
      <w:pPr>
        <w:pStyle w:val="Lijstalinea"/>
        <w:rPr>
          <w:rFonts w:ascii="Calibri" w:eastAsia="Calibri" w:hAnsi="Calibri" w:cs="Calibri"/>
          <w:lang w:val="en-US"/>
        </w:rPr>
      </w:pPr>
    </w:p>
    <w:p w14:paraId="786BA48C" w14:textId="6AF8A9C8" w:rsidR="00160F38" w:rsidRPr="0036278B" w:rsidRDefault="00160F38" w:rsidP="00EE4AF2">
      <w:pPr>
        <w:pStyle w:val="Lijstalinea"/>
        <w:numPr>
          <w:ilvl w:val="0"/>
          <w:numId w:val="6"/>
        </w:numPr>
        <w:rPr>
          <w:rFonts w:ascii="Calibri" w:eastAsia="Calibri" w:hAnsi="Calibri" w:cs="Calibri"/>
          <w:lang w:val="en-US"/>
        </w:rPr>
      </w:pPr>
      <w:r w:rsidRPr="00BF597F">
        <w:rPr>
          <w:rFonts w:ascii="Calibri" w:eastAsia="Calibri" w:hAnsi="Calibri" w:cs="Calibri"/>
          <w:b/>
          <w:bCs/>
          <w:lang w:val="en-US"/>
        </w:rPr>
        <w:t>How much does meaning matter? A fresh look at grammatical alternations</w:t>
      </w:r>
      <w:r w:rsidR="0036278B">
        <w:rPr>
          <w:rFonts w:ascii="Calibri" w:eastAsia="Calibri" w:hAnsi="Calibri" w:cs="Calibri"/>
          <w:lang w:val="en-US"/>
        </w:rPr>
        <w:br/>
      </w:r>
      <w:r w:rsidRPr="0036278B">
        <w:rPr>
          <w:rFonts w:ascii="Calibri" w:eastAsia="Calibri" w:hAnsi="Calibri" w:cs="Calibri"/>
          <w:lang w:val="en-US"/>
        </w:rPr>
        <w:t>Applicant and PI, with Hubert Cuyckens, Stefania Marzo &amp; Dirk Speelman (Co-PIs)</w:t>
      </w:r>
    </w:p>
    <w:p w14:paraId="5494791B" w14:textId="77777777" w:rsidR="00160F38" w:rsidRPr="00160F38" w:rsidRDefault="00160F38" w:rsidP="00EE4AF2">
      <w:pPr>
        <w:pStyle w:val="Lijstalinea"/>
        <w:rPr>
          <w:rFonts w:ascii="Calibri" w:eastAsia="Calibri" w:hAnsi="Calibri" w:cs="Calibri"/>
          <w:lang w:val="en-US"/>
        </w:rPr>
      </w:pPr>
      <w:r w:rsidRPr="00160F38">
        <w:rPr>
          <w:rFonts w:ascii="Calibri" w:eastAsia="Calibri" w:hAnsi="Calibri" w:cs="Calibri"/>
          <w:lang w:val="en-US"/>
        </w:rPr>
        <w:t>Funded by the Research Foundation Flanders (FWO) (grant # G044721N, budget: €224,000)</w:t>
      </w:r>
    </w:p>
    <w:p w14:paraId="5EF6F086" w14:textId="77777777" w:rsidR="00160F38" w:rsidRPr="00160F38" w:rsidRDefault="00160F38" w:rsidP="00EE4AF2">
      <w:pPr>
        <w:pStyle w:val="Lijstalinea"/>
        <w:rPr>
          <w:rFonts w:ascii="Calibri" w:eastAsia="Calibri" w:hAnsi="Calibri" w:cs="Calibri"/>
        </w:rPr>
      </w:pPr>
      <w:r w:rsidRPr="00160F38">
        <w:rPr>
          <w:rFonts w:ascii="Calibri" w:eastAsia="Calibri" w:hAnsi="Calibri" w:cs="Calibri"/>
        </w:rPr>
        <w:t>2021-2025</w:t>
      </w:r>
    </w:p>
    <w:p w14:paraId="1841ECD4" w14:textId="77777777" w:rsidR="0036278B" w:rsidRDefault="0036278B" w:rsidP="00EE4AF2">
      <w:pPr>
        <w:pStyle w:val="Lijstalinea"/>
        <w:rPr>
          <w:rFonts w:ascii="Calibri" w:eastAsia="Calibri" w:hAnsi="Calibri" w:cs="Calibri"/>
        </w:rPr>
      </w:pPr>
    </w:p>
    <w:p w14:paraId="4D3D8F48" w14:textId="5D18B76E" w:rsidR="00160F38" w:rsidRPr="00BF597F" w:rsidRDefault="00160F38" w:rsidP="00EE4AF2">
      <w:pPr>
        <w:pStyle w:val="Lijstalinea"/>
        <w:numPr>
          <w:ilvl w:val="0"/>
          <w:numId w:val="6"/>
        </w:numPr>
        <w:rPr>
          <w:rFonts w:ascii="Calibri" w:eastAsia="Calibri" w:hAnsi="Calibri" w:cs="Calibri"/>
          <w:b/>
          <w:bCs/>
        </w:rPr>
      </w:pPr>
      <w:r w:rsidRPr="00BF597F">
        <w:rPr>
          <w:rFonts w:ascii="Calibri" w:eastAsia="Calibri" w:hAnsi="Calibri" w:cs="Calibri"/>
          <w:b/>
          <w:bCs/>
        </w:rPr>
        <w:t>Dialectsyntaxis herbekeken</w:t>
      </w:r>
    </w:p>
    <w:p w14:paraId="4DAEAC0D" w14:textId="77777777" w:rsidR="00160F38" w:rsidRPr="00160F38" w:rsidRDefault="00160F38" w:rsidP="00EE4AF2">
      <w:pPr>
        <w:pStyle w:val="Lijstalinea"/>
        <w:rPr>
          <w:rFonts w:ascii="Calibri" w:eastAsia="Calibri" w:hAnsi="Calibri" w:cs="Calibri"/>
        </w:rPr>
      </w:pPr>
      <w:r w:rsidRPr="00160F38">
        <w:rPr>
          <w:rFonts w:ascii="Calibri" w:eastAsia="Calibri" w:hAnsi="Calibri" w:cs="Calibri"/>
        </w:rPr>
        <w:t>Co-PI, with Dirk Speelman, Stefan Grondelaers &amp; Antal van den Bosch</w:t>
      </w:r>
    </w:p>
    <w:p w14:paraId="410B41F8" w14:textId="77777777" w:rsidR="00160F38" w:rsidRPr="00160F38" w:rsidRDefault="00160F38" w:rsidP="00EE4AF2">
      <w:pPr>
        <w:pStyle w:val="Lijstalinea"/>
        <w:rPr>
          <w:rFonts w:ascii="Calibri" w:eastAsia="Calibri" w:hAnsi="Calibri" w:cs="Calibri"/>
          <w:lang w:val="en-US"/>
        </w:rPr>
      </w:pPr>
      <w:r w:rsidRPr="00160F38">
        <w:rPr>
          <w:rFonts w:ascii="Calibri" w:eastAsia="Calibri" w:hAnsi="Calibri" w:cs="Calibri"/>
          <w:lang w:val="en-US"/>
        </w:rPr>
        <w:t>Funded by a "Letteren, Nijmegen en Leuven" (LN&amp;L) grant (grant # 3H200064, budget: € 62,500)</w:t>
      </w:r>
    </w:p>
    <w:p w14:paraId="1947FD39" w14:textId="7D05B836" w:rsidR="00CF0046" w:rsidRPr="00527D78" w:rsidRDefault="00160F38" w:rsidP="00527D78">
      <w:pPr>
        <w:pStyle w:val="Lijstalinea"/>
        <w:rPr>
          <w:rFonts w:ascii="Calibri" w:eastAsia="Calibri" w:hAnsi="Calibri" w:cs="Calibri"/>
          <w:lang w:val="en-US"/>
        </w:rPr>
      </w:pPr>
      <w:r w:rsidRPr="00160F38">
        <w:rPr>
          <w:rFonts w:ascii="Calibri" w:eastAsia="Calibri" w:hAnsi="Calibri" w:cs="Calibri"/>
          <w:lang w:val="en-US"/>
        </w:rPr>
        <w:t>2020-2024</w:t>
      </w:r>
    </w:p>
    <w:sectPr w:rsidR="00CF0046" w:rsidRPr="00527D78">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7F83F" w14:textId="77777777" w:rsidR="00850CCF" w:rsidRDefault="00850CCF" w:rsidP="00DA23E5">
      <w:pPr>
        <w:spacing w:after="0" w:line="240" w:lineRule="auto"/>
      </w:pPr>
      <w:r>
        <w:separator/>
      </w:r>
    </w:p>
  </w:endnote>
  <w:endnote w:type="continuationSeparator" w:id="0">
    <w:p w14:paraId="7DCD470B" w14:textId="77777777" w:rsidR="00850CCF" w:rsidRDefault="00850CCF" w:rsidP="00DA2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723280"/>
      <w:docPartObj>
        <w:docPartGallery w:val="Page Numbers (Bottom of Page)"/>
        <w:docPartUnique/>
      </w:docPartObj>
    </w:sdtPr>
    <w:sdtEndPr>
      <w:rPr>
        <w:noProof/>
      </w:rPr>
    </w:sdtEndPr>
    <w:sdtContent>
      <w:p w14:paraId="43D11506" w14:textId="3BDC7C66" w:rsidR="00DA23E5" w:rsidRDefault="00DA23E5">
        <w:pPr>
          <w:pStyle w:val="Voettekst"/>
          <w:jc w:val="center"/>
        </w:pPr>
        <w:r>
          <w:fldChar w:fldCharType="begin"/>
        </w:r>
        <w:r>
          <w:instrText xml:space="preserve"> PAGE   \* MERGEFORMAT </w:instrText>
        </w:r>
        <w:r>
          <w:fldChar w:fldCharType="separate"/>
        </w:r>
        <w:r>
          <w:rPr>
            <w:noProof/>
          </w:rPr>
          <w:t>2</w:t>
        </w:r>
        <w:r>
          <w:rPr>
            <w:noProof/>
          </w:rPr>
          <w:fldChar w:fldCharType="end"/>
        </w:r>
      </w:p>
    </w:sdtContent>
  </w:sdt>
  <w:p w14:paraId="37CCE7AA" w14:textId="77777777" w:rsidR="00DA23E5" w:rsidRDefault="00DA23E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D8E0B" w14:textId="77777777" w:rsidR="00850CCF" w:rsidRDefault="00850CCF" w:rsidP="00DA23E5">
      <w:pPr>
        <w:spacing w:after="0" w:line="240" w:lineRule="auto"/>
      </w:pPr>
      <w:r>
        <w:separator/>
      </w:r>
    </w:p>
  </w:footnote>
  <w:footnote w:type="continuationSeparator" w:id="0">
    <w:p w14:paraId="0F3A2C31" w14:textId="77777777" w:rsidR="00850CCF" w:rsidRDefault="00850CCF" w:rsidP="00DA2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E2D3D"/>
    <w:multiLevelType w:val="hybridMultilevel"/>
    <w:tmpl w:val="83500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45D1F90"/>
    <w:multiLevelType w:val="multilevel"/>
    <w:tmpl w:val="F90A87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FB53E97"/>
    <w:multiLevelType w:val="hybridMultilevel"/>
    <w:tmpl w:val="E07A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A625AF"/>
    <w:multiLevelType w:val="hybridMultilevel"/>
    <w:tmpl w:val="EE76A3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61C572D"/>
    <w:multiLevelType w:val="hybridMultilevel"/>
    <w:tmpl w:val="ECC03AA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79C37E3B"/>
    <w:multiLevelType w:val="multilevel"/>
    <w:tmpl w:val="089801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52220658">
    <w:abstractNumId w:val="1"/>
  </w:num>
  <w:num w:numId="2" w16cid:durableId="563219898">
    <w:abstractNumId w:val="5"/>
  </w:num>
  <w:num w:numId="3" w16cid:durableId="688992691">
    <w:abstractNumId w:val="2"/>
  </w:num>
  <w:num w:numId="4" w16cid:durableId="390663318">
    <w:abstractNumId w:val="4"/>
  </w:num>
  <w:num w:numId="5" w16cid:durableId="2069451082">
    <w:abstractNumId w:val="0"/>
  </w:num>
  <w:num w:numId="6" w16cid:durableId="636104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F0046"/>
    <w:rsid w:val="000077FF"/>
    <w:rsid w:val="0003587C"/>
    <w:rsid w:val="00046812"/>
    <w:rsid w:val="00094AD3"/>
    <w:rsid w:val="00160F38"/>
    <w:rsid w:val="001715F1"/>
    <w:rsid w:val="00181D38"/>
    <w:rsid w:val="00182837"/>
    <w:rsid w:val="001C07A6"/>
    <w:rsid w:val="00224539"/>
    <w:rsid w:val="00225FA5"/>
    <w:rsid w:val="00262BF4"/>
    <w:rsid w:val="002B7D7C"/>
    <w:rsid w:val="002C4B83"/>
    <w:rsid w:val="002C7B5E"/>
    <w:rsid w:val="002E0CF7"/>
    <w:rsid w:val="002F5C8B"/>
    <w:rsid w:val="003343B7"/>
    <w:rsid w:val="0036278B"/>
    <w:rsid w:val="00364A94"/>
    <w:rsid w:val="00396978"/>
    <w:rsid w:val="003A5464"/>
    <w:rsid w:val="003A7940"/>
    <w:rsid w:val="003C7B61"/>
    <w:rsid w:val="00411261"/>
    <w:rsid w:val="00436BDF"/>
    <w:rsid w:val="00474345"/>
    <w:rsid w:val="00492B7D"/>
    <w:rsid w:val="00497460"/>
    <w:rsid w:val="004E7246"/>
    <w:rsid w:val="00527D78"/>
    <w:rsid w:val="0055321E"/>
    <w:rsid w:val="00565D1F"/>
    <w:rsid w:val="005D2071"/>
    <w:rsid w:val="00623613"/>
    <w:rsid w:val="00693ADD"/>
    <w:rsid w:val="00696009"/>
    <w:rsid w:val="006E4511"/>
    <w:rsid w:val="00730613"/>
    <w:rsid w:val="007368FD"/>
    <w:rsid w:val="00746294"/>
    <w:rsid w:val="00747B3A"/>
    <w:rsid w:val="007A5908"/>
    <w:rsid w:val="007C4407"/>
    <w:rsid w:val="00840E0C"/>
    <w:rsid w:val="00843B51"/>
    <w:rsid w:val="00850CCF"/>
    <w:rsid w:val="008A791D"/>
    <w:rsid w:val="008C0D62"/>
    <w:rsid w:val="0090264B"/>
    <w:rsid w:val="009571C9"/>
    <w:rsid w:val="0096791E"/>
    <w:rsid w:val="0099242A"/>
    <w:rsid w:val="009B1A6C"/>
    <w:rsid w:val="009C2DB4"/>
    <w:rsid w:val="009E2D97"/>
    <w:rsid w:val="00A56FD6"/>
    <w:rsid w:val="00A609D8"/>
    <w:rsid w:val="00A96F16"/>
    <w:rsid w:val="00AA2B9A"/>
    <w:rsid w:val="00AC7DF2"/>
    <w:rsid w:val="00AE6978"/>
    <w:rsid w:val="00B11D9C"/>
    <w:rsid w:val="00B8112A"/>
    <w:rsid w:val="00B90C53"/>
    <w:rsid w:val="00BA1196"/>
    <w:rsid w:val="00BC3E27"/>
    <w:rsid w:val="00BE599E"/>
    <w:rsid w:val="00BF597F"/>
    <w:rsid w:val="00C15AA3"/>
    <w:rsid w:val="00C25358"/>
    <w:rsid w:val="00CE516C"/>
    <w:rsid w:val="00CF0046"/>
    <w:rsid w:val="00D37EE6"/>
    <w:rsid w:val="00D5572A"/>
    <w:rsid w:val="00D9166C"/>
    <w:rsid w:val="00DA23E5"/>
    <w:rsid w:val="00DA4F4B"/>
    <w:rsid w:val="00E42559"/>
    <w:rsid w:val="00E72F01"/>
    <w:rsid w:val="00E853DC"/>
    <w:rsid w:val="00E90E19"/>
    <w:rsid w:val="00EC7522"/>
    <w:rsid w:val="00EE4AF2"/>
    <w:rsid w:val="00F17F2B"/>
    <w:rsid w:val="00F728FF"/>
    <w:rsid w:val="00FB6E00"/>
    <w:rsid w:val="00FD5C56"/>
  </w:rsids>
  <m:mathPr>
    <m:mathFont m:val="Cambria Math"/>
    <m:brkBin m:val="before"/>
    <m:brkBinSub m:val="--"/>
    <m:smallFrac m:val="0"/>
    <m:dispDef/>
    <m:lMargin m:val="0"/>
    <m:rMargin m:val="0"/>
    <m:defJc m:val="centerGroup"/>
    <m:wrapIndent m:val="1440"/>
    <m:intLim m:val="subSup"/>
    <m:naryLim m:val="undOvr"/>
  </m:mathPr>
  <w:themeFontLang w:val="nl-BE"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FD12"/>
  <w15:docId w15:val="{95B78637-45C4-42FB-979D-04F495FF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24539"/>
    <w:rPr>
      <w:color w:val="0563C1" w:themeColor="hyperlink"/>
      <w:u w:val="single"/>
    </w:rPr>
  </w:style>
  <w:style w:type="character" w:styleId="Onopgelostemelding">
    <w:name w:val="Unresolved Mention"/>
    <w:basedOn w:val="Standaardalinea-lettertype"/>
    <w:uiPriority w:val="99"/>
    <w:semiHidden/>
    <w:unhideWhenUsed/>
    <w:rsid w:val="00224539"/>
    <w:rPr>
      <w:color w:val="605E5C"/>
      <w:shd w:val="clear" w:color="auto" w:fill="E1DFDD"/>
    </w:rPr>
  </w:style>
  <w:style w:type="paragraph" w:styleId="Lijstalinea">
    <w:name w:val="List Paragraph"/>
    <w:basedOn w:val="Standaard"/>
    <w:uiPriority w:val="34"/>
    <w:qFormat/>
    <w:rsid w:val="00E853DC"/>
    <w:pPr>
      <w:ind w:left="720"/>
      <w:contextualSpacing/>
    </w:pPr>
  </w:style>
  <w:style w:type="paragraph" w:styleId="Koptekst">
    <w:name w:val="header"/>
    <w:basedOn w:val="Standaard"/>
    <w:link w:val="KoptekstChar"/>
    <w:uiPriority w:val="99"/>
    <w:unhideWhenUsed/>
    <w:rsid w:val="00DA23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23E5"/>
  </w:style>
  <w:style w:type="paragraph" w:styleId="Voettekst">
    <w:name w:val="footer"/>
    <w:basedOn w:val="Standaard"/>
    <w:link w:val="VoettekstChar"/>
    <w:uiPriority w:val="99"/>
    <w:unhideWhenUsed/>
    <w:rsid w:val="00DA23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2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ites.google.com/site/bszmrecsanyi/researc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enszm.ne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E4C4FE1CDA8BC419DB41C740C1F47C7" ma:contentTypeVersion="0" ma:contentTypeDescription="Create a new document." ma:contentTypeScope="" ma:versionID="c936c9c89263c7c78b8e70bbd41cf54a">
  <xsd:schema xmlns:xsd="http://www.w3.org/2001/XMLSchema" xmlns:xs="http://www.w3.org/2001/XMLSchema" xmlns:p="http://schemas.microsoft.com/office/2006/metadata/properties" targetNamespace="http://schemas.microsoft.com/office/2006/metadata/properties" ma:root="true" ma:fieldsID="553f2d8843fd2aa64b81f9e8c63a661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D2FDA6-5D10-46B1-8174-A91EE67891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80364F-9FFE-407A-AD7E-F2A63394CEC0}">
  <ds:schemaRefs>
    <ds:schemaRef ds:uri="http://schemas.microsoft.com/sharepoint/v3/contenttype/forms"/>
  </ds:schemaRefs>
</ds:datastoreItem>
</file>

<file path=customXml/itemProps3.xml><?xml version="1.0" encoding="utf-8"?>
<ds:datastoreItem xmlns:ds="http://schemas.openxmlformats.org/officeDocument/2006/customXml" ds:itemID="{4133E9A0-5EFD-4012-AEF5-F99679643425}">
  <ds:schemaRefs>
    <ds:schemaRef ds:uri="http://schemas.openxmlformats.org/officeDocument/2006/bibliography"/>
  </ds:schemaRefs>
</ds:datastoreItem>
</file>

<file path=customXml/itemProps4.xml><?xml version="1.0" encoding="utf-8"?>
<ds:datastoreItem xmlns:ds="http://schemas.openxmlformats.org/officeDocument/2006/customXml" ds:itemID="{998A838C-6F8C-4385-BC37-559A53F68A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1181</Words>
  <Characters>6499</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Greta R. Van Hoey</cp:lastModifiedBy>
  <cp:revision>83</cp:revision>
  <dcterms:created xsi:type="dcterms:W3CDTF">2023-01-10T07:37:00Z</dcterms:created>
  <dcterms:modified xsi:type="dcterms:W3CDTF">2024-02-21T15:40:00Z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0x0101005E4C4FE1CDA8BC419DB41C740C1F47C7</vt:lpwstr>
  </property>
</Properties>
</file>