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A63"/>
          <w:sz w:val="48"/>
          <w:szCs w:val="48"/>
        </w:rPr>
        <w:t xml:space="preserve">ST STEPHEN'S SCHOOL</w:t>
      </w:r>
    </w:p>
    <w:p>
      <w:pPr>
        <w:spacing w:after="600"/>
        <w:jc w:val="center"/>
      </w:pPr>
      <w:r>
        <w:rPr>
          <w:rFonts w:ascii="Calibri" w:cs="Calibri" w:eastAsia="Calibri" w:hAnsi="Calibri"/>
          <w:color w:val="555555"/>
          <w:sz w:val="30"/>
          <w:szCs w:val="30"/>
        </w:rPr>
        <w:t xml:space="preserve">Website &amp; School Management System</w:t>
      </w:r>
    </w:p>
    <w:p>
      <w:pPr>
        <w:pBdr>
          <w:top w:val="single" w:color="C9A227" w:sz="12" w:space="10"/>
        </w:pBdr>
        <w:spacing w:after="100"/>
        <w:jc w:val="center"/>
      </w:pPr>
      <w:r>
        <w:rPr>
          <w:rFonts w:ascii="Calibri" w:cs="Calibri" w:eastAsia="Calibri" w:hAnsi="Calibri"/>
          <w:b/>
          <w:bCs/>
          <w:sz w:val="28"/>
          <w:szCs w:val="28"/>
        </w:rPr>
        <w:t xml:space="preserve">REQUIREMENTS &amp; DATA COLLECTION DOCUMENT</w:t>
      </w:r>
    </w:p>
    <w:p>
      <w:pPr>
        <w:spacing w:after="900"/>
        <w:jc w:val="center"/>
      </w:pPr>
      <w:r>
        <w:rPr>
          <w:rFonts w:ascii="Calibri" w:cs="Calibri" w:eastAsia="Calibri" w:hAnsi="Calibri"/>
          <w:i/>
          <w:iCs/>
          <w:color w:val="666666"/>
          <w:sz w:val="20"/>
          <w:szCs w:val="20"/>
        </w:rPr>
        <w:t xml:space="preserve">Please complete and return — your answers configure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Prepared for</w:t>
            </w:r>
          </w:p>
        </w:tc>
        <w:tc>
          <w:tcPr>
            <w:tcW w:type="dxa" w:w="6746"/>
            <w:tcMar>
              <w:top w:type="dxa" w:w="80"/>
              <w:left w:type="dxa" w:w="110"/>
              <w:bottom w:type="dxa" w:w="80"/>
              <w:right w:type="dxa" w:w="110"/>
            </w:tcMar>
          </w:tcPr>
          <w:p>
            <w:r>
              <w:rPr>
                <w:rFonts w:ascii="Calibri" w:cs="Calibri" w:eastAsia="Calibri" w:hAnsi="Calibri"/>
                <w:sz w:val="20"/>
                <w:szCs w:val="20"/>
              </w:rPr>
              <w:t xml:space="preserve">St Stephen's School — Office of the Principal</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Prepared by</w:t>
            </w:r>
          </w:p>
        </w:tc>
        <w:tc>
          <w:tcPr>
            <w:tcW w:type="dxa" w:w="6746"/>
            <w:tcMar>
              <w:top w:type="dxa" w:w="80"/>
              <w:left w:type="dxa" w:w="110"/>
              <w:bottom w:type="dxa" w:w="80"/>
              <w:right w:type="dxa" w:w="110"/>
            </w:tcMar>
          </w:tcPr>
          <w:p>
            <w:r>
              <w:rPr>
                <w:rFonts w:ascii="Calibri" w:cs="Calibri" w:eastAsia="Calibri" w:hAnsi="Calibri"/>
                <w:sz w:val="20"/>
                <w:szCs w:val="20"/>
              </w:rPr>
              <w:t xml:space="preserve">Peter Misiati</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Document version</w:t>
            </w:r>
          </w:p>
        </w:tc>
        <w:tc>
          <w:tcPr>
            <w:tcW w:type="dxa" w:w="6746"/>
            <w:tcMar>
              <w:top w:type="dxa" w:w="80"/>
              <w:left w:type="dxa" w:w="110"/>
              <w:bottom w:type="dxa" w:w="80"/>
              <w:right w:type="dxa" w:w="110"/>
            </w:tcMar>
          </w:tcPr>
          <w:p>
            <w:r>
              <w:rPr>
                <w:rFonts w:ascii="Calibri" w:cs="Calibri" w:eastAsia="Calibri" w:hAnsi="Calibri"/>
                <w:sz w:val="20"/>
                <w:szCs w:val="20"/>
              </w:rPr>
              <w:t xml:space="preserve">1.0</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Date issued</w:t>
            </w:r>
          </w:p>
        </w:tc>
        <w:tc>
          <w:tcPr>
            <w:tcW w:type="dxa" w:w="6746"/>
            <w:tcMar>
              <w:top w:type="dxa" w:w="80"/>
              <w:left w:type="dxa" w:w="110"/>
              <w:bottom w:type="dxa" w:w="80"/>
              <w:right w:type="dxa" w:w="110"/>
            </w:tcMar>
          </w:tcPr>
          <w:p>
            <w:r>
              <w:rPr>
                <w:rFonts w:ascii="Calibri" w:cs="Calibri" w:eastAsia="Calibri" w:hAnsi="Calibri"/>
                <w:sz w:val="20"/>
                <w:szCs w:val="20"/>
              </w:rPr>
              <w:t xml:space="preserve">____ / ____ / 2026</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Please return by</w:t>
            </w:r>
          </w:p>
        </w:tc>
        <w:tc>
          <w:tcPr>
            <w:tcW w:type="dxa" w:w="6746"/>
            <w:tcMar>
              <w:top w:type="dxa" w:w="80"/>
              <w:left w:type="dxa" w:w="110"/>
              <w:bottom w:type="dxa" w:w="80"/>
              <w:right w:type="dxa" w:w="110"/>
            </w:tcMar>
          </w:tcPr>
          <w:p>
            <w:r>
              <w:rPr>
                <w:rFonts w:ascii="Calibri" w:cs="Calibri" w:eastAsia="Calibri" w:hAnsi="Calibri"/>
                <w:sz w:val="20"/>
                <w:szCs w:val="20"/>
              </w:rPr>
              <w:t xml:space="preserve">____ / ____ / 2026</w:t>
            </w:r>
          </w:p>
        </w:tc>
      </w:tr>
      <w:tr>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Return to</w:t>
            </w:r>
          </w:p>
        </w:tc>
        <w:tc>
          <w:tcPr>
            <w:tcW w:type="dxa" w:w="6746"/>
            <w:tcMar>
              <w:top w:type="dxa" w:w="80"/>
              <w:left w:type="dxa" w:w="110"/>
              <w:bottom w:type="dxa" w:w="80"/>
              <w:right w:type="dxa" w:w="110"/>
            </w:tcMar>
          </w:tcPr>
          <w:p>
            <w:r>
              <w:rPr>
                <w:rFonts w:ascii="Calibri" w:cs="Calibri" w:eastAsia="Calibri" w:hAnsi="Calibri"/>
                <w:sz w:val="20"/>
                <w:szCs w:val="20"/>
              </w:rPr>
              <w:t xml:space="preserve">Email: ______________________   Phone: ______________________</w:t>
            </w:r>
          </w:p>
        </w:tc>
      </w:tr>
    </w:tbl>
    <w:p>
      <w:r>
        <w:br w:type="page"/>
      </w:r>
    </w:p>
    <w:p>
      <w:pPr>
        <w:pStyle w:val="Heading1"/>
        <w:spacing w:after="200"/>
      </w:pPr>
      <w:r>
        <w:rPr>
          <w:rFonts w:ascii="Calibri" w:cs="Calibri" w:eastAsia="Calibri" w:hAnsi="Calibri"/>
          <w:b/>
          <w:bCs/>
          <w:color w:val="1F3A63"/>
          <w:sz w:val="34"/>
          <w:szCs w:val="34"/>
        </w:rPr>
        <w:t xml:space="preserve">How to use this document</w:t>
      </w:r>
    </w:p>
    <w:p>
      <w:pPr>
        <w:spacing w:after="120" w:before="0"/>
      </w:pPr>
      <w:r>
        <w:rPr>
          <w:rFonts w:ascii="Calibri" w:cs="Calibri" w:eastAsia="Calibri" w:hAnsi="Calibri"/>
          <w:sz w:val="21"/>
          <w:szCs w:val="21"/>
        </w:rPr>
        <w:t xml:space="preserve">This document has one purpose: to gather everything needed to build your website and your school management system, so that when the system is delivered it already contains your classes, your subjects, your fee structure and your staff — not placeholder data you have to correct afterwards.</w:t>
      </w:r>
    </w:p>
    <w:p>
      <w:pPr>
        <w:spacing w:after="200" w:before="0"/>
      </w:pPr>
      <w:r>
        <w:rPr>
          <w:rFonts w:ascii="Calibri" w:cs="Calibri" w:eastAsia="Calibri" w:hAnsi="Calibri"/>
          <w:sz w:val="21"/>
          <w:szCs w:val="21"/>
        </w:rPr>
        <w:t xml:space="preserve">It is written as a set of questions. Where you see an empty box, write in it. Where you see a table, add as many rows as you need.</w:t>
      </w:r>
    </w:p>
    <w:p>
      <w:pPr>
        <w:pStyle w:val="Heading3"/>
        <w:spacing w:after="100" w:before="200"/>
      </w:pPr>
      <w:r>
        <w:rPr>
          <w:rFonts w:ascii="Calibri" w:cs="Calibri" w:eastAsia="Calibri" w:hAnsi="Calibri"/>
          <w:b/>
          <w:bCs/>
          <w:color w:val="333333"/>
          <w:sz w:val="22"/>
          <w:szCs w:val="22"/>
        </w:rPr>
        <w:t xml:space="preserve">Who should answer 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146"/>
        <w:gridCol w:w="3000"/>
      </w:tblGrid>
      <w:tr>
        <w:trPr>
          <w:tblHeader/>
        </w:trPr>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Part</w:t>
            </w:r>
          </w:p>
        </w:tc>
        <w:tc>
          <w:tcPr>
            <w:tcW w:type="dxa" w:w="5146"/>
            <w:shd w:fill="EEF2F8" w:val="clear"/>
            <w:tcMar>
              <w:top w:type="dxa" w:w="80"/>
              <w:left w:type="dxa" w:w="110"/>
              <w:bottom w:type="dxa" w:w="80"/>
              <w:right w:type="dxa" w:w="110"/>
            </w:tcMar>
          </w:tcPr>
          <w:p>
            <w:r>
              <w:rPr>
                <w:rFonts w:ascii="Calibri" w:cs="Calibri" w:eastAsia="Calibri" w:hAnsi="Calibri"/>
                <w:b/>
                <w:bCs/>
                <w:sz w:val="20"/>
                <w:szCs w:val="20"/>
              </w:rPr>
              <w:t xml:space="preserve">Section</w:t>
            </w:r>
          </w:p>
        </w:tc>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Best answered by</w:t>
            </w:r>
          </w:p>
        </w:tc>
      </w:tr>
      <w:tr>
        <w:tc>
          <w:tcPr>
            <w:tcW w:type="dxa" w:w="1600"/>
            <w:tcMar>
              <w:top w:type="dxa" w:w="80"/>
              <w:left w:type="dxa" w:w="110"/>
              <w:bottom w:type="dxa" w:w="80"/>
              <w:right w:type="dxa" w:w="110"/>
            </w:tcMar>
          </w:tcPr>
          <w:p>
            <w:r>
              <w:rPr>
                <w:rFonts w:ascii="Calibri" w:cs="Calibri" w:eastAsia="Calibri" w:hAnsi="Calibri"/>
                <w:sz w:val="19"/>
                <w:szCs w:val="19"/>
              </w:rPr>
              <w:t xml:space="preserve">A</w:t>
            </w:r>
          </w:p>
        </w:tc>
        <w:tc>
          <w:tcPr>
            <w:tcW w:type="dxa" w:w="5146"/>
            <w:tcMar>
              <w:top w:type="dxa" w:w="80"/>
              <w:left w:type="dxa" w:w="110"/>
              <w:bottom w:type="dxa" w:w="80"/>
              <w:right w:type="dxa" w:w="110"/>
            </w:tcMar>
          </w:tcPr>
          <w:p>
            <w:r>
              <w:rPr>
                <w:rFonts w:ascii="Calibri" w:cs="Calibri" w:eastAsia="Calibri" w:hAnsi="Calibri"/>
                <w:sz w:val="19"/>
                <w:szCs w:val="19"/>
              </w:rPr>
              <w:t xml:space="preserve">Website content, branding, public information</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Director / Marketing</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B1–B3</w:t>
            </w:r>
          </w:p>
        </w:tc>
        <w:tc>
          <w:tcPr>
            <w:tcW w:type="dxa" w:w="5146"/>
            <w:tcMar>
              <w:top w:type="dxa" w:w="80"/>
              <w:left w:type="dxa" w:w="110"/>
              <w:bottom w:type="dxa" w:w="80"/>
              <w:right w:type="dxa" w:w="110"/>
            </w:tcMar>
          </w:tcPr>
          <w:p>
            <w:r>
              <w:rPr>
                <w:rFonts w:ascii="Calibri" w:cs="Calibri" w:eastAsia="Calibri" w:hAnsi="Calibri"/>
                <w:sz w:val="19"/>
                <w:szCs w:val="19"/>
              </w:rPr>
              <w:t xml:space="preserve">Academic structure, subjects, pathways</w:t>
            </w:r>
          </w:p>
        </w:tc>
        <w:tc>
          <w:tcPr>
            <w:tcW w:type="dxa" w:w="3000"/>
            <w:tcMar>
              <w:top w:type="dxa" w:w="80"/>
              <w:left w:type="dxa" w:w="110"/>
              <w:bottom w:type="dxa" w:w="80"/>
              <w:right w:type="dxa" w:w="110"/>
            </w:tcMar>
          </w:tcPr>
          <w:p>
            <w:r>
              <w:rPr>
                <w:rFonts w:ascii="Calibri" w:cs="Calibri" w:eastAsia="Calibri" w:hAnsi="Calibri"/>
                <w:sz w:val="19"/>
                <w:szCs w:val="19"/>
              </w:rPr>
              <w:t xml:space="preserve">Director of Studies / Deputy Academics</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B4–B5</w:t>
            </w:r>
          </w:p>
        </w:tc>
        <w:tc>
          <w:tcPr>
            <w:tcW w:type="dxa" w:w="5146"/>
            <w:tcMar>
              <w:top w:type="dxa" w:w="80"/>
              <w:left w:type="dxa" w:w="110"/>
              <w:bottom w:type="dxa" w:w="80"/>
              <w:right w:type="dxa" w:w="110"/>
            </w:tcMar>
          </w:tcPr>
          <w:p>
            <w:r>
              <w:rPr>
                <w:rFonts w:ascii="Calibri" w:cs="Calibri" w:eastAsia="Calibri" w:hAnsi="Calibri"/>
                <w:sz w:val="19"/>
                <w:szCs w:val="19"/>
              </w:rPr>
              <w:t xml:space="preserve">Learners and guardians</w:t>
            </w:r>
          </w:p>
        </w:tc>
        <w:tc>
          <w:tcPr>
            <w:tcW w:type="dxa" w:w="3000"/>
            <w:tcMar>
              <w:top w:type="dxa" w:w="80"/>
              <w:left w:type="dxa" w:w="110"/>
              <w:bottom w:type="dxa" w:w="80"/>
              <w:right w:type="dxa" w:w="110"/>
            </w:tcMar>
          </w:tcPr>
          <w:p>
            <w:r>
              <w:rPr>
                <w:rFonts w:ascii="Calibri" w:cs="Calibri" w:eastAsia="Calibri" w:hAnsi="Calibri"/>
                <w:sz w:val="19"/>
                <w:szCs w:val="19"/>
              </w:rPr>
              <w:t xml:space="preserve">Registrar / Class teachers</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B6</w:t>
            </w:r>
          </w:p>
        </w:tc>
        <w:tc>
          <w:tcPr>
            <w:tcW w:type="dxa" w:w="5146"/>
            <w:tcMar>
              <w:top w:type="dxa" w:w="80"/>
              <w:left w:type="dxa" w:w="110"/>
              <w:bottom w:type="dxa" w:w="80"/>
              <w:right w:type="dxa" w:w="110"/>
            </w:tcMar>
          </w:tcPr>
          <w:p>
            <w:r>
              <w:rPr>
                <w:rFonts w:ascii="Calibri" w:cs="Calibri" w:eastAsia="Calibri" w:hAnsi="Calibri"/>
                <w:sz w:val="19"/>
                <w:szCs w:val="19"/>
              </w:rPr>
              <w:t xml:space="preserve">Staff, payroll, leave</w:t>
            </w:r>
          </w:p>
        </w:tc>
        <w:tc>
          <w:tcPr>
            <w:tcW w:type="dxa" w:w="3000"/>
            <w:tcMar>
              <w:top w:type="dxa" w:w="80"/>
              <w:left w:type="dxa" w:w="110"/>
              <w:bottom w:type="dxa" w:w="80"/>
              <w:right w:type="dxa" w:w="110"/>
            </w:tcMar>
          </w:tcPr>
          <w:p>
            <w:r>
              <w:rPr>
                <w:rFonts w:ascii="Calibri" w:cs="Calibri" w:eastAsia="Calibri" w:hAnsi="Calibri"/>
                <w:sz w:val="19"/>
                <w:szCs w:val="19"/>
              </w:rPr>
              <w:t xml:space="preserve">HR / Bursar / Principal</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B7</w:t>
            </w:r>
          </w:p>
        </w:tc>
        <w:tc>
          <w:tcPr>
            <w:tcW w:type="dxa" w:w="5146"/>
            <w:tcMar>
              <w:top w:type="dxa" w:w="80"/>
              <w:left w:type="dxa" w:w="110"/>
              <w:bottom w:type="dxa" w:w="80"/>
              <w:right w:type="dxa" w:w="110"/>
            </w:tcMar>
          </w:tcPr>
          <w:p>
            <w:r>
              <w:rPr>
                <w:rFonts w:ascii="Calibri" w:cs="Calibri" w:eastAsia="Calibri" w:hAnsi="Calibri"/>
                <w:sz w:val="19"/>
                <w:szCs w:val="19"/>
              </w:rPr>
              <w:t xml:space="preserve">Fees, vote heads, finance</w:t>
            </w:r>
          </w:p>
        </w:tc>
        <w:tc>
          <w:tcPr>
            <w:tcW w:type="dxa" w:w="3000"/>
            <w:tcMar>
              <w:top w:type="dxa" w:w="80"/>
              <w:left w:type="dxa" w:w="110"/>
              <w:bottom w:type="dxa" w:w="80"/>
              <w:right w:type="dxa" w:w="110"/>
            </w:tcMar>
          </w:tcPr>
          <w:p>
            <w:r>
              <w:rPr>
                <w:rFonts w:ascii="Calibri" w:cs="Calibri" w:eastAsia="Calibri" w:hAnsi="Calibri"/>
                <w:sz w:val="19"/>
                <w:szCs w:val="19"/>
              </w:rPr>
              <w:t xml:space="preserve">Bursar / Accountant</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B8–B9</w:t>
            </w:r>
          </w:p>
        </w:tc>
        <w:tc>
          <w:tcPr>
            <w:tcW w:type="dxa" w:w="5146"/>
            <w:tcMar>
              <w:top w:type="dxa" w:w="80"/>
              <w:left w:type="dxa" w:w="110"/>
              <w:bottom w:type="dxa" w:w="80"/>
              <w:right w:type="dxa" w:w="110"/>
            </w:tcMar>
          </w:tcPr>
          <w:p>
            <w:r>
              <w:rPr>
                <w:rFonts w:ascii="Calibri" w:cs="Calibri" w:eastAsia="Calibri" w:hAnsi="Calibri"/>
                <w:sz w:val="19"/>
                <w:szCs w:val="19"/>
              </w:rPr>
              <w:t xml:space="preserve">Transport and boarding</w:t>
            </w:r>
          </w:p>
        </w:tc>
        <w:tc>
          <w:tcPr>
            <w:tcW w:type="dxa" w:w="3000"/>
            <w:tcMar>
              <w:top w:type="dxa" w:w="80"/>
              <w:left w:type="dxa" w:w="110"/>
              <w:bottom w:type="dxa" w:w="80"/>
              <w:right w:type="dxa" w:w="110"/>
            </w:tcMar>
          </w:tcPr>
          <w:p>
            <w:r>
              <w:rPr>
                <w:rFonts w:ascii="Calibri" w:cs="Calibri" w:eastAsia="Calibri" w:hAnsi="Calibri"/>
                <w:sz w:val="19"/>
                <w:szCs w:val="19"/>
              </w:rPr>
              <w:t xml:space="preserve">Transport officer / Boarding master or matron</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B10–B13</w:t>
            </w:r>
          </w:p>
        </w:tc>
        <w:tc>
          <w:tcPr>
            <w:tcW w:type="dxa" w:w="5146"/>
            <w:tcMar>
              <w:top w:type="dxa" w:w="80"/>
              <w:left w:type="dxa" w:w="110"/>
              <w:bottom w:type="dxa" w:w="80"/>
              <w:right w:type="dxa" w:w="110"/>
            </w:tcMar>
          </w:tcPr>
          <w:p>
            <w:r>
              <w:rPr>
                <w:rFonts w:ascii="Calibri" w:cs="Calibri" w:eastAsia="Calibri" w:hAnsi="Calibri"/>
                <w:sz w:val="19"/>
                <w:szCs w:val="19"/>
              </w:rPr>
              <w:t xml:space="preserve">Attendance, assessment, library, stores</w:t>
            </w:r>
          </w:p>
        </w:tc>
        <w:tc>
          <w:tcPr>
            <w:tcW w:type="dxa" w:w="3000"/>
            <w:tcMar>
              <w:top w:type="dxa" w:w="80"/>
              <w:left w:type="dxa" w:w="110"/>
              <w:bottom w:type="dxa" w:w="80"/>
              <w:right w:type="dxa" w:w="110"/>
            </w:tcMar>
          </w:tcPr>
          <w:p>
            <w:r>
              <w:rPr>
                <w:rFonts w:ascii="Calibri" w:cs="Calibri" w:eastAsia="Calibri" w:hAnsi="Calibri"/>
                <w:sz w:val="19"/>
                <w:szCs w:val="19"/>
              </w:rPr>
              <w:t xml:space="preserve">Deputy Principal / Heads of department</w:t>
            </w:r>
          </w:p>
        </w:tc>
      </w:tr>
      <w:tr>
        <w:tc>
          <w:tcPr>
            <w:tcW w:type="dxa" w:w="1600"/>
            <w:tcMar>
              <w:top w:type="dxa" w:w="80"/>
              <w:left w:type="dxa" w:w="110"/>
              <w:bottom w:type="dxa" w:w="80"/>
              <w:right w:type="dxa" w:w="110"/>
            </w:tcMar>
          </w:tcPr>
          <w:p>
            <w:r>
              <w:rPr>
                <w:rFonts w:ascii="Calibri" w:cs="Calibri" w:eastAsia="Calibri" w:hAnsi="Calibri"/>
                <w:sz w:val="19"/>
                <w:szCs w:val="19"/>
              </w:rPr>
              <w:t xml:space="preserve">B14–B18</w:t>
            </w:r>
          </w:p>
        </w:tc>
        <w:tc>
          <w:tcPr>
            <w:tcW w:type="dxa" w:w="5146"/>
            <w:tcMar>
              <w:top w:type="dxa" w:w="80"/>
              <w:left w:type="dxa" w:w="110"/>
              <w:bottom w:type="dxa" w:w="80"/>
              <w:right w:type="dxa" w:w="110"/>
            </w:tcMar>
          </w:tcPr>
          <w:p>
            <w:r>
              <w:rPr>
                <w:rFonts w:ascii="Calibri" w:cs="Calibri" w:eastAsia="Calibri" w:hAnsi="Calibri"/>
                <w:sz w:val="19"/>
                <w:szCs w:val="19"/>
              </w:rPr>
              <w:t xml:space="preserve">Communication, users, portals, migration</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ICT focal person</w:t>
            </w:r>
          </w:p>
        </w:tc>
      </w:tr>
      <w:tr>
        <w:tc>
          <w:tcPr>
            <w:tcW w:type="dxa" w:w="1600"/>
            <w:tcMar>
              <w:top w:type="dxa" w:w="80"/>
              <w:left w:type="dxa" w:w="110"/>
              <w:bottom w:type="dxa" w:w="80"/>
              <w:right w:type="dxa" w:w="110"/>
            </w:tcMar>
          </w:tcPr>
          <w:p>
            <w:r>
              <w:rPr>
                <w:rFonts w:ascii="Calibri" w:cs="Calibri" w:eastAsia="Calibri" w:hAnsi="Calibri"/>
                <w:sz w:val="19"/>
                <w:szCs w:val="19"/>
              </w:rPr>
              <w:t xml:space="preserve">C</w:t>
            </w:r>
          </w:p>
        </w:tc>
        <w:tc>
          <w:tcPr>
            <w:tcW w:type="dxa" w:w="5146"/>
            <w:tcMar>
              <w:top w:type="dxa" w:w="80"/>
              <w:left w:type="dxa" w:w="110"/>
              <w:bottom w:type="dxa" w:w="80"/>
              <w:right w:type="dxa" w:w="110"/>
            </w:tcMar>
          </w:tcPr>
          <w:p>
            <w:r>
              <w:rPr>
                <w:rFonts w:ascii="Calibri" w:cs="Calibri" w:eastAsia="Calibri" w:hAnsi="Calibri"/>
                <w:sz w:val="19"/>
                <w:szCs w:val="19"/>
              </w:rPr>
              <w:t xml:space="preserve">Infrastructure, hosting, training, timeline</w:t>
            </w:r>
          </w:p>
        </w:tc>
        <w:tc>
          <w:tcPr>
            <w:tcW w:type="dxa" w:w="3000"/>
            <w:tcMar>
              <w:top w:type="dxa" w:w="80"/>
              <w:left w:type="dxa" w:w="110"/>
              <w:bottom w:type="dxa" w:w="80"/>
              <w:right w:type="dxa" w:w="110"/>
            </w:tcMar>
          </w:tcPr>
          <w:p>
            <w:r>
              <w:rPr>
                <w:rFonts w:ascii="Calibri" w:cs="Calibri" w:eastAsia="Calibri" w:hAnsi="Calibri"/>
                <w:sz w:val="19"/>
                <w:szCs w:val="19"/>
              </w:rPr>
              <w:t xml:space="preserve">Principal / ICT focal person</w:t>
            </w:r>
          </w:p>
        </w:tc>
      </w:tr>
    </w:tbl>
    <w:p>
      <w:pPr>
        <w:pStyle w:val="Heading3"/>
        <w:spacing w:after="100" w:before="200"/>
      </w:pPr>
      <w:r>
        <w:rPr>
          <w:rFonts w:ascii="Calibri" w:cs="Calibri" w:eastAsia="Calibri" w:hAnsi="Calibri"/>
          <w:b/>
          <w:bCs/>
          <w:color w:val="333333"/>
          <w:sz w:val="22"/>
          <w:szCs w:val="22"/>
        </w:rPr>
        <w:t xml:space="preserve">Three things that will speed this up</w:t>
      </w:r>
    </w:p>
    <w:p>
      <w:pPr>
        <w:pStyle w:val="ListParagraph"/>
        <w:numPr>
          <w:ilvl w:val="0"/>
          <w:numId w:val="2"/>
        </w:numPr>
        <w:spacing w:after="60"/>
      </w:pPr>
      <w:r>
        <w:rPr>
          <w:rFonts w:ascii="Calibri" w:cs="Calibri" w:eastAsia="Calibri" w:hAnsi="Calibri"/>
          <w:sz w:val="21"/>
          <w:szCs w:val="21"/>
        </w:rPr>
        <w:t xml:space="preserve">Attach your current fee structure document, class lists and staff list rather than retyping them. Photographs of printed sheets are fine — legibility matters more than format.</w:t>
      </w:r>
    </w:p>
    <w:p>
      <w:pPr>
        <w:pStyle w:val="ListParagraph"/>
        <w:numPr>
          <w:ilvl w:val="0"/>
          <w:numId w:val="2"/>
        </w:numPr>
        <w:spacing w:after="60"/>
      </w:pPr>
      <w:r>
        <w:rPr>
          <w:rFonts w:ascii="Calibri" w:cs="Calibri" w:eastAsia="Calibri" w:hAnsi="Calibri"/>
          <w:sz w:val="21"/>
          <w:szCs w:val="21"/>
        </w:rPr>
        <w:t xml:space="preserve">If you cannot answer something, write "not sure" rather than guessing. A wrong answer costs more to undo than a blank one.</w:t>
      </w:r>
    </w:p>
    <w:p>
      <w:pPr>
        <w:pStyle w:val="ListParagraph"/>
        <w:numPr>
          <w:ilvl w:val="0"/>
          <w:numId w:val="2"/>
        </w:numPr>
        <w:spacing w:after="60"/>
      </w:pPr>
      <w:r>
        <w:rPr>
          <w:rFonts w:ascii="Calibri" w:cs="Calibri" w:eastAsia="Calibri" w:hAnsi="Calibri"/>
          <w:sz w:val="21"/>
          <w:szCs w:val="21"/>
        </w:rPr>
        <w:t xml:space="preserve">Anything marked REQUIRED TO START must be answered before build begins. The rest can follow during the build.</w:t>
      </w:r>
    </w:p>
    <w:p>
      <w:pPr>
        <w:pBdr>
          <w:left w:val="single" w:color="C9A227" w:sz="18" w:space="8"/>
        </w:pBdr>
        <w:spacing w:after="160" w:before="80"/>
        <w:ind w:left="160"/>
      </w:pPr>
      <w:r>
        <w:rPr>
          <w:rFonts w:ascii="Calibri" w:cs="Calibri" w:eastAsia="Calibri" w:hAnsi="Calibri"/>
          <w:i/>
          <w:iCs/>
          <w:color w:val="444444"/>
          <w:sz w:val="19"/>
          <w:szCs w:val="19"/>
        </w:rPr>
        <w:t xml:space="preserve">Nothing in this document commits you to a price or a date. It defines scope so that the quotation and timeline that follow are accurate rather than optimistic.</w:t>
      </w:r>
    </w:p>
    <w:p>
      <w:pPr>
        <w:pStyle w:val="Heading1"/>
        <w:pageBreakBefore/>
        <w:spacing w:after="200"/>
      </w:pPr>
      <w:r>
        <w:rPr>
          <w:rFonts w:ascii="Calibri" w:cs="Calibri" w:eastAsia="Calibri" w:hAnsi="Calibri"/>
          <w:b/>
          <w:bCs/>
          <w:color w:val="1F3A63"/>
          <w:sz w:val="34"/>
          <w:szCs w:val="34"/>
        </w:rPr>
        <w:t xml:space="preserve">PART A — The Website</w:t>
      </w:r>
    </w:p>
    <w:p>
      <w:pPr>
        <w:spacing w:after="200" w:before="0"/>
      </w:pPr>
      <w:r>
        <w:rPr>
          <w:rFonts w:ascii="Calibri" w:cs="Calibri" w:eastAsia="Calibri" w:hAnsi="Calibri"/>
          <w:sz w:val="21"/>
          <w:szCs w:val="21"/>
        </w:rPr>
        <w:t xml:space="preserve">The public website is what parents see before they ever visit. It carries your identity, your admissions information, and the link into the parent portal.</w:t>
      </w:r>
    </w:p>
    <w:p>
      <w:pPr>
        <w:pStyle w:val="Heading2"/>
        <w:spacing w:after="140" w:before="280"/>
      </w:pPr>
      <w:r>
        <w:rPr>
          <w:rFonts w:ascii="Calibri" w:cs="Calibri" w:eastAsia="Calibri" w:hAnsi="Calibri"/>
          <w:b/>
          <w:bCs/>
          <w:color w:val="1F3A63"/>
          <w:sz w:val="26"/>
          <w:szCs w:val="26"/>
        </w:rPr>
        <w:t xml:space="preserve">A1. School identity</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Full registered name of the school</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Short name / how it is commonly known</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School motto</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Year founded</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Ministry of Education registration number</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TSC / county code (if applicable)</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Sponsor or church affiliation (if any)</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Is the school day, boarding, or both?</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Is the school boys, girls, or mixed?</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A1.1 Vision, mission and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Vision statement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Mission statement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Core values (list)</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Short history / about the school (one or two paragraphs)</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000"/>
            <w:shd w:fill="EEF2F8" w:val="clear"/>
            <w:tcMar>
              <w:top w:type="dxa" w:w="80"/>
              <w:left w:type="dxa" w:w="110"/>
              <w:bottom w:type="dxa" w:w="80"/>
              <w:right w:type="dxa" w:w="110"/>
            </w:tcMar>
          </w:tcPr>
          <w:p>
            <w:r>
              <w:rPr>
                <w:rFonts w:ascii="Calibri" w:cs="Calibri" w:eastAsia="Calibri" w:hAnsi="Calibri"/>
                <w:sz w:val="20"/>
                <w:szCs w:val="20"/>
              </w:rPr>
              <w:t xml:space="preserve">Principal's welcome message</w:t>
            </w:r>
          </w:p>
        </w:tc>
        <w:tc>
          <w:tcPr>
            <w:tcW w:type="dxa" w:w="67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A1.2 Logo and colours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the school logo as a digital file (PNG, SVG or AI)?</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the logo only on printed material (we would redraw it)?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official school colours we must use?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a school crest or badge with a meaning we should explain on the site?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c>
          <w:tcPr>
            <w:tcW w:type="dxa" w:w="3400"/>
            <w:shd w:fill="EEF2F8" w:val="clear"/>
            <w:tcMar>
              <w:top w:type="dxa" w:w="80"/>
              <w:left w:type="dxa" w:w="110"/>
              <w:bottom w:type="dxa" w:w="80"/>
              <w:right w:type="dxa" w:w="110"/>
            </w:tcMar>
          </w:tcPr>
          <w:p>
            <w:r>
              <w:rPr>
                <w:rFonts w:ascii="Calibri" w:cs="Calibri" w:eastAsia="Calibri" w:hAnsi="Calibri"/>
                <w:sz w:val="20"/>
                <w:szCs w:val="20"/>
              </w:rPr>
              <w:t xml:space="preserve">School colours (names or codes)</w:t>
            </w:r>
          </w:p>
        </w:tc>
        <w:tc>
          <w:tcPr>
            <w:tcW w:type="dxa" w:w="63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400"/>
            <w:shd w:fill="EEF2F8" w:val="clear"/>
            <w:tcMar>
              <w:top w:type="dxa" w:w="80"/>
              <w:left w:type="dxa" w:w="110"/>
              <w:bottom w:type="dxa" w:w="80"/>
              <w:right w:type="dxa" w:w="110"/>
            </w:tcMar>
          </w:tcPr>
          <w:p>
            <w:r>
              <w:rPr>
                <w:rFonts w:ascii="Calibri" w:cs="Calibri" w:eastAsia="Calibri" w:hAnsi="Calibri"/>
                <w:sz w:val="20"/>
                <w:szCs w:val="20"/>
              </w:rPr>
              <w:t xml:space="preserve">Who holds the original logo file?</w:t>
            </w:r>
          </w:p>
        </w:tc>
        <w:tc>
          <w:tcPr>
            <w:tcW w:type="dxa" w:w="63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If the logo exists only on a letterhead or signboard, send a clear photograph. Redrawing it cleanly is part of the work and costs nothing extra, but it needs a legible original.</w:t>
      </w:r>
    </w:p>
    <w:p>
      <w:pPr>
        <w:pStyle w:val="Heading2"/>
        <w:spacing w:after="140" w:before="280"/>
      </w:pPr>
      <w:r>
        <w:rPr>
          <w:rFonts w:ascii="Calibri" w:cs="Calibri" w:eastAsia="Calibri" w:hAnsi="Calibri"/>
          <w:b/>
          <w:bCs/>
          <w:color w:val="1F3A63"/>
          <w:sz w:val="26"/>
          <w:szCs w:val="26"/>
        </w:rPr>
        <w:t xml:space="preserve">A2. Contact and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Postal address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Physical location (village, ward, sub-county, county)</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Directions / nearest landmark</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GPS coordinates or Google Maps link</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Main telephone number(s)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WhatsApp number for enquiries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Official school email address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Admissions / enquiries email</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200"/>
            <w:shd w:fill="EEF2F8" w:val="clear"/>
            <w:tcMar>
              <w:top w:type="dxa" w:w="80"/>
              <w:left w:type="dxa" w:w="110"/>
              <w:bottom w:type="dxa" w:w="80"/>
              <w:right w:type="dxa" w:w="110"/>
            </w:tcMar>
          </w:tcPr>
          <w:p>
            <w:r>
              <w:rPr>
                <w:rFonts w:ascii="Calibri" w:cs="Calibri" w:eastAsia="Calibri" w:hAnsi="Calibri"/>
                <w:sz w:val="20"/>
                <w:szCs w:val="20"/>
              </w:rPr>
              <w:t xml:space="preserve">Office opening hours</w:t>
            </w:r>
          </w:p>
        </w:tc>
        <w:tc>
          <w:tcPr>
            <w:tcW w:type="dxa" w:w="55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A3. Leadership and staff to feature publicly</w:t>
      </w:r>
    </w:p>
    <w:p>
      <w:pPr>
        <w:spacing w:after="120" w:before="0"/>
      </w:pPr>
      <w:r>
        <w:rPr>
          <w:rFonts w:ascii="Calibri" w:cs="Calibri" w:eastAsia="Calibri" w:hAnsi="Calibri"/>
          <w:sz w:val="21"/>
          <w:szCs w:val="21"/>
        </w:rPr>
        <w:t xml:space="preserve">Names and photographs of people the school wants shown on the site. Only include those who have agreed.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46"/>
        <w:gridCol w:w="1400"/>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Name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Position</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Short bio (1–2 lines)</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Photo available?</w:t>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r>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A4. Academic profile (public-facing)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Levels offered (confirm: ECD, Primary, Junior, Senior)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Senior school pathways offered (see Part B3)</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Total current enrolment (approximate)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Number of teaching staff</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Recent national assessment results to publish (if any)</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Notable academic achievements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Notable co-curricular achievements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A5. Admissions information to publish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Entry requirements per level</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When is the intake / admission period?</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Documents a parent must bring</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 you want fees published on the website?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Do you want an online application form on the website?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receives online applications?</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A6. Facilities and co-curricular activities</w:t>
      </w:r>
    </w:p>
    <w:p>
      <w:pPr>
        <w:spacing w:after="120" w:before="0"/>
      </w:pPr>
      <w:r>
        <w:rPr>
          <w:rFonts w:ascii="Calibri" w:cs="Calibri" w:eastAsia="Calibri" w:hAnsi="Calibri"/>
          <w:sz w:val="21"/>
          <w:szCs w:val="21"/>
        </w:rPr>
        <w:t xml:space="preserve">Tick what the school has, and which you want featured with photographs.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46"/>
        <w:gridCol w:w="1400"/>
        <w:gridCol w:w="1800"/>
        <w:gridCol w:w="2400"/>
      </w:tblGrid>
      <w:tr>
        <w:trPr>
          <w:tblHeader/>
        </w:trPr>
        <w:tc>
          <w:tcPr>
            <w:tcW w:type="dxa" w:w="4146"/>
            <w:shd w:fill="EEF2F8" w:val="clear"/>
            <w:tcMar>
              <w:top w:type="dxa" w:w="80"/>
              <w:left w:type="dxa" w:w="110"/>
              <w:bottom w:type="dxa" w:w="80"/>
              <w:right w:type="dxa" w:w="110"/>
            </w:tcMar>
          </w:tcPr>
          <w:p>
            <w:r>
              <w:rPr>
                <w:rFonts w:ascii="Calibri" w:cs="Calibri" w:eastAsia="Calibri" w:hAnsi="Calibri"/>
                <w:b/>
                <w:bCs/>
                <w:sz w:val="20"/>
                <w:szCs w:val="20"/>
              </w:rPr>
              <w:t xml:space="preserve">Facility / activity</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Have it?</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Feature on site?</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Notes</w:t>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r>
        <w:tc>
          <w:tcPr>
            <w:tcW w:type="dxa" w:w="4146"/>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Common entries: classrooms, science laboratory, computer lab, library, dining hall, dormitories, playing field, chapel, sick bay, school bus, water supply, football, netball, athletics, music, drama, scouts, clubs.</w:t>
      </w:r>
    </w:p>
    <w:p>
      <w:pPr>
        <w:pStyle w:val="Heading2"/>
        <w:spacing w:after="140" w:before="280"/>
      </w:pPr>
      <w:r>
        <w:rPr>
          <w:rFonts w:ascii="Calibri" w:cs="Calibri" w:eastAsia="Calibri" w:hAnsi="Calibri"/>
          <w:b/>
          <w:bCs/>
          <w:color w:val="1F3A63"/>
          <w:sz w:val="26"/>
          <w:szCs w:val="26"/>
        </w:rPr>
        <w:t xml:space="preserve">A7. News, events and gallery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news / announcements section you can update?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an events calendar visible to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photo gallery?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existing photographs we can use?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Will you need us to photograph the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at the school will post news after handover?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A8. Online presence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Facebook page</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X / Twitter</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Instagram</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YouTube / TikTok</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Existing website address (if any)</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600"/>
            <w:shd w:fill="EEF2F8" w:val="clear"/>
            <w:tcMar>
              <w:top w:type="dxa" w:w="80"/>
              <w:left w:type="dxa" w:w="110"/>
              <w:bottom w:type="dxa" w:w="80"/>
              <w:right w:type="dxa" w:w="110"/>
            </w:tcMar>
          </w:tcPr>
          <w:p>
            <w:r>
              <w:rPr>
                <w:rFonts w:ascii="Calibri" w:cs="Calibri" w:eastAsia="Calibri" w:hAnsi="Calibri"/>
                <w:sz w:val="20"/>
                <w:szCs w:val="20"/>
              </w:rPr>
              <w:t xml:space="preserve">Who controls the existing website and domain?</w:t>
            </w:r>
          </w:p>
        </w:tc>
        <w:tc>
          <w:tcPr>
            <w:tcW w:type="dxa" w:w="6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A9. Domain name and 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Preferred website address (e.g. ststephens.ac.ke)</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Do you already own a domain? Which?</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Who is the registrar, and who has the login?</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Do you want school email addresses (e.g. principal@yourdomain)?</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3800"/>
            <w:shd w:fill="EEF2F8" w:val="clear"/>
            <w:tcMar>
              <w:top w:type="dxa" w:w="80"/>
              <w:left w:type="dxa" w:w="110"/>
              <w:bottom w:type="dxa" w:w="80"/>
              <w:right w:type="dxa" w:w="110"/>
            </w:tcMar>
          </w:tcPr>
          <w:p>
            <w:r>
              <w:rPr>
                <w:rFonts w:ascii="Calibri" w:cs="Calibri" w:eastAsia="Calibri" w:hAnsi="Calibri"/>
                <w:sz w:val="20"/>
                <w:szCs w:val="20"/>
              </w:rPr>
              <w:t xml:space="preserve">How many email accounts would you need?</w:t>
            </w:r>
          </w:p>
        </w:tc>
        <w:tc>
          <w:tcPr>
            <w:tcW w:type="dxa" w:w="59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 .ac.ke domain requires proof of registration as an educational institution. A .sc.ke or .co.ke can be registered faster if the paperwork is not immediately available.</w:t>
      </w:r>
    </w:p>
    <w:p>
      <w:pPr>
        <w:pStyle w:val="Heading2"/>
        <w:spacing w:after="140" w:before="280"/>
      </w:pPr>
      <w:r>
        <w:rPr>
          <w:rFonts w:ascii="Calibri" w:cs="Calibri" w:eastAsia="Calibri" w:hAnsi="Calibri"/>
          <w:b/>
          <w:bCs/>
          <w:color w:val="1F3A63"/>
          <w:sz w:val="26"/>
          <w:szCs w:val="26"/>
        </w:rPr>
        <w:t xml:space="preserve">A10. Website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 portal login link from the website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Online admission application form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Contact / enquiry form that reaches the office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Complaints or suggestion form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Downloadable documents (fee structure, forms, newsletters)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Staff recruitment / vacancies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Alumni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Board of Management page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Newsletter sign-up</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Live fee balance check for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Multi-language (English and Kiswahili)</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1"/>
        <w:pageBreakBefore/>
        <w:spacing w:after="200"/>
      </w:pPr>
      <w:r>
        <w:rPr>
          <w:rFonts w:ascii="Calibri" w:cs="Calibri" w:eastAsia="Calibri" w:hAnsi="Calibri"/>
          <w:b/>
          <w:bCs/>
          <w:color w:val="1F3A63"/>
          <w:sz w:val="34"/>
          <w:szCs w:val="34"/>
        </w:rPr>
        <w:t xml:space="preserve">PART B — The School Management System</w:t>
      </w:r>
    </w:p>
    <w:p>
      <w:pPr>
        <w:spacing w:after="200" w:before="0"/>
      </w:pPr>
      <w:r>
        <w:rPr>
          <w:rFonts w:ascii="Calibri" w:cs="Calibri" w:eastAsia="Calibri" w:hAnsi="Calibri"/>
          <w:sz w:val="21"/>
          <w:szCs w:val="21"/>
        </w:rPr>
        <w:t xml:space="preserve">This part configures the system itself. The more precisely it is answered, the less correcting you will do after go-live.</w:t>
      </w:r>
    </w:p>
    <w:p>
      <w:pPr>
        <w:pStyle w:val="Heading2"/>
        <w:spacing w:after="140" w:before="280"/>
      </w:pPr>
      <w:r>
        <w:rPr>
          <w:rFonts w:ascii="Calibri" w:cs="Calibri" w:eastAsia="Calibri" w:hAnsi="Calibri"/>
          <w:b/>
          <w:bCs/>
          <w:color w:val="1F3A63"/>
          <w:sz w:val="26"/>
          <w:szCs w:val="26"/>
        </w:rPr>
        <w:t xml:space="preserve">B1. Academic structure</w:t>
      </w:r>
    </w:p>
    <w:p>
      <w:pPr>
        <w:spacing w:after="120" w:before="0"/>
      </w:pPr>
      <w:r>
        <w:rPr>
          <w:rFonts w:ascii="Calibri" w:cs="Calibri" w:eastAsia="Calibri" w:hAnsi="Calibri"/>
          <w:b/>
          <w:bCs/>
          <w:color w:val="B00020"/>
          <w:sz w:val="19"/>
          <w:szCs w:val="19"/>
        </w:rPr>
        <w:t xml:space="preserve">REQUIRED TO START.</w:t>
      </w:r>
    </w:p>
    <w:p>
      <w:pPr>
        <w:spacing w:after="120" w:before="0"/>
      </w:pPr>
      <w:r>
        <w:rPr>
          <w:rFonts w:ascii="Calibri" w:cs="Calibri" w:eastAsia="Calibri" w:hAnsi="Calibri"/>
          <w:sz w:val="21"/>
          <w:szCs w:val="21"/>
        </w:rPr>
        <w:t xml:space="preserve">List every class the school runs. Add a row per stream — if Grade 4 has two streams, that is two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400"/>
        <w:gridCol w:w="23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Level</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Class name</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Stream(s)</w:t>
            </w:r>
          </w:p>
        </w:tc>
        <w:tc>
          <w:tcPr>
            <w:tcW w:type="dxa" w:w="1400"/>
            <w:shd w:fill="EEF2F8" w:val="clear"/>
            <w:tcMar>
              <w:top w:type="dxa" w:w="80"/>
              <w:left w:type="dxa" w:w="110"/>
              <w:bottom w:type="dxa" w:w="80"/>
              <w:right w:type="dxa" w:w="110"/>
            </w:tcMar>
          </w:tcPr>
          <w:p>
            <w:r>
              <w:rPr>
                <w:rFonts w:ascii="Calibri" w:cs="Calibri" w:eastAsia="Calibri" w:hAnsi="Calibri"/>
                <w:b/>
                <w:bCs/>
                <w:sz w:val="20"/>
                <w:szCs w:val="20"/>
              </w:rPr>
              <w:t xml:space="preserve">Learners</w:t>
            </w:r>
          </w:p>
        </w:tc>
        <w:tc>
          <w:tcPr>
            <w:tcW w:type="dxa" w:w="2346"/>
            <w:shd w:fill="EEF2F8" w:val="clear"/>
            <w:tcMar>
              <w:top w:type="dxa" w:w="80"/>
              <w:left w:type="dxa" w:w="110"/>
              <w:bottom w:type="dxa" w:w="80"/>
              <w:right w:type="dxa" w:w="110"/>
            </w:tcMar>
          </w:tcPr>
          <w:p>
            <w:r>
              <w:rPr>
                <w:rFonts w:ascii="Calibri" w:cs="Calibri" w:eastAsia="Calibri" w:hAnsi="Calibri"/>
                <w:b/>
                <w:bCs/>
                <w:sz w:val="20"/>
                <w:szCs w:val="20"/>
              </w:rPr>
              <w:t xml:space="preserve">Class teacher</w:t>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Playgroup</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PP1</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ECD</w:t>
            </w:r>
          </w:p>
        </w:tc>
        <w:tc>
          <w:tcPr>
            <w:tcW w:type="dxa" w:w="2200"/>
            <w:tcMar>
              <w:top w:type="dxa" w:w="80"/>
              <w:left w:type="dxa" w:w="110"/>
              <w:bottom w:type="dxa" w:w="80"/>
              <w:right w:type="dxa" w:w="110"/>
            </w:tcMar>
          </w:tcPr>
          <w:p>
            <w:r>
              <w:rPr>
                <w:rFonts w:ascii="Calibri" w:cs="Calibri" w:eastAsia="Calibri" w:hAnsi="Calibri"/>
                <w:sz w:val="19"/>
                <w:szCs w:val="19"/>
              </w:rPr>
              <w:t xml:space="preserve">PP2</w:t>
            </w:r>
          </w:p>
        </w:tc>
        <w:tc>
          <w:tcPr>
            <w:tcW w:type="dxa" w:w="2000"/>
            <w:tcMar>
              <w:top w:type="dxa" w:w="80"/>
              <w:left w:type="dxa" w:w="110"/>
              <w:bottom w:type="dxa" w:w="80"/>
              <w:right w:type="dxa" w:w="110"/>
            </w:tcMar>
          </w:tcPr>
          <w:p>
            <w:r>
              <w:rPr>
                <w:rFonts w:ascii="Calibri" w:cs="Calibri" w:eastAsia="Calibri" w:hAnsi="Calibri"/>
                <w:sz w:val="19"/>
                <w:szCs w:val="19"/>
              </w:rPr>
              <w:t xml:space="preserve">A</w:t>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Primary</w:t>
            </w:r>
          </w:p>
        </w:tc>
        <w:tc>
          <w:tcPr>
            <w:tcW w:type="dxa" w:w="2200"/>
            <w:tcMar>
              <w:top w:type="dxa" w:w="80"/>
              <w:left w:type="dxa" w:w="110"/>
              <w:bottom w:type="dxa" w:w="80"/>
              <w:right w:type="dxa" w:w="110"/>
            </w:tcMar>
          </w:tcPr>
          <w:p>
            <w:r>
              <w:rPr>
                <w:rFonts w:ascii="Calibri" w:cs="Calibri" w:eastAsia="Calibri" w:hAnsi="Calibri"/>
                <w:sz w:val="19"/>
                <w:szCs w:val="19"/>
              </w:rPr>
              <w:t xml:space="preserve">Grade 1</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Junior</w:t>
            </w:r>
          </w:p>
        </w:tc>
        <w:tc>
          <w:tcPr>
            <w:tcW w:type="dxa" w:w="2200"/>
            <w:tcMar>
              <w:top w:type="dxa" w:w="80"/>
              <w:left w:type="dxa" w:w="110"/>
              <w:bottom w:type="dxa" w:w="80"/>
              <w:right w:type="dxa" w:w="110"/>
            </w:tcMar>
          </w:tcPr>
          <w:p>
            <w:r>
              <w:rPr>
                <w:rFonts w:ascii="Calibri" w:cs="Calibri" w:eastAsia="Calibri" w:hAnsi="Calibri"/>
                <w:sz w:val="19"/>
                <w:szCs w:val="19"/>
              </w:rPr>
              <w:t xml:space="preserve">Grade 7</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19"/>
                <w:szCs w:val="19"/>
              </w:rPr>
              <w:t xml:space="preserve">Senior</w:t>
            </w:r>
          </w:p>
        </w:tc>
        <w:tc>
          <w:tcPr>
            <w:tcW w:type="dxa" w:w="2200"/>
            <w:tcMar>
              <w:top w:type="dxa" w:w="80"/>
              <w:left w:type="dxa" w:w="110"/>
              <w:bottom w:type="dxa" w:w="80"/>
              <w:right w:type="dxa" w:w="110"/>
            </w:tcMar>
          </w:tcPr>
          <w:p>
            <w:r>
              <w:rPr>
                <w:rFonts w:ascii="Calibri" w:cs="Calibri" w:eastAsia="Calibri" w:hAnsi="Calibri"/>
                <w:sz w:val="19"/>
                <w:szCs w:val="19"/>
              </w:rPr>
              <w:t xml:space="preserve">Grade 10</w:t>
            </w:r>
          </w:p>
        </w:tc>
        <w:tc>
          <w:tcPr>
            <w:tcW w:type="dxa" w:w="2000"/>
            <w:tcMar>
              <w:top w:type="dxa" w:w="80"/>
              <w:left w:type="dxa" w:w="110"/>
              <w:bottom w:type="dxa" w:w="80"/>
              <w:right w:type="dxa" w:w="110"/>
            </w:tcMar>
          </w:tcPr>
          <w:p>
            <w:r>
              <w:rPr>
                <w:rFonts w:ascii="Calibri" w:cs="Calibri" w:eastAsia="Calibri" w:hAnsi="Calibri"/>
                <w:sz w:val="19"/>
                <w:szCs w:val="19"/>
              </w:rPr>
              <w:t xml:space="preserve"/>
            </w:r>
          </w:p>
        </w:tc>
        <w:tc>
          <w:tcPr>
            <w:tcW w:type="dxa" w:w="1400"/>
            <w:tcMar>
              <w:top w:type="dxa" w:w="80"/>
              <w:left w:type="dxa" w:w="110"/>
              <w:bottom w:type="dxa" w:w="80"/>
              <w:right w:type="dxa" w:w="110"/>
            </w:tcMar>
          </w:tcPr>
          <w:p>
            <w:r>
              <w:rPr>
                <w:rFonts w:ascii="Calibri" w:cs="Calibri" w:eastAsia="Calibri" w:hAnsi="Calibri"/>
                <w:sz w:val="19"/>
                <w:szCs w:val="19"/>
              </w:rPr>
              <w:t xml:space="preserve"/>
            </w:r>
          </w:p>
        </w:tc>
        <w:tc>
          <w:tcPr>
            <w:tcW w:type="dxa" w:w="2346"/>
            <w:tcMar>
              <w:top w:type="dxa" w:w="80"/>
              <w:left w:type="dxa" w:w="110"/>
              <w:bottom w:type="dxa" w:w="80"/>
              <w:right w:type="dxa" w:w="110"/>
            </w:tcMar>
          </w:tcPr>
          <w:p>
            <w:r>
              <w:rPr>
                <w:rFonts w:ascii="Calibri" w:cs="Calibri" w:eastAsia="Calibri" w:hAnsi="Calibri"/>
                <w:sz w:val="19"/>
                <w:szCs w:val="19"/>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1400"/>
            <w:tcMar>
              <w:top w:type="dxa" w:w="80"/>
              <w:left w:type="dxa" w:w="110"/>
              <w:bottom w:type="dxa" w:w="80"/>
              <w:right w:type="dxa" w:w="110"/>
            </w:tcMar>
          </w:tcPr>
          <w:p>
            <w:r>
              <w:rPr>
                <w:rFonts w:ascii="Calibri" w:cs="Calibri" w:eastAsia="Calibri" w:hAnsi="Calibri"/>
                <w:sz w:val="20"/>
                <w:szCs w:val="20"/>
              </w:rPr>
              <w:t xml:space="preserve"/>
            </w:r>
          </w:p>
        </w:tc>
        <w:tc>
          <w:tcPr>
            <w:tcW w:type="dxa" w:w="2346"/>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The rows above are examples showing the format — overwrite them. We expect roughly ECD (Playgroup, PP1, PP2), Primary (Grade 1–6), Junior (Grade 7–9) and Senior (Grade 10–12). Correct anything that does not 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use names for streams (A/B, or North/South, or colours)?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Maximum learners per class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classes have a house system (e.g. for sports)?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B2. Academic calendar</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do you name the academic year (e.g. 2026 or 2026–2027)?</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Current academic year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7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Term</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Opening date</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Closing date</w:t>
            </w:r>
          </w:p>
        </w:tc>
        <w:tc>
          <w:tcPr>
            <w:tcW w:type="dxa" w:w="2746"/>
            <w:shd w:fill="EEF2F8" w:val="clear"/>
            <w:tcMar>
              <w:top w:type="dxa" w:w="80"/>
              <w:left w:type="dxa" w:w="110"/>
              <w:bottom w:type="dxa" w:w="80"/>
              <w:right w:type="dxa" w:w="110"/>
            </w:tcMar>
          </w:tcPr>
          <w:p>
            <w:r>
              <w:rPr>
                <w:rFonts w:ascii="Calibri" w:cs="Calibri" w:eastAsia="Calibri" w:hAnsi="Calibri"/>
                <w:b/>
                <w:bCs/>
                <w:sz w:val="20"/>
                <w:szCs w:val="20"/>
              </w:rPr>
              <w:t xml:space="preserve">Mid-term break</w:t>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B3. Subjects and learning areas</w:t>
      </w:r>
    </w:p>
    <w:p>
      <w:pPr>
        <w:spacing w:after="120" w:before="0"/>
      </w:pPr>
      <w:r>
        <w:rPr>
          <w:rFonts w:ascii="Calibri" w:cs="Calibri" w:eastAsia="Calibri" w:hAnsi="Calibri"/>
          <w:b/>
          <w:bCs/>
          <w:color w:val="B00020"/>
          <w:sz w:val="19"/>
          <w:szCs w:val="19"/>
        </w:rPr>
        <w:t xml:space="preserve">REQUIRED TO START.</w:t>
      </w:r>
    </w:p>
    <w:p>
      <w:pPr>
        <w:pStyle w:val="Heading3"/>
        <w:spacing w:after="100" w:before="200"/>
      </w:pPr>
      <w:r>
        <w:rPr>
          <w:rFonts w:ascii="Calibri" w:cs="Calibri" w:eastAsia="Calibri" w:hAnsi="Calibri"/>
          <w:b/>
          <w:bCs/>
          <w:color w:val="333333"/>
          <w:sz w:val="22"/>
          <w:szCs w:val="22"/>
        </w:rPr>
        <w:t xml:space="preserve">B3.1 ECD, Primary and Junior</w:t>
      </w:r>
    </w:p>
    <w:p>
      <w:pPr>
        <w:spacing w:after="120" w:before="0"/>
      </w:pPr>
      <w:r>
        <w:rPr>
          <w:rFonts w:ascii="Calibri" w:cs="Calibri" w:eastAsia="Calibri" w:hAnsi="Calibri"/>
          <w:sz w:val="21"/>
          <w:szCs w:val="21"/>
        </w:rPr>
        <w:t xml:space="preserve">List the learning areas taught at each level. If you follow the standard KICD list exactly, write "standard" and we will load it for your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2146"/>
      </w:tblGrid>
      <w:tr>
        <w:trPr>
          <w:tblHeader/>
        </w:trPr>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Level</w:t>
            </w:r>
          </w:p>
        </w:tc>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Learning area / subject</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Taught in which classes?</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Examined?</w:t>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B3.2 Senior School (Grade 10–12) — pathways</w:t>
      </w:r>
    </w:p>
    <w:p>
      <w:pPr>
        <w:spacing w:after="120" w:before="0"/>
      </w:pPr>
      <w:r>
        <w:rPr>
          <w:rFonts w:ascii="Calibri" w:cs="Calibri" w:eastAsia="Calibri" w:hAnsi="Calibri"/>
          <w:sz w:val="21"/>
          <w:szCs w:val="21"/>
        </w:rPr>
        <w:t xml:space="preserve">Senior school is where this system must differ most from a primary school: learners choose a pathway and a subject combination rather than all taking the same list. Tell us exactly what you offer.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STEM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Social Sciences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Arts and Sports Science pathway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spacing w:after="120" w:before="160"/>
      </w:pPr>
      <w:r>
        <w:rPr>
          <w:rFonts w:ascii="Calibri" w:cs="Calibri" w:eastAsia="Calibri" w:hAnsi="Calibri"/>
          <w:sz w:val="21"/>
          <w:szCs w:val="21"/>
        </w:rPr>
        <w:t xml:space="preserve">For each pathway you offer, list the tracks and the subjects 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46"/>
        <w:gridCol w:w="1800"/>
      </w:tblGrid>
      <w:tr>
        <w:trPr>
          <w:tblHeader/>
        </w:trPr>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Pathway</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Track</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Subjects offered in this track</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Max learners</w:t>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B3.3 How learners choose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subjects does a senior learner take in total?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Which subjects are compulsory for everyone?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optional subjects do they choose?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When do they choose (which term of which grade)?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approves a learner's subject combination?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a learner change combination later? Under what conditions?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This is the single most important section for the senior school. It determines whether the system can produce a correct report card, timetable and class register for Grade 10–12, because two learners in the same class may sit different subjects.</w:t>
      </w:r>
    </w:p>
    <w:p>
      <w:pPr>
        <w:pStyle w:val="Heading2"/>
        <w:spacing w:after="140" w:before="280"/>
      </w:pPr>
      <w:r>
        <w:rPr>
          <w:rFonts w:ascii="Calibri" w:cs="Calibri" w:eastAsia="Calibri" w:hAnsi="Calibri"/>
          <w:b/>
          <w:bCs/>
          <w:color w:val="1F3A63"/>
          <w:sz w:val="26"/>
          <w:szCs w:val="26"/>
        </w:rPr>
        <w:t xml:space="preserve">B4. Learners</w:t>
      </w:r>
    </w:p>
    <w:p>
      <w:pPr>
        <w:spacing w:after="120" w:before="0"/>
      </w:pPr>
      <w:r>
        <w:rPr>
          <w:rFonts w:ascii="Calibri" w:cs="Calibri" w:eastAsia="Calibri" w:hAnsi="Calibri"/>
          <w:b/>
          <w:bCs/>
          <w:color w:val="B00020"/>
          <w:sz w:val="19"/>
          <w:szCs w:val="19"/>
        </w:rPr>
        <w:t xml:space="preserve">REQUIRED TO START (the counts, at least).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learners currently enrolled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Admission number format (e.g. SS/2026/001)</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Does numbering restart each year?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the UPI / NEMIS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the assessment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keep learner photographs?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B4.1 Information held about each learner</w:t>
      </w:r>
    </w:p>
    <w:p>
      <w:pPr>
        <w:spacing w:after="120" w:before="0"/>
      </w:pPr>
      <w:r>
        <w:rPr>
          <w:rFonts w:ascii="Calibri" w:cs="Calibri" w:eastAsia="Calibri" w:hAnsi="Calibri"/>
          <w:sz w:val="21"/>
          <w:szCs w:val="21"/>
        </w:rPr>
        <w:t xml:space="preserve">Tick everything the school records. Anything ticked becomes a field in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Full name, date of birth, gender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Birth certificate number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UPI / NEMIS number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Home address and village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Religion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Medical conditions and allergies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Special educational needs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Previous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Day or boarder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Transport route used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Photograph</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Nearest hospital / NHIF or SHIF details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B5. Parents and guardians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more than one guardian per learner?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the guardian's occupation?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which guardian pays the fees?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an emergency contact separate from the guardian?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parents need their own login to see results and fee balances?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B6. Staff and human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teaching staff</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Total non-teaching staff</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record TSC numbers?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Departments used (e.g. Sciences, Languages, Administration)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B6.1 Payroll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payroll in the system?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pay a basic salary plus allowances?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NSSF?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SHIF?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PAYE?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deduct a housing levy?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staff take salary advances or loans to be recovered?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issue printed payslips?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B6.2 Leave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r>
              <w:rPr>
                <w:rFonts w:ascii="Calibri" w:cs="Calibri" w:eastAsia="Calibri" w:hAnsi="Calibri"/>
                <w:b/>
                <w:bCs/>
                <w:sz w:val="20"/>
                <w:szCs w:val="20"/>
              </w:rPr>
              <w:t xml:space="preserve">Leave type</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Days per year</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Who approves?</w:t>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B7. Fees and finance</w:t>
      </w:r>
    </w:p>
    <w:p>
      <w:pPr>
        <w:spacing w:after="120" w:before="0"/>
      </w:pPr>
      <w:r>
        <w:rPr>
          <w:rFonts w:ascii="Calibri" w:cs="Calibri" w:eastAsia="Calibri" w:hAnsi="Calibri"/>
          <w:b/>
          <w:bCs/>
          <w:color w:val="B00020"/>
          <w:sz w:val="19"/>
          <w:szCs w:val="19"/>
        </w:rPr>
        <w:t xml:space="preserve">REQUIRED TO START.</w:t>
      </w:r>
    </w:p>
    <w:p>
      <w:pPr>
        <w:spacing w:after="120" w:before="0"/>
      </w:pPr>
      <w:r>
        <w:rPr>
          <w:rFonts w:ascii="Calibri" w:cs="Calibri" w:eastAsia="Calibri" w:hAnsi="Calibri"/>
          <w:sz w:val="21"/>
          <w:szCs w:val="21"/>
        </w:rPr>
        <w:t xml:space="preserve">Fees are collected against vote heads — the categories a payment is split into. List every vote head you bill.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146"/>
      </w:tblGrid>
      <w:tr>
        <w:trPr>
          <w:tblHeader/>
        </w:trPr>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Vote head</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Applies to</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Per term or per year?</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Amount (KES)</w:t>
            </w:r>
          </w:p>
        </w:tc>
      </w:tr>
      <w:tr>
        <w:tc>
          <w:tcPr>
            <w:tcW w:type="dxa" w:w="2600"/>
            <w:tcMar>
              <w:top w:type="dxa" w:w="80"/>
              <w:left w:type="dxa" w:w="110"/>
              <w:bottom w:type="dxa" w:w="80"/>
              <w:right w:type="dxa" w:w="110"/>
            </w:tcMar>
          </w:tcPr>
          <w:p>
            <w:r>
              <w:rPr>
                <w:rFonts w:ascii="Calibri" w:cs="Calibri" w:eastAsia="Calibri" w:hAnsi="Calibri"/>
                <w:sz w:val="19"/>
                <w:szCs w:val="19"/>
              </w:rPr>
              <w:t xml:space="preserve">Tuition</w:t>
            </w:r>
          </w:p>
        </w:tc>
        <w:tc>
          <w:tcPr>
            <w:tcW w:type="dxa" w:w="2600"/>
            <w:tcMar>
              <w:top w:type="dxa" w:w="80"/>
              <w:left w:type="dxa" w:w="110"/>
              <w:bottom w:type="dxa" w:w="80"/>
              <w:right w:type="dxa" w:w="110"/>
            </w:tcMar>
          </w:tcPr>
          <w:p>
            <w:r>
              <w:rPr>
                <w:rFonts w:ascii="Calibri" w:cs="Calibri" w:eastAsia="Calibri" w:hAnsi="Calibri"/>
                <w:sz w:val="19"/>
                <w:szCs w:val="19"/>
              </w:rPr>
              <w:t xml:space="preserve">All learners</w:t>
            </w:r>
          </w:p>
        </w:tc>
        <w:tc>
          <w:tcPr>
            <w:tcW w:type="dxa" w:w="2400"/>
            <w:tcMar>
              <w:top w:type="dxa" w:w="80"/>
              <w:left w:type="dxa" w:w="110"/>
              <w:bottom w:type="dxa" w:w="80"/>
              <w:right w:type="dxa" w:w="110"/>
            </w:tcMar>
          </w:tcPr>
          <w:p>
            <w:r>
              <w:rPr>
                <w:rFonts w:ascii="Calibri" w:cs="Calibri" w:eastAsia="Calibri" w:hAnsi="Calibri"/>
                <w:sz w:val="19"/>
                <w:szCs w:val="19"/>
              </w:rPr>
              <w:t xml:space="preserve">Per term</w:t>
            </w:r>
          </w:p>
        </w:tc>
        <w:tc>
          <w:tcPr>
            <w:tcW w:type="dxa" w:w="2146"/>
            <w:tcMar>
              <w:top w:type="dxa" w:w="80"/>
              <w:left w:type="dxa" w:w="110"/>
              <w:bottom w:type="dxa" w:w="80"/>
              <w:right w:type="dxa" w:w="110"/>
            </w:tcMar>
          </w:tcPr>
          <w:p>
            <w:r>
              <w:rPr>
                <w:rFonts w:ascii="Calibri" w:cs="Calibri" w:eastAsia="Calibri" w:hAnsi="Calibri"/>
                <w:sz w:val="19"/>
                <w:szCs w:val="19"/>
              </w:rPr>
              <w:t xml:space="preserve"/>
            </w:r>
          </w:p>
        </w:tc>
      </w:tr>
      <w:tr>
        <w:tc>
          <w:tcPr>
            <w:tcW w:type="dxa" w:w="2600"/>
            <w:tcMar>
              <w:top w:type="dxa" w:w="80"/>
              <w:left w:type="dxa" w:w="110"/>
              <w:bottom w:type="dxa" w:w="80"/>
              <w:right w:type="dxa" w:w="110"/>
            </w:tcMar>
          </w:tcPr>
          <w:p>
            <w:r>
              <w:rPr>
                <w:rFonts w:ascii="Calibri" w:cs="Calibri" w:eastAsia="Calibri" w:hAnsi="Calibri"/>
                <w:sz w:val="19"/>
                <w:szCs w:val="19"/>
              </w:rPr>
              <w:t xml:space="preserve">Transport</w:t>
            </w:r>
          </w:p>
        </w:tc>
        <w:tc>
          <w:tcPr>
            <w:tcW w:type="dxa" w:w="2600"/>
            <w:tcMar>
              <w:top w:type="dxa" w:w="80"/>
              <w:left w:type="dxa" w:w="110"/>
              <w:bottom w:type="dxa" w:w="80"/>
              <w:right w:type="dxa" w:w="110"/>
            </w:tcMar>
          </w:tcPr>
          <w:p>
            <w:r>
              <w:rPr>
                <w:rFonts w:ascii="Calibri" w:cs="Calibri" w:eastAsia="Calibri" w:hAnsi="Calibri"/>
                <w:sz w:val="19"/>
                <w:szCs w:val="19"/>
              </w:rPr>
              <w:t xml:space="preserve">Bus users only</w:t>
            </w:r>
          </w:p>
        </w:tc>
        <w:tc>
          <w:tcPr>
            <w:tcW w:type="dxa" w:w="2400"/>
            <w:tcMar>
              <w:top w:type="dxa" w:w="80"/>
              <w:left w:type="dxa" w:w="110"/>
              <w:bottom w:type="dxa" w:w="80"/>
              <w:right w:type="dxa" w:w="110"/>
            </w:tcMar>
          </w:tcPr>
          <w:p>
            <w:r>
              <w:rPr>
                <w:rFonts w:ascii="Calibri" w:cs="Calibri" w:eastAsia="Calibri" w:hAnsi="Calibri"/>
                <w:sz w:val="19"/>
                <w:szCs w:val="19"/>
              </w:rPr>
              <w:t xml:space="preserve">Per term</w:t>
            </w:r>
          </w:p>
        </w:tc>
        <w:tc>
          <w:tcPr>
            <w:tcW w:type="dxa" w:w="2146"/>
            <w:tcMar>
              <w:top w:type="dxa" w:w="80"/>
              <w:left w:type="dxa" w:w="110"/>
              <w:bottom w:type="dxa" w:w="80"/>
              <w:right w:type="dxa" w:w="110"/>
            </w:tcMar>
          </w:tcPr>
          <w:p>
            <w:r>
              <w:rPr>
                <w:rFonts w:ascii="Calibri" w:cs="Calibri" w:eastAsia="Calibri" w:hAnsi="Calibri"/>
                <w:sz w:val="19"/>
                <w:szCs w:val="19"/>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B7.1 Fee amounts by class</w:t>
      </w:r>
    </w:p>
    <w:p>
      <w:pPr>
        <w:spacing w:after="120" w:before="0"/>
      </w:pPr>
      <w:r>
        <w:rPr>
          <w:rFonts w:ascii="Calibri" w:cs="Calibri" w:eastAsia="Calibri" w:hAnsi="Calibri"/>
          <w:sz w:val="21"/>
          <w:szCs w:val="21"/>
        </w:rPr>
        <w:t xml:space="preserve">Attach your current fee structure document if you have one — that is faster than filling this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6"/>
        <w:gridCol w:w="1900"/>
        <w:gridCol w:w="1900"/>
        <w:gridCol w:w="1900"/>
        <w:gridCol w:w="1900"/>
      </w:tblGrid>
      <w:tr>
        <w:trPr>
          <w:tblHeader/>
        </w:trPr>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Class</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1</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2</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Term 3</w:t>
            </w:r>
          </w:p>
        </w:tc>
        <w:tc>
          <w:tcPr>
            <w:tcW w:type="dxa" w:w="1900"/>
            <w:shd w:fill="EEF2F8" w:val="clear"/>
            <w:tcMar>
              <w:top w:type="dxa" w:w="80"/>
              <w:left w:type="dxa" w:w="110"/>
              <w:bottom w:type="dxa" w:w="80"/>
              <w:right w:type="dxa" w:w="110"/>
            </w:tcMar>
          </w:tcPr>
          <w:p>
            <w:r>
              <w:rPr>
                <w:rFonts w:ascii="Calibri" w:cs="Calibri" w:eastAsia="Calibri" w:hAnsi="Calibri"/>
                <w:b/>
                <w:bCs/>
                <w:sz w:val="20"/>
                <w:szCs w:val="20"/>
              </w:rPr>
              <w:t xml:space="preserve">Boarder extra</w:t>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r>
        <w:tc>
          <w:tcPr>
            <w:tcW w:type="dxa" w:w="2146"/>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c>
          <w:tcPr>
            <w:tcW w:type="dxa" w:w="1900"/>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B7.2 Payments and balances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Payment methods accepted (cash, bank, M-PESA, cheque)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Bank name and account number for fees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M-PESA Paybill / Till number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M-PESA payments to reconcile automatically?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issue numbered receipts? What format?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learners carry balances forward between terms?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offer discounts or bursaries? On what basis?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staff children pay reduced fees?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there a penalty for late payment?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Automatic M-PESA reconciliation requires a Paybill and Safaricom Daraja API credentials in the school's name. Without them, M-PESA payments are still recorded — they are simply keyed in by the bursar rather than appearing on their own.</w:t>
      </w:r>
    </w:p>
    <w:p>
      <w:pPr>
        <w:pStyle w:val="Heading3"/>
        <w:spacing w:after="100" w:before="200"/>
      </w:pPr>
      <w:r>
        <w:rPr>
          <w:rFonts w:ascii="Calibri" w:cs="Calibri" w:eastAsia="Calibri" w:hAnsi="Calibri"/>
          <w:b/>
          <w:bCs/>
          <w:color w:val="333333"/>
          <w:sz w:val="22"/>
          <w:szCs w:val="22"/>
        </w:rPr>
        <w:t xml:space="preserve">B7.3 Income and expenses</w:t>
      </w:r>
    </w:p>
    <w:p>
      <w:pPr>
        <w:spacing w:after="120" w:before="0"/>
      </w:pPr>
      <w:r>
        <w:rPr>
          <w:rFonts w:ascii="Calibri" w:cs="Calibri" w:eastAsia="Calibri" w:hAnsi="Calibri"/>
          <w:sz w:val="21"/>
          <w:szCs w:val="21"/>
        </w:rPr>
        <w:t xml:space="preserve">Categories the school uses in its books, beyond fees.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746"/>
      </w:tblGrid>
      <w:tr>
        <w:trPr>
          <w:tblHeader/>
        </w:trPr>
        <w:tc>
          <w:tcPr>
            <w:tcW w:type="dxa" w:w="3400"/>
            <w:shd w:fill="EEF2F8" w:val="clear"/>
            <w:tcMar>
              <w:top w:type="dxa" w:w="80"/>
              <w:left w:type="dxa" w:w="110"/>
              <w:bottom w:type="dxa" w:w="80"/>
              <w:right w:type="dxa" w:w="110"/>
            </w:tcMar>
          </w:tcPr>
          <w:p>
            <w:r>
              <w:rPr>
                <w:rFonts w:ascii="Calibri" w:cs="Calibri" w:eastAsia="Calibri" w:hAnsi="Calibri"/>
                <w:b/>
                <w:bCs/>
                <w:sz w:val="20"/>
                <w:szCs w:val="20"/>
              </w:rPr>
              <w:t xml:space="preserve">Category</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Income or expense?</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Notes</w:t>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34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B8. Transport</w:t>
      </w:r>
    </w:p>
    <w:p>
      <w:pPr>
        <w:spacing w:after="120" w:before="0"/>
      </w:pPr>
      <w:r>
        <w:rPr>
          <w:rFonts w:ascii="Calibri" w:cs="Calibri" w:eastAsia="Calibri" w:hAnsi="Calibri"/>
          <w:b/>
          <w:bCs/>
          <w:color w:val="B00020"/>
          <w:sz w:val="19"/>
          <w:szCs w:val="19"/>
        </w:rPr>
        <w:t xml:space="preserve">Confirmed as required.</w:t>
      </w:r>
    </w:p>
    <w:p>
      <w:pPr>
        <w:pStyle w:val="Heading3"/>
        <w:spacing w:after="100" w:before="200"/>
      </w:pPr>
      <w:r>
        <w:rPr>
          <w:rFonts w:ascii="Calibri" w:cs="Calibri" w:eastAsia="Calibri" w:hAnsi="Calibri"/>
          <w:b/>
          <w:bCs/>
          <w:color w:val="333333"/>
          <w:sz w:val="22"/>
          <w:szCs w:val="22"/>
        </w:rPr>
        <w:t xml:space="preserve">B8.1 Routes and 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600"/>
        <w:gridCol w:w="1346"/>
      </w:tblGrid>
      <w:tr>
        <w:trPr>
          <w:tblHeader/>
        </w:trPr>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Route name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Area covered</w:t>
            </w:r>
          </w:p>
        </w:tc>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Stages / pickup points</w:t>
            </w:r>
          </w:p>
        </w:tc>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Fee per term (KES)</w:t>
            </w:r>
          </w:p>
        </w:tc>
        <w:tc>
          <w:tcPr>
            <w:tcW w:type="dxa" w:w="1346"/>
            <w:shd w:fill="EEF2F8" w:val="clear"/>
            <w:tcMar>
              <w:top w:type="dxa" w:w="80"/>
              <w:left w:type="dxa" w:w="110"/>
              <w:bottom w:type="dxa" w:w="80"/>
              <w:right w:type="dxa" w:w="110"/>
            </w:tcMar>
          </w:tcPr>
          <w:p>
            <w:r>
              <w:rPr>
                <w:rFonts w:ascii="Calibri" w:cs="Calibri" w:eastAsia="Calibri" w:hAnsi="Calibri"/>
                <w:b/>
                <w:bCs/>
                <w:sz w:val="20"/>
                <w:szCs w:val="20"/>
              </w:rPr>
              <w:t xml:space="preserve">Learners</w:t>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r>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13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B8.2 Vehicles and 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2200"/>
        <w:gridCol w:w="2146"/>
      </w:tblGrid>
      <w:tr>
        <w:trPr>
          <w:tblHeader/>
        </w:trPr>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Vehicle / registration</w:t>
            </w:r>
          </w:p>
        </w:tc>
        <w:tc>
          <w:tcPr>
            <w:tcW w:type="dxa" w:w="1200"/>
            <w:shd w:fill="EEF2F8" w:val="clear"/>
            <w:tcMar>
              <w:top w:type="dxa" w:w="80"/>
              <w:left w:type="dxa" w:w="110"/>
              <w:bottom w:type="dxa" w:w="80"/>
              <w:right w:type="dxa" w:w="110"/>
            </w:tcMar>
          </w:tcPr>
          <w:p>
            <w:r>
              <w:rPr>
                <w:rFonts w:ascii="Calibri" w:cs="Calibri" w:eastAsia="Calibri" w:hAnsi="Calibri"/>
                <w:b/>
                <w:bCs/>
                <w:sz w:val="20"/>
                <w:szCs w:val="20"/>
              </w:rPr>
              <w:t xml:space="preserve">Capacity</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Route assigned</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Driver name</w:t>
            </w:r>
          </w:p>
        </w:tc>
        <w:tc>
          <w:tcPr>
            <w:tcW w:type="dxa" w:w="2146"/>
            <w:shd w:fill="EEF2F8" w:val="clear"/>
            <w:tcMar>
              <w:top w:type="dxa" w:w="80"/>
              <w:left w:type="dxa" w:w="110"/>
              <w:bottom w:type="dxa" w:w="80"/>
              <w:right w:type="dxa" w:w="110"/>
            </w:tcMar>
          </w:tcPr>
          <w:p>
            <w:r>
              <w:rPr>
                <w:rFonts w:ascii="Calibri" w:cs="Calibri" w:eastAsia="Calibri" w:hAnsi="Calibri"/>
                <w:b/>
                <w:bCs/>
                <w:sz w:val="20"/>
                <w:szCs w:val="20"/>
              </w:rPr>
              <w:t xml:space="preserve">Driver phone</w:t>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21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B8.3 How transport is charged and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0"/>
        <w:gridCol w:w="4946"/>
      </w:tblGrid>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Is the transport fee the same for every route, or by distance?</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Can a learner use transport one way only (morning or evening)?</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Is transport billed per term or per month?</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Who is responsible for the daily bus register?</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800"/>
            <w:shd w:fill="EEF2F8" w:val="clear"/>
            <w:tcMar>
              <w:top w:type="dxa" w:w="80"/>
              <w:left w:type="dxa" w:w="110"/>
              <w:bottom w:type="dxa" w:w="80"/>
              <w:right w:type="dxa" w:w="110"/>
            </w:tcMar>
          </w:tcPr>
          <w:p>
            <w:r>
              <w:rPr>
                <w:rFonts w:ascii="Calibri" w:cs="Calibri" w:eastAsia="Calibri" w:hAnsi="Calibri"/>
                <w:sz w:val="20"/>
                <w:szCs w:val="20"/>
              </w:rPr>
              <w:t xml:space="preserve">Do you want the system to bill transport automatically when a learner is assigned a route?</w:t>
            </w:r>
          </w:p>
        </w:tc>
        <w:tc>
          <w:tcPr>
            <w:tcW w:type="dxa" w:w="4946"/>
            <w:shd w:fill="FFFFFF" w:val="clear"/>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parents notified by SMS when the bus departs school?</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parents notified when the bus reaches their stage?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boarding register (who got on the bus) per trip?</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to track vehicle servicing, insurance and inspection dates?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SMS notifications require an SMS account in the school's name (Africa's Talking or similar) and are charged per message. We will quote this separately once volumes are known.</w:t>
      </w:r>
    </w:p>
    <w:p>
      <w:pPr>
        <w:pStyle w:val="Heading2"/>
        <w:spacing w:after="140" w:before="280"/>
      </w:pPr>
      <w:r>
        <w:rPr>
          <w:rFonts w:ascii="Calibri" w:cs="Calibri" w:eastAsia="Calibri" w:hAnsi="Calibri"/>
          <w:b/>
          <w:bCs/>
          <w:color w:val="1F3A63"/>
          <w:sz w:val="26"/>
          <w:szCs w:val="26"/>
        </w:rPr>
        <w:t xml:space="preserve">B9.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Does the school board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the system to manage dormitory and bed allocation?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run a house system?</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600"/>
        <w:gridCol w:w="3346"/>
      </w:tblGrid>
      <w:tr>
        <w:trPr>
          <w:tblHeader/>
        </w:trPr>
        <w:tc>
          <w:tcPr>
            <w:tcW w:type="dxa" w:w="2600"/>
            <w:shd w:fill="EEF2F8" w:val="clear"/>
            <w:tcMar>
              <w:top w:type="dxa" w:w="80"/>
              <w:left w:type="dxa" w:w="110"/>
              <w:bottom w:type="dxa" w:w="80"/>
              <w:right w:type="dxa" w:w="110"/>
            </w:tcMar>
          </w:tcPr>
          <w:p>
            <w:r>
              <w:rPr>
                <w:rFonts w:ascii="Calibri" w:cs="Calibri" w:eastAsia="Calibri" w:hAnsi="Calibri"/>
                <w:b/>
                <w:bCs/>
                <w:sz w:val="20"/>
                <w:szCs w:val="20"/>
              </w:rPr>
              <w:t xml:space="preserve">Dormitory / house</w:t>
            </w:r>
          </w:p>
        </w:tc>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For boys or girls?</w:t>
            </w:r>
          </w:p>
        </w:tc>
        <w:tc>
          <w:tcPr>
            <w:tcW w:type="dxa" w:w="1600"/>
            <w:shd w:fill="EEF2F8" w:val="clear"/>
            <w:tcMar>
              <w:top w:type="dxa" w:w="80"/>
              <w:left w:type="dxa" w:w="110"/>
              <w:bottom w:type="dxa" w:w="80"/>
              <w:right w:type="dxa" w:w="110"/>
            </w:tcMar>
          </w:tcPr>
          <w:p>
            <w:r>
              <w:rPr>
                <w:rFonts w:ascii="Calibri" w:cs="Calibri" w:eastAsia="Calibri" w:hAnsi="Calibri"/>
                <w:b/>
                <w:bCs/>
                <w:sz w:val="20"/>
                <w:szCs w:val="20"/>
              </w:rPr>
              <w:t xml:space="preserve">Capacity</w:t>
            </w:r>
          </w:p>
        </w:tc>
        <w:tc>
          <w:tcPr>
            <w:tcW w:type="dxa" w:w="3346"/>
            <w:shd w:fill="EEF2F8" w:val="clear"/>
            <w:tcMar>
              <w:top w:type="dxa" w:w="80"/>
              <w:left w:type="dxa" w:w="110"/>
              <w:bottom w:type="dxa" w:w="80"/>
              <w:right w:type="dxa" w:w="110"/>
            </w:tcMar>
          </w:tcPr>
          <w:p>
            <w:r>
              <w:rPr>
                <w:rFonts w:ascii="Calibri" w:cs="Calibri" w:eastAsia="Calibri" w:hAnsi="Calibri"/>
                <w:b/>
                <w:bCs/>
                <w:sz w:val="20"/>
                <w:szCs w:val="20"/>
              </w:rPr>
              <w:t xml:space="preserve">Matron / master in charge</w:t>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2600"/>
            <w:tcMar>
              <w:top w:type="dxa" w:w="80"/>
              <w:left w:type="dxa" w:w="110"/>
              <w:bottom w:type="dxa" w:w="80"/>
              <w:right w:type="dxa" w:w="110"/>
            </w:tcMar>
          </w:tcPr>
          <w:p>
            <w:r>
              <w:rPr>
                <w:rFonts w:ascii="Calibri" w:cs="Calibri" w:eastAsia="Calibri" w:hAnsi="Calibri"/>
                <w:sz w:val="20"/>
                <w:szCs w:val="20"/>
              </w:rPr>
              <w:t xml:space="preserve"/>
            </w:r>
          </w:p>
        </w:tc>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6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B10.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marks learner attendance?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it marked once a day, or per lesson?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At what time is the register taken?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mark staff attendance too?</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parents notified when a learner is absent?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B11. Assessment and reporting</w:t>
      </w:r>
    </w:p>
    <w:p>
      <w:pPr>
        <w:spacing w:after="120" w:before="0"/>
      </w:pPr>
      <w:r>
        <w:rPr>
          <w:rFonts w:ascii="Calibri" w:cs="Calibri" w:eastAsia="Calibri" w:hAnsi="Calibri"/>
          <w:b/>
          <w:bCs/>
          <w:color w:val="B00020"/>
          <w:sz w:val="19"/>
          <w:szCs w:val="19"/>
        </w:rPr>
        <w:t xml:space="preserve">REQUIRED TO START.</w:t>
      </w:r>
    </w:p>
    <w:p>
      <w:pPr>
        <w:pStyle w:val="Heading3"/>
        <w:spacing w:after="100" w:before="200"/>
      </w:pPr>
      <w:r>
        <w:rPr>
          <w:rFonts w:ascii="Calibri" w:cs="Calibri" w:eastAsia="Calibri" w:hAnsi="Calibri"/>
          <w:b/>
          <w:bCs/>
          <w:color w:val="333333"/>
          <w:sz w:val="22"/>
          <w:szCs w:val="22"/>
        </w:rPr>
        <w:t xml:space="preserve">B11.1 Examinations per term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546"/>
      </w:tblGrid>
      <w:tr>
        <w:trPr>
          <w:tblHeader/>
        </w:trPr>
        <w:tc>
          <w:tcPr>
            <w:tcW w:type="dxa" w:w="2800"/>
            <w:shd w:fill="EEF2F8" w:val="clear"/>
            <w:tcMar>
              <w:top w:type="dxa" w:w="80"/>
              <w:left w:type="dxa" w:w="110"/>
              <w:bottom w:type="dxa" w:w="80"/>
              <w:right w:type="dxa" w:w="110"/>
            </w:tcMar>
          </w:tcPr>
          <w:p>
            <w:r>
              <w:rPr>
                <w:rFonts w:ascii="Calibri" w:cs="Calibri" w:eastAsia="Calibri" w:hAnsi="Calibri"/>
                <w:b/>
                <w:bCs/>
                <w:sz w:val="20"/>
                <w:szCs w:val="20"/>
              </w:rPr>
              <w:t xml:space="preserve">Assessment name</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Which term</w:t>
            </w:r>
          </w:p>
        </w:tc>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Out of how many marks?</w:t>
            </w:r>
          </w:p>
        </w:tc>
        <w:tc>
          <w:tcPr>
            <w:tcW w:type="dxa" w:w="2546"/>
            <w:shd w:fill="EEF2F8" w:val="clear"/>
            <w:tcMar>
              <w:top w:type="dxa" w:w="80"/>
              <w:left w:type="dxa" w:w="110"/>
              <w:bottom w:type="dxa" w:w="80"/>
              <w:right w:type="dxa" w:w="110"/>
            </w:tcMar>
          </w:tcPr>
          <w:p>
            <w:r>
              <w:rPr>
                <w:rFonts w:ascii="Calibri" w:cs="Calibri" w:eastAsia="Calibri" w:hAnsi="Calibri"/>
                <w:b/>
                <w:bCs/>
                <w:sz w:val="20"/>
                <w:szCs w:val="20"/>
              </w:rPr>
              <w:t xml:space="preserve">Counts toward final?</w:t>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r>
        <w:tc>
          <w:tcPr>
            <w:tcW w:type="dxa" w:w="28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2400"/>
            <w:tcMar>
              <w:top w:type="dxa" w:w="80"/>
              <w:left w:type="dxa" w:w="110"/>
              <w:bottom w:type="dxa" w:w="80"/>
              <w:right w:type="dxa" w:w="110"/>
            </w:tcMar>
          </w:tcPr>
          <w:p>
            <w:r>
              <w:rPr>
                <w:rFonts w:ascii="Calibri" w:cs="Calibri" w:eastAsia="Calibri" w:hAnsi="Calibri"/>
                <w:sz w:val="20"/>
                <w:szCs w:val="20"/>
              </w:rPr>
              <w:t xml:space="preserve"/>
            </w:r>
          </w:p>
        </w:tc>
        <w:tc>
          <w:tcPr>
            <w:tcW w:type="dxa" w:w="2546"/>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B11.2 Grading</w:t>
      </w:r>
    </w:p>
    <w:p>
      <w:pPr>
        <w:spacing w:after="120" w:before="0"/>
      </w:pPr>
      <w:r>
        <w:rPr>
          <w:rFonts w:ascii="Calibri" w:cs="Calibri" w:eastAsia="Calibri" w:hAnsi="Calibri"/>
          <w:sz w:val="21"/>
          <w:szCs w:val="21"/>
        </w:rPr>
        <w:t xml:space="preserve">CBC uses performance levels. Confirm the boundaries your school uses, or correct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746"/>
      </w:tblGrid>
      <w:tr>
        <w:trPr>
          <w:tblHeader/>
        </w:trPr>
        <w:tc>
          <w:tcPr>
            <w:tcW w:type="dxa" w:w="4000"/>
            <w:shd w:fill="EEF2F8" w:val="clear"/>
            <w:tcMar>
              <w:top w:type="dxa" w:w="80"/>
              <w:left w:type="dxa" w:w="110"/>
              <w:bottom w:type="dxa" w:w="80"/>
              <w:right w:type="dxa" w:w="110"/>
            </w:tcMar>
          </w:tcPr>
          <w:p>
            <w:r>
              <w:rPr>
                <w:rFonts w:ascii="Calibri" w:cs="Calibri" w:eastAsia="Calibri" w:hAnsi="Calibri"/>
                <w:b/>
                <w:bCs/>
                <w:sz w:val="20"/>
                <w:szCs w:val="20"/>
              </w:rPr>
              <w:t xml:space="preserve">Performance level</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Code</w:t>
            </w:r>
          </w:p>
        </w:tc>
        <w:tc>
          <w:tcPr>
            <w:tcW w:type="dxa" w:w="3746"/>
            <w:shd w:fill="EEF2F8" w:val="clear"/>
            <w:tcMar>
              <w:top w:type="dxa" w:w="80"/>
              <w:left w:type="dxa" w:w="110"/>
              <w:bottom w:type="dxa" w:w="80"/>
              <w:right w:type="dxa" w:w="110"/>
            </w:tcMar>
          </w:tcPr>
          <w:p>
            <w:r>
              <w:rPr>
                <w:rFonts w:ascii="Calibri" w:cs="Calibri" w:eastAsia="Calibri" w:hAnsi="Calibri"/>
                <w:b/>
                <w:bCs/>
                <w:sz w:val="20"/>
                <w:szCs w:val="20"/>
              </w:rPr>
              <w:t xml:space="preserve">Mark range</w:t>
            </w:r>
          </w:p>
        </w:tc>
      </w:tr>
      <w:tr>
        <w:tc>
          <w:tcPr>
            <w:tcW w:type="dxa" w:w="4000"/>
            <w:tcMar>
              <w:top w:type="dxa" w:w="80"/>
              <w:left w:type="dxa" w:w="110"/>
              <w:bottom w:type="dxa" w:w="80"/>
              <w:right w:type="dxa" w:w="110"/>
            </w:tcMar>
          </w:tcPr>
          <w:p>
            <w:r>
              <w:rPr>
                <w:rFonts w:ascii="Calibri" w:cs="Calibri" w:eastAsia="Calibri" w:hAnsi="Calibri"/>
                <w:sz w:val="19"/>
                <w:szCs w:val="19"/>
              </w:rPr>
              <w:t xml:space="preserve">Exceeding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EE</w:t>
            </w:r>
          </w:p>
        </w:tc>
        <w:tc>
          <w:tcPr>
            <w:tcW w:type="dxa" w:w="3746"/>
            <w:tcMar>
              <w:top w:type="dxa" w:w="80"/>
              <w:left w:type="dxa" w:w="110"/>
              <w:bottom w:type="dxa" w:w="80"/>
              <w:right w:type="dxa" w:w="110"/>
            </w:tcMar>
          </w:tcPr>
          <w:p>
            <w:r>
              <w:rPr>
                <w:rFonts w:ascii="Calibri" w:cs="Calibri" w:eastAsia="Calibri" w:hAnsi="Calibri"/>
                <w:sz w:val="19"/>
                <w:szCs w:val="19"/>
              </w:rPr>
              <w:t xml:space="preserve">80 – 100</w:t>
            </w:r>
          </w:p>
        </w:tc>
      </w:tr>
      <w:tr>
        <w:tc>
          <w:tcPr>
            <w:tcW w:type="dxa" w:w="4000"/>
            <w:tcMar>
              <w:top w:type="dxa" w:w="80"/>
              <w:left w:type="dxa" w:w="110"/>
              <w:bottom w:type="dxa" w:w="80"/>
              <w:right w:type="dxa" w:w="110"/>
            </w:tcMar>
          </w:tcPr>
          <w:p>
            <w:r>
              <w:rPr>
                <w:rFonts w:ascii="Calibri" w:cs="Calibri" w:eastAsia="Calibri" w:hAnsi="Calibri"/>
                <w:sz w:val="19"/>
                <w:szCs w:val="19"/>
              </w:rPr>
              <w:t xml:space="preserve">Meeting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ME</w:t>
            </w:r>
          </w:p>
        </w:tc>
        <w:tc>
          <w:tcPr>
            <w:tcW w:type="dxa" w:w="3746"/>
            <w:tcMar>
              <w:top w:type="dxa" w:w="80"/>
              <w:left w:type="dxa" w:w="110"/>
              <w:bottom w:type="dxa" w:w="80"/>
              <w:right w:type="dxa" w:w="110"/>
            </w:tcMar>
          </w:tcPr>
          <w:p>
            <w:r>
              <w:rPr>
                <w:rFonts w:ascii="Calibri" w:cs="Calibri" w:eastAsia="Calibri" w:hAnsi="Calibri"/>
                <w:sz w:val="19"/>
                <w:szCs w:val="19"/>
              </w:rPr>
              <w:t xml:space="preserve">60 – 79</w:t>
            </w:r>
          </w:p>
        </w:tc>
      </w:tr>
      <w:tr>
        <w:tc>
          <w:tcPr>
            <w:tcW w:type="dxa" w:w="4000"/>
            <w:tcMar>
              <w:top w:type="dxa" w:w="80"/>
              <w:left w:type="dxa" w:w="110"/>
              <w:bottom w:type="dxa" w:w="80"/>
              <w:right w:type="dxa" w:w="110"/>
            </w:tcMar>
          </w:tcPr>
          <w:p>
            <w:r>
              <w:rPr>
                <w:rFonts w:ascii="Calibri" w:cs="Calibri" w:eastAsia="Calibri" w:hAnsi="Calibri"/>
                <w:sz w:val="19"/>
                <w:szCs w:val="19"/>
              </w:rPr>
              <w:t xml:space="preserve">Approaching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AE</w:t>
            </w:r>
          </w:p>
        </w:tc>
        <w:tc>
          <w:tcPr>
            <w:tcW w:type="dxa" w:w="3746"/>
            <w:tcMar>
              <w:top w:type="dxa" w:w="80"/>
              <w:left w:type="dxa" w:w="110"/>
              <w:bottom w:type="dxa" w:w="80"/>
              <w:right w:type="dxa" w:w="110"/>
            </w:tcMar>
          </w:tcPr>
          <w:p>
            <w:r>
              <w:rPr>
                <w:rFonts w:ascii="Calibri" w:cs="Calibri" w:eastAsia="Calibri" w:hAnsi="Calibri"/>
                <w:sz w:val="19"/>
                <w:szCs w:val="19"/>
              </w:rPr>
              <w:t xml:space="preserve">40 – 59</w:t>
            </w:r>
          </w:p>
        </w:tc>
      </w:tr>
      <w:tr>
        <w:tc>
          <w:tcPr>
            <w:tcW w:type="dxa" w:w="4000"/>
            <w:tcMar>
              <w:top w:type="dxa" w:w="80"/>
              <w:left w:type="dxa" w:w="110"/>
              <w:bottom w:type="dxa" w:w="80"/>
              <w:right w:type="dxa" w:w="110"/>
            </w:tcMar>
          </w:tcPr>
          <w:p>
            <w:r>
              <w:rPr>
                <w:rFonts w:ascii="Calibri" w:cs="Calibri" w:eastAsia="Calibri" w:hAnsi="Calibri"/>
                <w:sz w:val="19"/>
                <w:szCs w:val="19"/>
              </w:rPr>
              <w:t xml:space="preserve">Below Expectation</w:t>
            </w:r>
          </w:p>
        </w:tc>
        <w:tc>
          <w:tcPr>
            <w:tcW w:type="dxa" w:w="2000"/>
            <w:tcMar>
              <w:top w:type="dxa" w:w="80"/>
              <w:left w:type="dxa" w:w="110"/>
              <w:bottom w:type="dxa" w:w="80"/>
              <w:right w:type="dxa" w:w="110"/>
            </w:tcMar>
          </w:tcPr>
          <w:p>
            <w:r>
              <w:rPr>
                <w:rFonts w:ascii="Calibri" w:cs="Calibri" w:eastAsia="Calibri" w:hAnsi="Calibri"/>
                <w:sz w:val="19"/>
                <w:szCs w:val="19"/>
              </w:rPr>
              <w:t xml:space="preserve">BE</w:t>
            </w:r>
          </w:p>
        </w:tc>
        <w:tc>
          <w:tcPr>
            <w:tcW w:type="dxa" w:w="3746"/>
            <w:tcMar>
              <w:top w:type="dxa" w:w="80"/>
              <w:left w:type="dxa" w:w="110"/>
              <w:bottom w:type="dxa" w:w="80"/>
              <w:right w:type="dxa" w:w="110"/>
            </w:tcMar>
          </w:tcPr>
          <w:p>
            <w:r>
              <w:rPr>
                <w:rFonts w:ascii="Calibri" w:cs="Calibri" w:eastAsia="Calibri" w:hAnsi="Calibri"/>
                <w:sz w:val="19"/>
                <w:szCs w:val="19"/>
              </w:rPr>
              <w:t xml:space="preserve">0 – 39</w:t>
            </w:r>
          </w:p>
        </w:tc>
      </w:tr>
      <w:tr>
        <w:tc>
          <w:tcPr>
            <w:tcW w:type="dxa" w:w="40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r>
        <w:tc>
          <w:tcPr>
            <w:tcW w:type="dxa" w:w="4000"/>
            <w:tcMar>
              <w:top w:type="dxa" w:w="80"/>
              <w:left w:type="dxa" w:w="110"/>
              <w:bottom w:type="dxa" w:w="80"/>
              <w:right w:type="dxa" w:w="110"/>
            </w:tcMar>
          </w:tcPr>
          <w:p>
            <w:r>
              <w:rPr>
                <w:rFonts w:ascii="Calibri" w:cs="Calibri" w:eastAsia="Calibri" w:hAnsi="Calibri"/>
                <w:sz w:val="20"/>
                <w:szCs w:val="20"/>
              </w:rPr>
              <w:t xml:space="preserve"/>
            </w:r>
          </w:p>
        </w:tc>
        <w:tc>
          <w:tcPr>
            <w:tcW w:type="dxa" w:w="2000"/>
            <w:tcMar>
              <w:top w:type="dxa" w:w="80"/>
              <w:left w:type="dxa" w:w="110"/>
              <w:bottom w:type="dxa" w:w="80"/>
              <w:right w:type="dxa" w:w="110"/>
            </w:tcMar>
          </w:tcPr>
          <w:p>
            <w:r>
              <w:rPr>
                <w:rFonts w:ascii="Calibri" w:cs="Calibri" w:eastAsia="Calibri" w:hAnsi="Calibri"/>
                <w:sz w:val="20"/>
                <w:szCs w:val="20"/>
              </w:rPr>
              <w:t xml:space="preserve"/>
            </w:r>
          </w:p>
        </w:tc>
        <w:tc>
          <w:tcPr>
            <w:tcW w:type="dxa" w:w="3746"/>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Does senior school (Grade 10–12) use a different grading scale?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If yes, describe it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rank learners within a class?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rank learners across the whole level?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show the class average on report cards?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3"/>
        <w:spacing w:after="100" w:before="200"/>
      </w:pPr>
      <w:r>
        <w:rPr>
          <w:rFonts w:ascii="Calibri" w:cs="Calibri" w:eastAsia="Calibri" w:hAnsi="Calibri"/>
          <w:b/>
          <w:bCs/>
          <w:color w:val="333333"/>
          <w:sz w:val="22"/>
          <w:szCs w:val="22"/>
        </w:rPr>
        <w:t xml:space="preserve">B11.3 Report 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Class teacher's remarks on each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Principal's remarks on each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Attendance summary on the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Fee balance shown on the report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Previous term's marks shown for comparison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Strand or sub-strand level detail (CBC rubrics)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Space for a parent's signature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School stamp or signature image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Attach a copy of your current report card. Matching what parents already recognise is usually better than introducing a new layout.</w:t>
      </w:r>
    </w:p>
    <w:p>
      <w:pPr>
        <w:pStyle w:val="Heading2"/>
        <w:spacing w:after="140" w:before="280"/>
      </w:pPr>
      <w:r>
        <w:rPr>
          <w:rFonts w:ascii="Calibri" w:cs="Calibri" w:eastAsia="Calibri" w:hAnsi="Calibri"/>
          <w:b/>
          <w:bCs/>
          <w:color w:val="1F3A63"/>
          <w:sz w:val="26"/>
          <w:szCs w:val="26"/>
        </w:rPr>
        <w:t xml:space="preserve">B12.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library module?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lend books to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lend to staff?</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charge fines for late return?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books have barcodes or accession numbers already?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Approximately how many titles?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runs the library?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B13. Stores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stores / inventory module?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textbooks issued to learners?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uniforms sold?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track laboratory equipment?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suppliers and purchase orders?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B14. Health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run a sick bay or clinic?</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to record clinic visits and treatment?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record immunisation records?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notify parents when a learner is treated?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B15.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currently send SMS to parents? Through whom?</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an SMS sender ID registered?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Roughly how many SMS per term?</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send email to parents?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spacing w:after="120" w:before="160"/>
      </w:pPr>
      <w:r>
        <w:rPr>
          <w:rFonts w:ascii="Calibri" w:cs="Calibri" w:eastAsia="Calibri" w:hAnsi="Calibri"/>
          <w:sz w:val="21"/>
          <w:szCs w:val="21"/>
        </w:rPr>
        <w:t xml:space="preserve">Tick what you want the system to send: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Fee balance reminders to defaulters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Receipt confirmation when a payment is recorded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Absence notification to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Examination results released</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General announcements to all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Announcements to one class only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Login credentials to new parents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Bus departure and arrival alerts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B16. Users and access</w:t>
      </w:r>
    </w:p>
    <w:p>
      <w:pPr>
        <w:spacing w:after="120" w:before="0"/>
      </w:pPr>
      <w:r>
        <w:rPr>
          <w:rFonts w:ascii="Calibri" w:cs="Calibri" w:eastAsia="Calibri" w:hAnsi="Calibri"/>
          <w:sz w:val="21"/>
          <w:szCs w:val="21"/>
        </w:rPr>
        <w:t xml:space="preserve">Who gets a login, and what should each be able to see? Tick the roles you need.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746"/>
      </w:tblGrid>
      <w:tr>
        <w:trPr>
          <w:tblHeader/>
        </w:trPr>
        <w:tc>
          <w:tcPr>
            <w:tcW w:type="dxa" w:w="2200"/>
            <w:shd w:fill="EEF2F8" w:val="clear"/>
            <w:tcMar>
              <w:top w:type="dxa" w:w="80"/>
              <w:left w:type="dxa" w:w="110"/>
              <w:bottom w:type="dxa" w:w="80"/>
              <w:right w:type="dxa" w:w="110"/>
            </w:tcMar>
          </w:tcPr>
          <w:p>
            <w:r>
              <w:rPr>
                <w:rFonts w:ascii="Calibri" w:cs="Calibri" w:eastAsia="Calibri" w:hAnsi="Calibri"/>
                <w:b/>
                <w:bCs/>
                <w:sz w:val="20"/>
                <w:szCs w:val="20"/>
              </w:rPr>
              <w:t xml:space="preserve">Role</w:t>
            </w:r>
          </w:p>
        </w:tc>
        <w:tc>
          <w:tcPr>
            <w:tcW w:type="dxa" w:w="1800"/>
            <w:shd w:fill="EEF2F8" w:val="clear"/>
            <w:tcMar>
              <w:top w:type="dxa" w:w="80"/>
              <w:left w:type="dxa" w:w="110"/>
              <w:bottom w:type="dxa" w:w="80"/>
              <w:right w:type="dxa" w:w="110"/>
            </w:tcMar>
          </w:tcPr>
          <w:p>
            <w:r>
              <w:rPr>
                <w:rFonts w:ascii="Calibri" w:cs="Calibri" w:eastAsia="Calibri" w:hAnsi="Calibri"/>
                <w:b/>
                <w:bCs/>
                <w:sz w:val="20"/>
                <w:szCs w:val="20"/>
              </w:rPr>
              <w:t xml:space="preserve">How many people?</w:t>
            </w:r>
          </w:p>
        </w:tc>
        <w:tc>
          <w:tcPr>
            <w:tcW w:type="dxa" w:w="3000"/>
            <w:shd w:fill="EEF2F8" w:val="clear"/>
            <w:tcMar>
              <w:top w:type="dxa" w:w="80"/>
              <w:left w:type="dxa" w:w="110"/>
              <w:bottom w:type="dxa" w:w="80"/>
              <w:right w:type="dxa" w:w="110"/>
            </w:tcMar>
          </w:tcPr>
          <w:p>
            <w:r>
              <w:rPr>
                <w:rFonts w:ascii="Calibri" w:cs="Calibri" w:eastAsia="Calibri" w:hAnsi="Calibri"/>
                <w:b/>
                <w:bCs/>
                <w:sz w:val="20"/>
                <w:szCs w:val="20"/>
              </w:rPr>
              <w:t xml:space="preserve">What they must be able to do</w:t>
            </w:r>
          </w:p>
        </w:tc>
        <w:tc>
          <w:tcPr>
            <w:tcW w:type="dxa" w:w="2746"/>
            <w:shd w:fill="EEF2F8" w:val="clear"/>
            <w:tcMar>
              <w:top w:type="dxa" w:w="80"/>
              <w:left w:type="dxa" w:w="110"/>
              <w:bottom w:type="dxa" w:w="80"/>
              <w:right w:type="dxa" w:w="110"/>
            </w:tcMar>
          </w:tcPr>
          <w:p>
            <w:r>
              <w:rPr>
                <w:rFonts w:ascii="Calibri" w:cs="Calibri" w:eastAsia="Calibri" w:hAnsi="Calibri"/>
                <w:b/>
                <w:bCs/>
                <w:sz w:val="20"/>
                <w:szCs w:val="20"/>
              </w:rPr>
              <w:t xml:space="preserve">What they must NOT see</w:t>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r>
        <w:tc>
          <w:tcPr>
            <w:tcW w:type="dxa" w:w="2200"/>
            <w:tcMar>
              <w:top w:type="dxa" w:w="80"/>
              <w:left w:type="dxa" w:w="110"/>
              <w:bottom w:type="dxa" w:w="80"/>
              <w:right w:type="dxa" w:w="110"/>
            </w:tcMar>
          </w:tcPr>
          <w:p>
            <w:r>
              <w:rPr>
                <w:rFonts w:ascii="Calibri" w:cs="Calibri" w:eastAsia="Calibri" w:hAnsi="Calibri"/>
                <w:sz w:val="20"/>
                <w:szCs w:val="20"/>
              </w:rPr>
              <w:t xml:space="preserve"/>
            </w:r>
          </w:p>
        </w:tc>
        <w:tc>
          <w:tcPr>
            <w:tcW w:type="dxa" w:w="1800"/>
            <w:tcMar>
              <w:top w:type="dxa" w:w="80"/>
              <w:left w:type="dxa" w:w="110"/>
              <w:bottom w:type="dxa" w:w="80"/>
              <w:right w:type="dxa" w:w="110"/>
            </w:tcMar>
          </w:tcPr>
          <w:p>
            <w:r>
              <w:rPr>
                <w:rFonts w:ascii="Calibri" w:cs="Calibri" w:eastAsia="Calibri" w:hAnsi="Calibri"/>
                <w:sz w:val="20"/>
                <w:szCs w:val="20"/>
              </w:rPr>
              <w:t xml:space="preserve"/>
            </w:r>
          </w:p>
        </w:tc>
        <w:tc>
          <w:tcPr>
            <w:tcW w:type="dxa" w:w="3000"/>
            <w:tcMar>
              <w:top w:type="dxa" w:w="80"/>
              <w:left w:type="dxa" w:w="110"/>
              <w:bottom w:type="dxa" w:w="80"/>
              <w:right w:type="dxa" w:w="110"/>
            </w:tcMar>
          </w:tcPr>
          <w:p>
            <w:r>
              <w:rPr>
                <w:rFonts w:ascii="Calibri" w:cs="Calibri" w:eastAsia="Calibri" w:hAnsi="Calibri"/>
                <w:sz w:val="20"/>
                <w:szCs w:val="20"/>
              </w:rPr>
              <w:t xml:space="preserve"/>
            </w:r>
          </w:p>
        </w:tc>
        <w:tc>
          <w:tcPr>
            <w:tcW w:type="dxa" w:w="2746"/>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Common roles: Principal, Deputy, Director of Studies, Bursar/Accountant, Registrar, Class teacher, Subject teacher, Librarian, Transport officer, Boarding matron, Parent, Learner.</w:t>
      </w:r>
    </w:p>
    <w:p>
      <w:pPr>
        <w:pStyle w:val="Heading2"/>
        <w:spacing w:after="140" w:before="280"/>
      </w:pPr>
      <w:r>
        <w:rPr>
          <w:rFonts w:ascii="Calibri" w:cs="Calibri" w:eastAsia="Calibri" w:hAnsi="Calibri"/>
          <w:b/>
          <w:bCs/>
          <w:color w:val="1F3A63"/>
          <w:sz w:val="26"/>
          <w:szCs w:val="26"/>
        </w:rPr>
        <w:t xml:space="preserve">B17. Parent and learner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their child's fee balance and statement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examination results and report cards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attendance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see homework or assignments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Parents can apply for the learner's absence or leave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get their own login</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can see their own results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Learners can submit homework online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B18. Existing records and migration</w:t>
      </w:r>
    </w:p>
    <w:p>
      <w:pPr>
        <w:spacing w:after="120" w:before="0"/>
      </w:pPr>
      <w:r>
        <w:rPr>
          <w:rFonts w:ascii="Calibri" w:cs="Calibri" w:eastAsia="Calibri" w:hAnsi="Calibri"/>
          <w:b/>
          <w:bCs/>
          <w:color w:val="B00020"/>
          <w:sz w:val="19"/>
          <w:szCs w:val="19"/>
        </w:rPr>
        <w:t xml:space="preserve">REQUIRED TO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What system do you use now (name, or "paper and Excel")?</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data be exported from it? In what format?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administers it, and do you have the login?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learner records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fee balances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Are staff records in Excel already?</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past years of records must be carried over?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When would you want to switch over?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Opening fee balances matter more than anything else here. If a learner owes money from last term and the new system does not know, the school loses that money quietly. We import opening balances as a deliberate step and reconcile them against your records before go-live.</w:t>
      </w:r>
    </w:p>
    <w:p>
      <w:pPr>
        <w:pStyle w:val="Heading1"/>
        <w:pageBreakBefore/>
        <w:spacing w:after="200"/>
      </w:pPr>
      <w:r>
        <w:rPr>
          <w:rFonts w:ascii="Calibri" w:cs="Calibri" w:eastAsia="Calibri" w:hAnsi="Calibri"/>
          <w:b/>
          <w:bCs/>
          <w:color w:val="1F3A63"/>
          <w:sz w:val="34"/>
          <w:szCs w:val="34"/>
        </w:rPr>
        <w:t xml:space="preserve">PART C — Infrastructure, delivery and sign-off</w:t>
      </w:r>
    </w:p>
    <w:p>
      <w:pPr>
        <w:pStyle w:val="Heading2"/>
        <w:spacing w:after="140" w:before="280"/>
      </w:pPr>
      <w:r>
        <w:rPr>
          <w:rFonts w:ascii="Calibri" w:cs="Calibri" w:eastAsia="Calibri" w:hAnsi="Calibri"/>
          <w:b/>
          <w:bCs/>
          <w:color w:val="1F3A63"/>
          <w:sz w:val="26"/>
          <w:szCs w:val="26"/>
        </w:rPr>
        <w:t xml:space="preserve">C1. What the school already has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Internet connection at the school (provider and speed)</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 internet reliable during working hours?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Number of computers in the office</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teachers have computers or smartphones?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 printer? Laser or inkjet?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have a receipt printer?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Is there mains power reliability? Do you have backup?</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The system works on a phone browser, so teachers do not need laptops. But whoever handles fees needs a computer and a printer for receipts.</w:t>
      </w:r>
    </w:p>
    <w:p>
      <w:pPr>
        <w:pStyle w:val="Heading2"/>
        <w:spacing w:after="140" w:before="280"/>
      </w:pPr>
      <w:r>
        <w:rPr>
          <w:rFonts w:ascii="Calibri" w:cs="Calibri" w:eastAsia="Calibri" w:hAnsi="Calibri"/>
          <w:b/>
          <w:bCs/>
          <w:color w:val="1F3A63"/>
          <w:sz w:val="26"/>
          <w:szCs w:val="26"/>
        </w:rPr>
        <w:t xml:space="preserve">C2. Hosting</w:t>
      </w:r>
    </w:p>
    <w:p>
      <w:pPr>
        <w:spacing w:after="120" w:before="0"/>
      </w:pPr>
      <w:r>
        <w:rPr>
          <w:rFonts w:ascii="Calibri" w:cs="Calibri" w:eastAsia="Calibri" w:hAnsi="Calibri"/>
          <w:sz w:val="21"/>
          <w:szCs w:val="21"/>
        </w:rPr>
        <w:t xml:space="preserve">The system needs a server. Three options, to be decided with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5346"/>
        <w:gridCol w:w="2000"/>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Option</w:t>
            </w:r>
          </w:p>
        </w:tc>
        <w:tc>
          <w:tcPr>
            <w:tcW w:type="dxa" w:w="5346"/>
            <w:shd w:fill="EEF2F8" w:val="clear"/>
            <w:tcMar>
              <w:top w:type="dxa" w:w="80"/>
              <w:left w:type="dxa" w:w="110"/>
              <w:bottom w:type="dxa" w:w="80"/>
              <w:right w:type="dxa" w:w="110"/>
            </w:tcMar>
          </w:tcPr>
          <w:p>
            <w:r>
              <w:rPr>
                <w:rFonts w:ascii="Calibri" w:cs="Calibri" w:eastAsia="Calibri" w:hAnsi="Calibri"/>
                <w:b/>
                <w:bCs/>
                <w:sz w:val="20"/>
                <w:szCs w:val="20"/>
              </w:rPr>
              <w:t xml:space="preserve">What it means</w:t>
            </w:r>
          </w:p>
        </w:tc>
        <w:tc>
          <w:tcPr>
            <w:tcW w:type="dxa" w:w="2000"/>
            <w:shd w:fill="EEF2F8" w:val="clear"/>
            <w:tcMar>
              <w:top w:type="dxa" w:w="80"/>
              <w:left w:type="dxa" w:w="110"/>
              <w:bottom w:type="dxa" w:w="80"/>
              <w:right w:type="dxa" w:w="110"/>
            </w:tcMar>
          </w:tcPr>
          <w:p>
            <w:r>
              <w:rPr>
                <w:rFonts w:ascii="Calibri" w:cs="Calibri" w:eastAsia="Calibri" w:hAnsi="Calibri"/>
                <w:b/>
                <w:bCs/>
                <w:sz w:val="20"/>
                <w:szCs w:val="20"/>
              </w:rPr>
              <w:t xml:space="preserve">Roughly</w:t>
            </w:r>
          </w:p>
        </w:tc>
      </w:tr>
      <w:tr>
        <w:tc>
          <w:tcPr>
            <w:tcW w:type="dxa" w:w="2400"/>
            <w:tcMar>
              <w:top w:type="dxa" w:w="80"/>
              <w:left w:type="dxa" w:w="110"/>
              <w:bottom w:type="dxa" w:w="80"/>
              <w:right w:type="dxa" w:w="110"/>
            </w:tcMar>
          </w:tcPr>
          <w:p>
            <w:r>
              <w:rPr>
                <w:rFonts w:ascii="Calibri" w:cs="Calibri" w:eastAsia="Calibri" w:hAnsi="Calibri"/>
                <w:sz w:val="19"/>
                <w:szCs w:val="19"/>
              </w:rPr>
              <w:t xml:space="preserve">Own server</w:t>
            </w:r>
          </w:p>
        </w:tc>
        <w:tc>
          <w:tcPr>
            <w:tcW w:type="dxa" w:w="5346"/>
            <w:tcMar>
              <w:top w:type="dxa" w:w="80"/>
              <w:left w:type="dxa" w:w="110"/>
              <w:bottom w:type="dxa" w:w="80"/>
              <w:right w:type="dxa" w:w="110"/>
            </w:tcMar>
          </w:tcPr>
          <w:p>
            <w:r>
              <w:rPr>
                <w:rFonts w:ascii="Calibri" w:cs="Calibri" w:eastAsia="Calibri" w:hAnsi="Calibri"/>
                <w:sz w:val="19"/>
                <w:szCs w:val="19"/>
              </w:rPr>
              <w:t xml:space="preserve">A private server used only by St Stephen's. Fully isolated — no other school's data on the same machine. Recommended.</w:t>
            </w:r>
          </w:p>
        </w:tc>
        <w:tc>
          <w:tcPr>
            <w:tcW w:type="dxa" w:w="2000"/>
            <w:tcMar>
              <w:top w:type="dxa" w:w="80"/>
              <w:left w:type="dxa" w:w="110"/>
              <w:bottom w:type="dxa" w:w="80"/>
              <w:right w:type="dxa" w:w="110"/>
            </w:tcMar>
          </w:tcPr>
          <w:p>
            <w:r>
              <w:rPr>
                <w:rFonts w:ascii="Calibri" w:cs="Calibri" w:eastAsia="Calibri" w:hAnsi="Calibri"/>
                <w:sz w:val="19"/>
                <w:szCs w:val="19"/>
              </w:rPr>
              <w:t xml:space="preserve">Monthly fee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Shared server</w:t>
            </w:r>
          </w:p>
        </w:tc>
        <w:tc>
          <w:tcPr>
            <w:tcW w:type="dxa" w:w="5346"/>
            <w:tcMar>
              <w:top w:type="dxa" w:w="80"/>
              <w:left w:type="dxa" w:w="110"/>
              <w:bottom w:type="dxa" w:w="80"/>
              <w:right w:type="dxa" w:w="110"/>
            </w:tcMar>
          </w:tcPr>
          <w:p>
            <w:r>
              <w:rPr>
                <w:rFonts w:ascii="Calibri" w:cs="Calibri" w:eastAsia="Calibri" w:hAnsi="Calibri"/>
                <w:sz w:val="19"/>
                <w:szCs w:val="19"/>
              </w:rPr>
              <w:t xml:space="preserve">The school's system runs on a server shared with another school, in a separate database.</w:t>
            </w:r>
          </w:p>
        </w:tc>
        <w:tc>
          <w:tcPr>
            <w:tcW w:type="dxa" w:w="2000"/>
            <w:tcMar>
              <w:top w:type="dxa" w:w="80"/>
              <w:left w:type="dxa" w:w="110"/>
              <w:bottom w:type="dxa" w:w="80"/>
              <w:right w:type="dxa" w:w="110"/>
            </w:tcMar>
          </w:tcPr>
          <w:p>
            <w:r>
              <w:rPr>
                <w:rFonts w:ascii="Calibri" w:cs="Calibri" w:eastAsia="Calibri" w:hAnsi="Calibri"/>
                <w:sz w:val="19"/>
                <w:szCs w:val="19"/>
              </w:rPr>
              <w:t xml:space="preserve">Lower monthly fee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School's own hardware</w:t>
            </w:r>
          </w:p>
        </w:tc>
        <w:tc>
          <w:tcPr>
            <w:tcW w:type="dxa" w:w="5346"/>
            <w:tcMar>
              <w:top w:type="dxa" w:w="80"/>
              <w:left w:type="dxa" w:w="110"/>
              <w:bottom w:type="dxa" w:w="80"/>
              <w:right w:type="dxa" w:w="110"/>
            </w:tcMar>
          </w:tcPr>
          <w:p>
            <w:r>
              <w:rPr>
                <w:rFonts w:ascii="Calibri" w:cs="Calibri" w:eastAsia="Calibri" w:hAnsi="Calibri"/>
                <w:sz w:val="19"/>
                <w:szCs w:val="19"/>
              </w:rPr>
              <w:t xml:space="preserve">A machine at the school. No monthly hosting fee, but it depends on school power and internet, and backups become the school's responsibility.</w:t>
            </w:r>
          </w:p>
        </w:tc>
        <w:tc>
          <w:tcPr>
            <w:tcW w:type="dxa" w:w="2000"/>
            <w:tcMar>
              <w:top w:type="dxa" w:w="80"/>
              <w:left w:type="dxa" w:w="110"/>
              <w:bottom w:type="dxa" w:w="80"/>
              <w:right w:type="dxa" w:w="110"/>
            </w:tcMar>
          </w:tcPr>
          <w:p>
            <w:r>
              <w:rPr>
                <w:rFonts w:ascii="Calibri" w:cs="Calibri" w:eastAsia="Calibri" w:hAnsi="Calibri"/>
                <w:sz w:val="19"/>
                <w:szCs w:val="19"/>
              </w:rPr>
              <w:t xml:space="preserve">One-off cost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Which option does the school prefer?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pays the hosting cost, and how often?</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C3. Data protection</w:t>
      </w:r>
    </w:p>
    <w:p>
      <w:pPr>
        <w:spacing w:after="120" w:before="0"/>
      </w:pPr>
      <w:r>
        <w:rPr>
          <w:rFonts w:ascii="Calibri" w:cs="Calibri" w:eastAsia="Calibri" w:hAnsi="Calibri"/>
          <w:sz w:val="21"/>
          <w:szCs w:val="21"/>
        </w:rPr>
        <w:t xml:space="preserve">The system will hold children's personal data, which is regulated in Kenya under the Data Protection Act, 2019.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Is the school registered with the Office of the Data Protection Commissioner (ODPC)?</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have a data protection policy?</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obtain parental consent to hold learner data?</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obtain consent before publishing learner photographs?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Has a member of staff been named as the data contact?</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Named data protection contact</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Bdr>
          <w:left w:val="single" w:color="C9A227" w:sz="18" w:space="8"/>
        </w:pBdr>
        <w:spacing w:after="160" w:before="80"/>
        <w:ind w:left="160"/>
      </w:pPr>
      <w:r>
        <w:rPr>
          <w:rFonts w:ascii="Calibri" w:cs="Calibri" w:eastAsia="Calibri" w:hAnsi="Calibri"/>
          <w:i/>
          <w:iCs/>
          <w:color w:val="444444"/>
          <w:sz w:val="19"/>
          <w:szCs w:val="19"/>
        </w:rPr>
        <w:t xml:space="preserve">If the school is not registered with the ODPC, we will flag it. Registration is inexpensive and is the school's obligation, not ours, but a system holding learner records makes it harder to ignore.</w:t>
      </w:r>
    </w:p>
    <w:p>
      <w:pPr>
        <w:pStyle w:val="Heading2"/>
        <w:spacing w:after="140" w:before="280"/>
      </w:pPr>
      <w:r>
        <w:rPr>
          <w:rFonts w:ascii="Calibri" w:cs="Calibri" w:eastAsia="Calibri" w:hAnsi="Calibri"/>
          <w:b/>
          <w:bCs/>
          <w:color w:val="1F3A63"/>
          <w:sz w:val="26"/>
          <w:szCs w:val="26"/>
        </w:rPr>
        <w:t xml:space="preserve">C4. Training and handover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How many staff need training?</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Can they be trained together, or in shifts?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Preferred training dates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Who will be the school's internal system administrator?</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r>
        <w:tc>
          <w:tcPr>
            <w:tcW w:type="dxa" w:w="4600"/>
            <w:shd w:fill="EEF2F8" w:val="clear"/>
            <w:tcMar>
              <w:top w:type="dxa" w:w="80"/>
              <w:left w:type="dxa" w:w="110"/>
              <w:bottom w:type="dxa" w:w="80"/>
              <w:right w:type="dxa" w:w="110"/>
            </w:tcMar>
          </w:tcPr>
          <w:p>
            <w:r>
              <w:rPr>
                <w:rFonts w:ascii="Calibri" w:cs="Calibri" w:eastAsia="Calibri" w:hAnsi="Calibri"/>
                <w:sz w:val="20"/>
                <w:szCs w:val="20"/>
              </w:rPr>
              <w:t xml:space="preserve">Do you want printed user guides?</w:t>
            </w:r>
          </w:p>
        </w:tc>
        <w:tc>
          <w:tcPr>
            <w:tcW w:type="dxa" w:w="5146"/>
            <w:shd w:fill="FFFFFF" w:val="clear"/>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C5. Support after go-live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46"/>
        <w:gridCol w:w="1200"/>
        <w:gridCol w:w="1200"/>
        <w:gridCol w:w="1200"/>
      </w:tblGrid>
      <w:tr>
        <w:trPr>
          <w:tblHeader/>
        </w:trPr>
        <w:tc>
          <w:tcPr>
            <w:tcW w:type="dxa" w:w="6146"/>
            <w:shd w:fill="EEF2F8" w:val="clear"/>
            <w:tcMar>
              <w:top w:type="dxa" w:w="80"/>
              <w:left w:type="dxa" w:w="110"/>
              <w:bottom w:type="dxa" w:w="80"/>
              <w:right w:type="dxa" w:w="110"/>
            </w:tcMar>
          </w:tcPr>
          <w:p>
            <w:r>
              <w:rPr>
                <w:rFonts w:ascii="Calibri" w:cs="Calibri" w:eastAsia="Calibri" w:hAnsi="Calibri"/>
                <w:b/>
                <w:bCs/>
                <w:sz w:val="20"/>
                <w:szCs w:val="20"/>
              </w:rPr>
              <w:t xml:space="preserve">Do you need this?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Yes</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w:t>
            </w:r>
          </w:p>
        </w:tc>
        <w:tc>
          <w:tcPr>
            <w:tcW w:type="dxa" w:w="1200"/>
            <w:shd w:fill="EEF2F8" w:val="clear"/>
            <w:tcMar>
              <w:top w:type="dxa" w:w="80"/>
              <w:left w:type="dxa" w:w="110"/>
              <w:bottom w:type="dxa" w:w="80"/>
              <w:right w:type="dxa" w:w="110"/>
            </w:tcMar>
          </w:tcPr>
          <w:p>
            <w:pPr>
              <w:jc w:val="center"/>
            </w:pPr>
            <w:r>
              <w:rPr>
                <w:rFonts w:ascii="Calibri" w:cs="Calibri" w:eastAsia="Calibri" w:hAnsi="Calibri"/>
                <w:b/>
                <w:bCs/>
                <w:sz w:val="20"/>
                <w:szCs w:val="20"/>
              </w:rPr>
              <w:t xml:space="preserve">Not sure</w:t>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a support agreement after handover?</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expect changes and new features over time?</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r>
        <w:tc>
          <w:tcPr>
            <w:tcW w:type="dxa" w:w="6146"/>
            <w:tcMar>
              <w:top w:type="dxa" w:w="80"/>
              <w:left w:type="dxa" w:w="110"/>
              <w:bottom w:type="dxa" w:w="80"/>
              <w:right w:type="dxa" w:w="110"/>
            </w:tcMar>
          </w:tcPr>
          <w:p>
            <w:r>
              <w:rPr>
                <w:rFonts w:ascii="Calibri" w:cs="Calibri" w:eastAsia="Calibri" w:hAnsi="Calibri"/>
                <w:sz w:val="20"/>
                <w:szCs w:val="20"/>
              </w:rPr>
              <w:t xml:space="preserve">Do you want us to hold and manage the backups?</w:t>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c>
          <w:tcPr>
            <w:tcW w:type="dxa" w:w="1200"/>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C6. Priorities</w:t>
      </w:r>
    </w:p>
    <w:p>
      <w:pPr>
        <w:spacing w:after="120" w:before="0"/>
      </w:pPr>
      <w:r>
        <w:rPr>
          <w:rFonts w:ascii="Calibri" w:cs="Calibri" w:eastAsia="Calibri" w:hAnsi="Calibri"/>
          <w:sz w:val="21"/>
          <w:szCs w:val="21"/>
        </w:rPr>
        <w:t xml:space="preserve">If everything cannot be delivered at once, what must work first? Number these 1 (most urgent) to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shd w:fill="EEF2F8" w:val="clear"/>
            <w:tcMar>
              <w:top w:type="dxa" w:w="80"/>
              <w:left w:type="dxa" w:w="110"/>
              <w:bottom w:type="dxa" w:w="80"/>
              <w:right w:type="dxa" w:w="110"/>
            </w:tcMar>
          </w:tcPr>
          <w:p>
            <w:r>
              <w:rPr>
                <w:rFonts w:ascii="Calibri" w:cs="Calibri" w:eastAsia="Calibri" w:hAnsi="Calibri"/>
                <w:b/>
                <w:bCs/>
                <w:sz w:val="20"/>
                <w:szCs w:val="20"/>
              </w:rPr>
              <w:t xml:space="preserve">Priority (1–8)</w:t>
            </w:r>
          </w:p>
        </w:tc>
        <w:tc>
          <w:tcPr>
            <w:tcW w:type="dxa" w:w="7346"/>
            <w:shd w:fill="EEF2F8" w:val="clear"/>
            <w:tcMar>
              <w:top w:type="dxa" w:w="80"/>
              <w:left w:type="dxa" w:w="110"/>
              <w:bottom w:type="dxa" w:w="80"/>
              <w:right w:type="dxa" w:w="110"/>
            </w:tcMar>
          </w:tcPr>
          <w:p>
            <w:r>
              <w:rPr>
                <w:rFonts w:ascii="Calibri" w:cs="Calibri" w:eastAsia="Calibri" w:hAnsi="Calibri"/>
                <w:b/>
                <w:bCs/>
                <w:sz w:val="20"/>
                <w:szCs w:val="20"/>
              </w:rPr>
              <w:t xml:space="preserve">Area</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Fees, receipts and balances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Learner records and admission</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Examinations and report cards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Attendance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Transport</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Staff, payroll and leave</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Parent portal and SMS</w:t>
            </w:r>
          </w:p>
        </w:tc>
      </w:tr>
      <w:tr>
        <w:tc>
          <w:tcPr>
            <w:tcW w:type="dxa" w:w="2400"/>
            <w:tcMar>
              <w:top w:type="dxa" w:w="80"/>
              <w:left w:type="dxa" w:w="110"/>
              <w:bottom w:type="dxa" w:w="80"/>
              <w:right w:type="dxa" w:w="110"/>
            </w:tcMar>
          </w:tcPr>
          <w:p>
            <w:r>
              <w:rPr>
                <w:rFonts w:ascii="Calibri" w:cs="Calibri" w:eastAsia="Calibri" w:hAnsi="Calibri"/>
                <w:sz w:val="19"/>
                <w:szCs w:val="19"/>
              </w:rPr>
              <w:t xml:space="preserve"/>
            </w:r>
          </w:p>
        </w:tc>
        <w:tc>
          <w:tcPr>
            <w:tcW w:type="dxa" w:w="7346"/>
            <w:tcMar>
              <w:top w:type="dxa" w:w="80"/>
              <w:left w:type="dxa" w:w="110"/>
              <w:bottom w:type="dxa" w:w="80"/>
              <w:right w:type="dxa" w:w="110"/>
            </w:tcMar>
          </w:tcPr>
          <w:p>
            <w:r>
              <w:rPr>
                <w:rFonts w:ascii="Calibri" w:cs="Calibri" w:eastAsia="Calibri" w:hAnsi="Calibri"/>
                <w:sz w:val="19"/>
                <w:szCs w:val="19"/>
              </w:rPr>
              <w:t xml:space="preserve">The public website</w:t>
            </w:r>
          </w:p>
        </w:tc>
      </w:tr>
    </w:tbl>
    <w:p>
      <w:pPr>
        <w:pStyle w:val="Heading2"/>
        <w:spacing w:after="140" w:before="280"/>
      </w:pPr>
      <w:r>
        <w:rPr>
          <w:rFonts w:ascii="Calibri" w:cs="Calibri" w:eastAsia="Calibri" w:hAnsi="Calibri"/>
          <w:b/>
          <w:bCs/>
          <w:color w:val="1F3A63"/>
          <w:sz w:val="26"/>
          <w:szCs w:val="26"/>
        </w:rPr>
        <w:t xml:space="preserve">C7. Anything else</w:t>
      </w:r>
    </w:p>
    <w:p>
      <w:pPr>
        <w:spacing w:after="120" w:before="0"/>
      </w:pPr>
      <w:r>
        <w:rPr>
          <w:rFonts w:ascii="Calibri" w:cs="Calibri" w:eastAsia="Calibri" w:hAnsi="Calibri"/>
          <w:sz w:val="21"/>
          <w:szCs w:val="21"/>
        </w:rPr>
        <w:t xml:space="preserve">What does your current way of working do badly that this system must fix? What must it not break?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Mar>
              <w:top w:type="dxa" w:w="120"/>
              <w:left w:type="dxa" w:w="110"/>
              <w:bottom w:type="dxa" w:w="120"/>
              <w:right w:type="dxa" w:w="110"/>
            </w:tcMar>
          </w:tcPr>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p>
            <w:pPr>
              <w:spacing w:after="180"/>
            </w:pPr>
            <w:r>
              <w:rPr>
                <w:sz w:val="21"/>
                <w:szCs w:val="21"/>
              </w:rPr>
              <w:t xml:space="preserve"/>
            </w:r>
          </w:p>
        </w:tc>
      </w:tr>
    </w:tbl>
    <w:p>
      <w:pPr>
        <w:pStyle w:val="Heading2"/>
        <w:spacing w:after="140" w:before="280"/>
      </w:pPr>
      <w:r>
        <w:rPr>
          <w:rFonts w:ascii="Calibri" w:cs="Calibri" w:eastAsia="Calibri" w:hAnsi="Calibri"/>
          <w:b/>
          <w:bCs/>
          <w:color w:val="1F3A63"/>
          <w:sz w:val="26"/>
          <w:szCs w:val="26"/>
        </w:rPr>
        <w:t xml:space="preserve">C8. Confirmation</w:t>
      </w:r>
    </w:p>
    <w:p>
      <w:pPr>
        <w:spacing w:after="120" w:before="0"/>
      </w:pPr>
      <w:r>
        <w:rPr>
          <w:rFonts w:ascii="Calibri" w:cs="Calibri" w:eastAsia="Calibri" w:hAnsi="Calibri"/>
          <w:sz w:val="21"/>
          <w:szCs w:val="21"/>
        </w:rPr>
        <w:t xml:space="preserve">By signing, the school confirms the information given is accurate to the best of its knowledge and may be used to configure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Name</w:t>
            </w:r>
          </w:p>
        </w:tc>
        <w:tc>
          <w:tcPr>
            <w:tcW w:type="dxa" w:w="3200"/>
            <w:shd w:fill="EEF2F8" w:val="clear"/>
            <w:tcMar>
              <w:top w:type="dxa" w:w="80"/>
              <w:left w:type="dxa" w:w="110"/>
              <w:bottom w:type="dxa" w:w="80"/>
              <w:right w:type="dxa" w:w="110"/>
            </w:tcMar>
          </w:tcPr>
          <w:p>
            <w:r>
              <w:rPr>
                <w:rFonts w:ascii="Calibri" w:cs="Calibri" w:eastAsia="Calibri" w:hAnsi="Calibri"/>
                <w:b/>
                <w:bCs/>
                <w:sz w:val="20"/>
                <w:szCs w:val="20"/>
              </w:rPr>
              <w:t xml:space="preserve">Position</w:t>
            </w:r>
          </w:p>
        </w:tc>
        <w:tc>
          <w:tcPr>
            <w:tcW w:type="dxa" w:w="3346"/>
            <w:shd w:fill="EEF2F8" w:val="clear"/>
            <w:tcMar>
              <w:top w:type="dxa" w:w="80"/>
              <w:left w:type="dxa" w:w="110"/>
              <w:bottom w:type="dxa" w:w="80"/>
              <w:right w:type="dxa" w:w="110"/>
            </w:tcMar>
          </w:tcPr>
          <w:p>
            <w:r>
              <w:rPr>
                <w:rFonts w:ascii="Calibri" w:cs="Calibri" w:eastAsia="Calibri" w:hAnsi="Calibri"/>
                <w:b/>
                <w:bCs/>
                <w:sz w:val="20"/>
                <w:szCs w:val="20"/>
              </w:rPr>
              <w:t xml:space="preserve">Signature and date</w:t>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r>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200"/>
            <w:tcMar>
              <w:top w:type="dxa" w:w="80"/>
              <w:left w:type="dxa" w:w="110"/>
              <w:bottom w:type="dxa" w:w="80"/>
              <w:right w:type="dxa" w:w="110"/>
            </w:tcMar>
          </w:tcPr>
          <w:p>
            <w:r>
              <w:rPr>
                <w:rFonts w:ascii="Calibri" w:cs="Calibri" w:eastAsia="Calibri" w:hAnsi="Calibri"/>
                <w:sz w:val="20"/>
                <w:szCs w:val="20"/>
              </w:rPr>
              <w:t xml:space="preserve"/>
            </w:r>
          </w:p>
        </w:tc>
        <w:tc>
          <w:tcPr>
            <w:tcW w:type="dxa" w:w="3346"/>
            <w:tcMar>
              <w:top w:type="dxa" w:w="80"/>
              <w:left w:type="dxa" w:w="110"/>
              <w:bottom w:type="dxa" w:w="80"/>
              <w:right w:type="dxa" w:w="110"/>
            </w:tcMar>
          </w:tcPr>
          <w:p>
            <w:r>
              <w:rPr>
                <w:rFonts w:ascii="Calibri" w:cs="Calibri" w:eastAsia="Calibri" w:hAnsi="Calibri"/>
                <w:sz w:val="20"/>
                <w:szCs w:val="20"/>
              </w:rPr>
              <w:t xml:space="preserve"/>
            </w:r>
          </w:p>
        </w:tc>
      </w:tr>
    </w:tbl>
    <w:p>
      <w:pPr>
        <w:pStyle w:val="Heading1"/>
        <w:pageBreakBefore/>
        <w:spacing w:after="200"/>
      </w:pPr>
      <w:r>
        <w:rPr>
          <w:rFonts w:ascii="Calibri" w:cs="Calibri" w:eastAsia="Calibri" w:hAnsi="Calibri"/>
          <w:b/>
          <w:bCs/>
          <w:color w:val="1F3A63"/>
          <w:sz w:val="34"/>
          <w:szCs w:val="34"/>
        </w:rPr>
        <w:t xml:space="preserve">Appendix — What to attach</w:t>
      </w:r>
    </w:p>
    <w:p>
      <w:pPr>
        <w:spacing w:after="120" w:before="0"/>
      </w:pPr>
      <w:r>
        <w:rPr>
          <w:rFonts w:ascii="Calibri" w:cs="Calibri" w:eastAsia="Calibri" w:hAnsi="Calibri"/>
          <w:sz w:val="21"/>
          <w:szCs w:val="21"/>
        </w:rPr>
        <w:t xml:space="preserve">Send these with the completed document. Photographs of printed pages are acceptable.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900"/>
        <w:gridCol w:w="1546"/>
      </w:tblGrid>
      <w:tr>
        <w:trPr>
          <w:tblHeader/>
        </w:trPr>
        <w:tc>
          <w:tcPr>
            <w:tcW w:type="dxa" w:w="700"/>
            <w:shd w:fill="EEF2F8" w:val="clear"/>
            <w:tcMar>
              <w:top w:type="dxa" w:w="80"/>
              <w:left w:type="dxa" w:w="110"/>
              <w:bottom w:type="dxa" w:w="80"/>
              <w:right w:type="dxa" w:w="110"/>
            </w:tcMar>
          </w:tcPr>
          <w:p>
            <w:r>
              <w:rPr>
                <w:rFonts w:ascii="Calibri" w:cs="Calibri" w:eastAsia="Calibri" w:hAnsi="Calibri"/>
                <w:b/>
                <w:bCs/>
                <w:sz w:val="20"/>
                <w:szCs w:val="20"/>
              </w:rPr>
              <w:t xml:space="preserve">#</w:t>
            </w:r>
          </w:p>
        </w:tc>
        <w:tc>
          <w:tcPr>
            <w:tcW w:type="dxa" w:w="3600"/>
            <w:shd w:fill="EEF2F8" w:val="clear"/>
            <w:tcMar>
              <w:top w:type="dxa" w:w="80"/>
              <w:left w:type="dxa" w:w="110"/>
              <w:bottom w:type="dxa" w:w="80"/>
              <w:right w:type="dxa" w:w="110"/>
            </w:tcMar>
          </w:tcPr>
          <w:p>
            <w:r>
              <w:rPr>
                <w:rFonts w:ascii="Calibri" w:cs="Calibri" w:eastAsia="Calibri" w:hAnsi="Calibri"/>
                <w:b/>
                <w:bCs/>
                <w:sz w:val="20"/>
                <w:szCs w:val="20"/>
              </w:rPr>
              <w:t xml:space="preserve">Document</w:t>
            </w:r>
          </w:p>
        </w:tc>
        <w:tc>
          <w:tcPr>
            <w:tcW w:type="dxa" w:w="3900"/>
            <w:shd w:fill="EEF2F8" w:val="clear"/>
            <w:tcMar>
              <w:top w:type="dxa" w:w="80"/>
              <w:left w:type="dxa" w:w="110"/>
              <w:bottom w:type="dxa" w:w="80"/>
              <w:right w:type="dxa" w:w="110"/>
            </w:tcMar>
          </w:tcPr>
          <w:p>
            <w:r>
              <w:rPr>
                <w:rFonts w:ascii="Calibri" w:cs="Calibri" w:eastAsia="Calibri" w:hAnsi="Calibri"/>
                <w:b/>
                <w:bCs/>
                <w:sz w:val="20"/>
                <w:szCs w:val="20"/>
              </w:rPr>
              <w:t xml:space="preserve">Why it is needed</w:t>
            </w:r>
          </w:p>
        </w:tc>
        <w:tc>
          <w:tcPr>
            <w:tcW w:type="dxa" w:w="1546"/>
            <w:shd w:fill="EEF2F8" w:val="clear"/>
            <w:tcMar>
              <w:top w:type="dxa" w:w="80"/>
              <w:left w:type="dxa" w:w="110"/>
              <w:bottom w:type="dxa" w:w="80"/>
              <w:right w:type="dxa" w:w="110"/>
            </w:tcMar>
          </w:tcPr>
          <w:p>
            <w:r>
              <w:rPr>
                <w:rFonts w:ascii="Calibri" w:cs="Calibri" w:eastAsia="Calibri" w:hAnsi="Calibri"/>
                <w:b/>
                <w:bCs/>
                <w:sz w:val="20"/>
                <w:szCs w:val="20"/>
              </w:rPr>
              <w:t xml:space="preserve">Attached?</w:t>
            </w:r>
          </w:p>
        </w:tc>
      </w:tr>
      <w:tr>
        <w:tc>
          <w:tcPr>
            <w:tcW w:type="dxa" w:w="700"/>
            <w:tcMar>
              <w:top w:type="dxa" w:w="80"/>
              <w:left w:type="dxa" w:w="110"/>
              <w:bottom w:type="dxa" w:w="80"/>
              <w:right w:type="dxa" w:w="110"/>
            </w:tcMar>
          </w:tcPr>
          <w:p>
            <w:r>
              <w:rPr>
                <w:rFonts w:ascii="Calibri" w:cs="Calibri" w:eastAsia="Calibri" w:hAnsi="Calibri"/>
                <w:sz w:val="19"/>
                <w:szCs w:val="19"/>
              </w:rPr>
              <w:t xml:space="preserve">1</w:t>
            </w:r>
          </w:p>
        </w:tc>
        <w:tc>
          <w:tcPr>
            <w:tcW w:type="dxa" w:w="3600"/>
            <w:tcMar>
              <w:top w:type="dxa" w:w="80"/>
              <w:left w:type="dxa" w:w="110"/>
              <w:bottom w:type="dxa" w:w="80"/>
              <w:right w:type="dxa" w:w="110"/>
            </w:tcMar>
          </w:tcPr>
          <w:p>
            <w:r>
              <w:rPr>
                <w:rFonts w:ascii="Calibri" w:cs="Calibri" w:eastAsia="Calibri" w:hAnsi="Calibri"/>
                <w:sz w:val="19"/>
                <w:szCs w:val="19"/>
              </w:rPr>
              <w:t xml:space="preserve">Current fee structure</w:t>
            </w:r>
          </w:p>
        </w:tc>
        <w:tc>
          <w:tcPr>
            <w:tcW w:type="dxa" w:w="3900"/>
            <w:tcMar>
              <w:top w:type="dxa" w:w="80"/>
              <w:left w:type="dxa" w:w="110"/>
              <w:bottom w:type="dxa" w:w="80"/>
              <w:right w:type="dxa" w:w="110"/>
            </w:tcMar>
          </w:tcPr>
          <w:p>
            <w:r>
              <w:rPr>
                <w:rFonts w:ascii="Calibri" w:cs="Calibri" w:eastAsia="Calibri" w:hAnsi="Calibri"/>
                <w:sz w:val="19"/>
                <w:szCs w:val="19"/>
              </w:rPr>
              <w:t xml:space="preserve">Loads vote heads and amounts without retyping</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2</w:t>
            </w:r>
          </w:p>
        </w:tc>
        <w:tc>
          <w:tcPr>
            <w:tcW w:type="dxa" w:w="3600"/>
            <w:tcMar>
              <w:top w:type="dxa" w:w="80"/>
              <w:left w:type="dxa" w:w="110"/>
              <w:bottom w:type="dxa" w:w="80"/>
              <w:right w:type="dxa" w:w="110"/>
            </w:tcMar>
          </w:tcPr>
          <w:p>
            <w:r>
              <w:rPr>
                <w:rFonts w:ascii="Calibri" w:cs="Calibri" w:eastAsia="Calibri" w:hAnsi="Calibri"/>
                <w:sz w:val="19"/>
                <w:szCs w:val="19"/>
              </w:rPr>
              <w:t xml:space="preserve">Class lists with learner names</w:t>
            </w:r>
          </w:p>
        </w:tc>
        <w:tc>
          <w:tcPr>
            <w:tcW w:type="dxa" w:w="3900"/>
            <w:tcMar>
              <w:top w:type="dxa" w:w="80"/>
              <w:left w:type="dxa" w:w="110"/>
              <w:bottom w:type="dxa" w:w="80"/>
              <w:right w:type="dxa" w:w="110"/>
            </w:tcMar>
          </w:tcPr>
          <w:p>
            <w:r>
              <w:rPr>
                <w:rFonts w:ascii="Calibri" w:cs="Calibri" w:eastAsia="Calibri" w:hAnsi="Calibri"/>
                <w:sz w:val="19"/>
                <w:szCs w:val="19"/>
              </w:rPr>
              <w:t xml:space="preserve">Bulk import of the learner roll</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3</w:t>
            </w:r>
          </w:p>
        </w:tc>
        <w:tc>
          <w:tcPr>
            <w:tcW w:type="dxa" w:w="3600"/>
            <w:tcMar>
              <w:top w:type="dxa" w:w="80"/>
              <w:left w:type="dxa" w:w="110"/>
              <w:bottom w:type="dxa" w:w="80"/>
              <w:right w:type="dxa" w:w="110"/>
            </w:tcMar>
          </w:tcPr>
          <w:p>
            <w:r>
              <w:rPr>
                <w:rFonts w:ascii="Calibri" w:cs="Calibri" w:eastAsia="Calibri" w:hAnsi="Calibri"/>
                <w:sz w:val="19"/>
                <w:szCs w:val="19"/>
              </w:rPr>
              <w:t xml:space="preserve">Outstanding fee balances per learner</w:t>
            </w:r>
          </w:p>
        </w:tc>
        <w:tc>
          <w:tcPr>
            <w:tcW w:type="dxa" w:w="3900"/>
            <w:tcMar>
              <w:top w:type="dxa" w:w="80"/>
              <w:left w:type="dxa" w:w="110"/>
              <w:bottom w:type="dxa" w:w="80"/>
              <w:right w:type="dxa" w:w="110"/>
            </w:tcMar>
          </w:tcPr>
          <w:p>
            <w:r>
              <w:rPr>
                <w:rFonts w:ascii="Calibri" w:cs="Calibri" w:eastAsia="Calibri" w:hAnsi="Calibri"/>
                <w:sz w:val="19"/>
                <w:szCs w:val="19"/>
              </w:rPr>
              <w:t xml:space="preserve">Opening balances, so arrears carry over correctly</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4</w:t>
            </w:r>
          </w:p>
        </w:tc>
        <w:tc>
          <w:tcPr>
            <w:tcW w:type="dxa" w:w="3600"/>
            <w:tcMar>
              <w:top w:type="dxa" w:w="80"/>
              <w:left w:type="dxa" w:w="110"/>
              <w:bottom w:type="dxa" w:w="80"/>
              <w:right w:type="dxa" w:w="110"/>
            </w:tcMar>
          </w:tcPr>
          <w:p>
            <w:r>
              <w:rPr>
                <w:rFonts w:ascii="Calibri" w:cs="Calibri" w:eastAsia="Calibri" w:hAnsi="Calibri"/>
                <w:sz w:val="19"/>
                <w:szCs w:val="19"/>
              </w:rPr>
              <w:t xml:space="preserve">Staff list with roles and phone numbers</w:t>
            </w:r>
          </w:p>
        </w:tc>
        <w:tc>
          <w:tcPr>
            <w:tcW w:type="dxa" w:w="3900"/>
            <w:tcMar>
              <w:top w:type="dxa" w:w="80"/>
              <w:left w:type="dxa" w:w="110"/>
              <w:bottom w:type="dxa" w:w="80"/>
              <w:right w:type="dxa" w:w="110"/>
            </w:tcMar>
          </w:tcPr>
          <w:p>
            <w:r>
              <w:rPr>
                <w:rFonts w:ascii="Calibri" w:cs="Calibri" w:eastAsia="Calibri" w:hAnsi="Calibri"/>
                <w:sz w:val="19"/>
                <w:szCs w:val="19"/>
              </w:rPr>
              <w:t xml:space="preserve">Creates staff records and logins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5</w:t>
            </w:r>
          </w:p>
        </w:tc>
        <w:tc>
          <w:tcPr>
            <w:tcW w:type="dxa" w:w="3600"/>
            <w:tcMar>
              <w:top w:type="dxa" w:w="80"/>
              <w:left w:type="dxa" w:w="110"/>
              <w:bottom w:type="dxa" w:w="80"/>
              <w:right w:type="dxa" w:w="110"/>
            </w:tcMar>
          </w:tcPr>
          <w:p>
            <w:r>
              <w:rPr>
                <w:rFonts w:ascii="Calibri" w:cs="Calibri" w:eastAsia="Calibri" w:hAnsi="Calibri"/>
                <w:sz w:val="19"/>
                <w:szCs w:val="19"/>
              </w:rPr>
              <w:t xml:space="preserve">A sample report card</w:t>
            </w:r>
          </w:p>
        </w:tc>
        <w:tc>
          <w:tcPr>
            <w:tcW w:type="dxa" w:w="3900"/>
            <w:tcMar>
              <w:top w:type="dxa" w:w="80"/>
              <w:left w:type="dxa" w:w="110"/>
              <w:bottom w:type="dxa" w:w="80"/>
              <w:right w:type="dxa" w:w="110"/>
            </w:tcMar>
          </w:tcPr>
          <w:p>
            <w:r>
              <w:rPr>
                <w:rFonts w:ascii="Calibri" w:cs="Calibri" w:eastAsia="Calibri" w:hAnsi="Calibri"/>
                <w:sz w:val="19"/>
                <w:szCs w:val="19"/>
              </w:rPr>
              <w:t xml:space="preserve">Matches the format parents already know</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6</w:t>
            </w:r>
          </w:p>
        </w:tc>
        <w:tc>
          <w:tcPr>
            <w:tcW w:type="dxa" w:w="3600"/>
            <w:tcMar>
              <w:top w:type="dxa" w:w="80"/>
              <w:left w:type="dxa" w:w="110"/>
              <w:bottom w:type="dxa" w:w="80"/>
              <w:right w:type="dxa" w:w="110"/>
            </w:tcMar>
          </w:tcPr>
          <w:p>
            <w:r>
              <w:rPr>
                <w:rFonts w:ascii="Calibri" w:cs="Calibri" w:eastAsia="Calibri" w:hAnsi="Calibri"/>
                <w:sz w:val="19"/>
                <w:szCs w:val="19"/>
              </w:rPr>
              <w:t xml:space="preserve">A sample fee receipt</w:t>
            </w:r>
          </w:p>
        </w:tc>
        <w:tc>
          <w:tcPr>
            <w:tcW w:type="dxa" w:w="3900"/>
            <w:tcMar>
              <w:top w:type="dxa" w:w="80"/>
              <w:left w:type="dxa" w:w="110"/>
              <w:bottom w:type="dxa" w:w="80"/>
              <w:right w:type="dxa" w:w="110"/>
            </w:tcMar>
          </w:tcPr>
          <w:p>
            <w:r>
              <w:rPr>
                <w:rFonts w:ascii="Calibri" w:cs="Calibri" w:eastAsia="Calibri" w:hAnsi="Calibri"/>
                <w:sz w:val="19"/>
                <w:szCs w:val="19"/>
              </w:rPr>
              <w:t xml:space="preserve">Matches your receipt numbering and layout</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7</w:t>
            </w:r>
          </w:p>
        </w:tc>
        <w:tc>
          <w:tcPr>
            <w:tcW w:type="dxa" w:w="3600"/>
            <w:tcMar>
              <w:top w:type="dxa" w:w="80"/>
              <w:left w:type="dxa" w:w="110"/>
              <w:bottom w:type="dxa" w:w="80"/>
              <w:right w:type="dxa" w:w="110"/>
            </w:tcMar>
          </w:tcPr>
          <w:p>
            <w:r>
              <w:rPr>
                <w:rFonts w:ascii="Calibri" w:cs="Calibri" w:eastAsia="Calibri" w:hAnsi="Calibri"/>
                <w:sz w:val="19"/>
                <w:szCs w:val="19"/>
              </w:rPr>
              <w:t xml:space="preserve">School logo (digital or photograph)</w:t>
            </w:r>
          </w:p>
        </w:tc>
        <w:tc>
          <w:tcPr>
            <w:tcW w:type="dxa" w:w="3900"/>
            <w:tcMar>
              <w:top w:type="dxa" w:w="80"/>
              <w:left w:type="dxa" w:w="110"/>
              <w:bottom w:type="dxa" w:w="80"/>
              <w:right w:type="dxa" w:w="110"/>
            </w:tcMar>
          </w:tcPr>
          <w:p>
            <w:r>
              <w:rPr>
                <w:rFonts w:ascii="Calibri" w:cs="Calibri" w:eastAsia="Calibri" w:hAnsi="Calibri"/>
                <w:sz w:val="19"/>
                <w:szCs w:val="19"/>
              </w:rPr>
              <w:t xml:space="preserve">Website and all printed documents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8</w:t>
            </w:r>
          </w:p>
        </w:tc>
        <w:tc>
          <w:tcPr>
            <w:tcW w:type="dxa" w:w="3600"/>
            <w:tcMar>
              <w:top w:type="dxa" w:w="80"/>
              <w:left w:type="dxa" w:w="110"/>
              <w:bottom w:type="dxa" w:w="80"/>
              <w:right w:type="dxa" w:w="110"/>
            </w:tcMar>
          </w:tcPr>
          <w:p>
            <w:r>
              <w:rPr>
                <w:rFonts w:ascii="Calibri" w:cs="Calibri" w:eastAsia="Calibri" w:hAnsi="Calibri"/>
                <w:sz w:val="19"/>
                <w:szCs w:val="19"/>
              </w:rPr>
              <w:t xml:space="preserve">Photographs of the school</w:t>
            </w:r>
          </w:p>
        </w:tc>
        <w:tc>
          <w:tcPr>
            <w:tcW w:type="dxa" w:w="3900"/>
            <w:tcMar>
              <w:top w:type="dxa" w:w="80"/>
              <w:left w:type="dxa" w:w="110"/>
              <w:bottom w:type="dxa" w:w="80"/>
              <w:right w:type="dxa" w:w="110"/>
            </w:tcMar>
          </w:tcPr>
          <w:p>
            <w:r>
              <w:rPr>
                <w:rFonts w:ascii="Calibri" w:cs="Calibri" w:eastAsia="Calibri" w:hAnsi="Calibri"/>
                <w:sz w:val="19"/>
                <w:szCs w:val="19"/>
              </w:rPr>
              <w:t xml:space="preserve">Website gallery</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9</w:t>
            </w:r>
          </w:p>
        </w:tc>
        <w:tc>
          <w:tcPr>
            <w:tcW w:type="dxa" w:w="3600"/>
            <w:tcMar>
              <w:top w:type="dxa" w:w="80"/>
              <w:left w:type="dxa" w:w="110"/>
              <w:bottom w:type="dxa" w:w="80"/>
              <w:right w:type="dxa" w:w="110"/>
            </w:tcMar>
          </w:tcPr>
          <w:p>
            <w:r>
              <w:rPr>
                <w:rFonts w:ascii="Calibri" w:cs="Calibri" w:eastAsia="Calibri" w:hAnsi="Calibri"/>
                <w:sz w:val="19"/>
                <w:szCs w:val="19"/>
              </w:rPr>
              <w:t xml:space="preserve">Transport routes and charges</w:t>
            </w:r>
          </w:p>
        </w:tc>
        <w:tc>
          <w:tcPr>
            <w:tcW w:type="dxa" w:w="3900"/>
            <w:tcMar>
              <w:top w:type="dxa" w:w="80"/>
              <w:left w:type="dxa" w:w="110"/>
              <w:bottom w:type="dxa" w:w="80"/>
              <w:right w:type="dxa" w:w="110"/>
            </w:tcMar>
          </w:tcPr>
          <w:p>
            <w:r>
              <w:rPr>
                <w:rFonts w:ascii="Calibri" w:cs="Calibri" w:eastAsia="Calibri" w:hAnsi="Calibri"/>
                <w:sz w:val="19"/>
                <w:szCs w:val="19"/>
              </w:rPr>
              <w:t xml:space="preserve">Sets up the transport module</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19"/>
                <w:szCs w:val="19"/>
              </w:rPr>
              <w:t xml:space="preserve">10</w:t>
            </w:r>
          </w:p>
        </w:tc>
        <w:tc>
          <w:tcPr>
            <w:tcW w:type="dxa" w:w="3600"/>
            <w:tcMar>
              <w:top w:type="dxa" w:w="80"/>
              <w:left w:type="dxa" w:w="110"/>
              <w:bottom w:type="dxa" w:w="80"/>
              <w:right w:type="dxa" w:w="110"/>
            </w:tcMar>
          </w:tcPr>
          <w:p>
            <w:r>
              <w:rPr>
                <w:rFonts w:ascii="Calibri" w:cs="Calibri" w:eastAsia="Calibri" w:hAnsi="Calibri"/>
                <w:sz w:val="19"/>
                <w:szCs w:val="19"/>
              </w:rPr>
              <w:t xml:space="preserve">Timetable (if one exists)</w:t>
            </w:r>
          </w:p>
        </w:tc>
        <w:tc>
          <w:tcPr>
            <w:tcW w:type="dxa" w:w="3900"/>
            <w:tcMar>
              <w:top w:type="dxa" w:w="80"/>
              <w:left w:type="dxa" w:w="110"/>
              <w:bottom w:type="dxa" w:w="80"/>
              <w:right w:type="dxa" w:w="110"/>
            </w:tcMar>
          </w:tcPr>
          <w:p>
            <w:r>
              <w:rPr>
                <w:rFonts w:ascii="Calibri" w:cs="Calibri" w:eastAsia="Calibri" w:hAnsi="Calibri"/>
                <w:sz w:val="19"/>
                <w:szCs w:val="19"/>
              </w:rPr>
              <w:t xml:space="preserve">Class and teacher timetables</w:t>
            </w:r>
          </w:p>
        </w:tc>
        <w:tc>
          <w:tcPr>
            <w:tcW w:type="dxa" w:w="1546"/>
            <w:tcMar>
              <w:top w:type="dxa" w:w="80"/>
              <w:left w:type="dxa" w:w="110"/>
              <w:bottom w:type="dxa" w:w="80"/>
              <w:right w:type="dxa" w:w="110"/>
            </w:tcMar>
          </w:tcPr>
          <w:p>
            <w:r>
              <w:rPr>
                <w:rFonts w:ascii="Calibri" w:cs="Calibri" w:eastAsia="Calibri" w:hAnsi="Calibri"/>
                <w:sz w:val="19"/>
                <w:szCs w:val="19"/>
              </w:rPr>
              <w:t xml:space="preserve"/>
            </w:r>
          </w:p>
        </w:tc>
      </w:tr>
      <w:tr>
        <w:tc>
          <w:tcPr>
            <w:tcW w:type="dxa" w:w="700"/>
            <w:tcMar>
              <w:top w:type="dxa" w:w="80"/>
              <w:left w:type="dxa" w:w="110"/>
              <w:bottom w:type="dxa" w:w="80"/>
              <w:right w:type="dxa" w:w="110"/>
            </w:tcMar>
          </w:tcPr>
          <w:p>
            <w:r>
              <w:rPr>
                <w:rFonts w:ascii="Calibri" w:cs="Calibri" w:eastAsia="Calibri" w:hAnsi="Calibri"/>
                <w:sz w:val="20"/>
                <w:szCs w:val="20"/>
              </w:rPr>
              <w:t xml:space="preserve"/>
            </w:r>
          </w:p>
        </w:tc>
        <w:tc>
          <w:tcPr>
            <w:tcW w:type="dxa" w:w="3600"/>
            <w:tcMar>
              <w:top w:type="dxa" w:w="80"/>
              <w:left w:type="dxa" w:w="110"/>
              <w:bottom w:type="dxa" w:w="80"/>
              <w:right w:type="dxa" w:w="110"/>
            </w:tcMar>
          </w:tcPr>
          <w:p>
            <w:r>
              <w:rPr>
                <w:rFonts w:ascii="Calibri" w:cs="Calibri" w:eastAsia="Calibri" w:hAnsi="Calibri"/>
                <w:sz w:val="20"/>
                <w:szCs w:val="20"/>
              </w:rPr>
              <w:t xml:space="preserve"/>
            </w:r>
          </w:p>
        </w:tc>
        <w:tc>
          <w:tcPr>
            <w:tcW w:type="dxa" w:w="3900"/>
            <w:tcMar>
              <w:top w:type="dxa" w:w="80"/>
              <w:left w:type="dxa" w:w="110"/>
              <w:bottom w:type="dxa" w:w="80"/>
              <w:right w:type="dxa" w:w="110"/>
            </w:tcMar>
          </w:tcPr>
          <w:p>
            <w:r>
              <w:rPr>
                <w:rFonts w:ascii="Calibri" w:cs="Calibri" w:eastAsia="Calibri" w:hAnsi="Calibri"/>
                <w:sz w:val="20"/>
                <w:szCs w:val="20"/>
              </w:rPr>
              <w:t xml:space="preserve"/>
            </w:r>
          </w:p>
        </w:tc>
        <w:tc>
          <w:tcPr>
            <w:tcW w:type="dxa" w:w="1546"/>
            <w:tcMar>
              <w:top w:type="dxa" w:w="80"/>
              <w:left w:type="dxa" w:w="110"/>
              <w:bottom w:type="dxa" w:w="80"/>
              <w:right w:type="dxa" w:w="110"/>
            </w:tcMar>
          </w:tcPr>
          <w:p>
            <w:r>
              <w:rPr>
                <w:rFonts w:ascii="Calibri" w:cs="Calibri" w:eastAsia="Calibri" w:hAnsi="Calibri"/>
                <w:sz w:val="20"/>
                <w:szCs w:val="20"/>
              </w:rPr>
              <w:t xml:space="preserve"/>
            </w:r>
          </w:p>
        </w:tc>
      </w:tr>
      <w:tr>
        <w:tc>
          <w:tcPr>
            <w:tcW w:type="dxa" w:w="700"/>
            <w:tcMar>
              <w:top w:type="dxa" w:w="80"/>
              <w:left w:type="dxa" w:w="110"/>
              <w:bottom w:type="dxa" w:w="80"/>
              <w:right w:type="dxa" w:w="110"/>
            </w:tcMar>
          </w:tcPr>
          <w:p>
            <w:r>
              <w:rPr>
                <w:rFonts w:ascii="Calibri" w:cs="Calibri" w:eastAsia="Calibri" w:hAnsi="Calibri"/>
                <w:sz w:val="20"/>
                <w:szCs w:val="20"/>
              </w:rPr>
              <w:t xml:space="preserve"/>
            </w:r>
          </w:p>
        </w:tc>
        <w:tc>
          <w:tcPr>
            <w:tcW w:type="dxa" w:w="3600"/>
            <w:tcMar>
              <w:top w:type="dxa" w:w="80"/>
              <w:left w:type="dxa" w:w="110"/>
              <w:bottom w:type="dxa" w:w="80"/>
              <w:right w:type="dxa" w:w="110"/>
            </w:tcMar>
          </w:tcPr>
          <w:p>
            <w:r>
              <w:rPr>
                <w:rFonts w:ascii="Calibri" w:cs="Calibri" w:eastAsia="Calibri" w:hAnsi="Calibri"/>
                <w:sz w:val="20"/>
                <w:szCs w:val="20"/>
              </w:rPr>
              <w:t xml:space="preserve"/>
            </w:r>
          </w:p>
        </w:tc>
        <w:tc>
          <w:tcPr>
            <w:tcW w:type="dxa" w:w="3900"/>
            <w:tcMar>
              <w:top w:type="dxa" w:w="80"/>
              <w:left w:type="dxa" w:w="110"/>
              <w:bottom w:type="dxa" w:w="80"/>
              <w:right w:type="dxa" w:w="110"/>
            </w:tcMar>
          </w:tcPr>
          <w:p>
            <w:r>
              <w:rPr>
                <w:rFonts w:ascii="Calibri" w:cs="Calibri" w:eastAsia="Calibri" w:hAnsi="Calibri"/>
                <w:sz w:val="20"/>
                <w:szCs w:val="20"/>
              </w:rPr>
              <w:t xml:space="preserve"/>
            </w:r>
          </w:p>
        </w:tc>
        <w:tc>
          <w:tcPr>
            <w:tcW w:type="dxa" w:w="1546"/>
            <w:tcMar>
              <w:top w:type="dxa" w:w="80"/>
              <w:left w:type="dxa" w:w="110"/>
              <w:bottom w:type="dxa" w:w="80"/>
              <w:right w:type="dxa" w:w="110"/>
            </w:tcMar>
          </w:tcPr>
          <w:p>
            <w:r>
              <w:rPr>
                <w:rFonts w:ascii="Calibri" w:cs="Calibri" w:eastAsia="Calibri" w:hAnsi="Calibri"/>
                <w:sz w:val="20"/>
                <w:szCs w:val="20"/>
              </w:rPr>
              <w:t xml:space="preserve"/>
            </w:r>
          </w:p>
        </w:tc>
      </w:tr>
    </w:tbl>
    <w:p>
      <w:pPr>
        <w:pStyle w:val="Heading2"/>
        <w:spacing w:after="140" w:before="280"/>
      </w:pPr>
      <w:r>
        <w:rPr>
          <w:rFonts w:ascii="Calibri" w:cs="Calibri" w:eastAsia="Calibri" w:hAnsi="Calibri"/>
          <w:b/>
          <w:bCs/>
          <w:color w:val="1F3A63"/>
          <w:sz w:val="26"/>
          <w:szCs w:val="26"/>
        </w:rPr>
        <w:t xml:space="preserve">A note on learner data</w:t>
      </w:r>
    </w:p>
    <w:p>
      <w:pPr>
        <w:spacing w:after="120" w:before="0"/>
      </w:pPr>
      <w:r>
        <w:rPr>
          <w:rFonts w:ascii="Calibri" w:cs="Calibri" w:eastAsia="Calibri" w:hAnsi="Calibri"/>
          <w:sz w:val="21"/>
          <w:szCs w:val="21"/>
        </w:rPr>
        <w:t xml:space="preserve">Class lists and fee balances contain personal information about children. Please send them by an agreed private channel rather than a public group, and tell us if any learner's information must be treated as confidential. Once the system is live, this data lives on the school's own server and is not shared with anyone.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jc w:val="right"/>
    </w:pPr>
    <w:r>
      <w:rPr>
        <w:rFonts w:ascii="Calibri" w:cs="Calibri" w:eastAsia="Calibri" w:hAnsi="Calibri"/>
        <w:color w:val="888888"/>
        <w:sz w:val="16"/>
        <w:szCs w:val="16"/>
      </w:rPr>
      <w:t xml:space="preserve">St Stephen's School — Requirements &amp; Data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Stephen's School — Requirements &amp; Data Collection</dc:title>
  <dc:creator>Peter Misiati</dc:creator>
  <dc:description>Requirements gathering for the school website and management system</dc:description>
  <cp:lastModifiedBy>Un-named</cp:lastModifiedBy>
  <cp:revision>1</cp:revision>
  <dcterms:created xsi:type="dcterms:W3CDTF">2026-09-17T14:30:55.271Z</dcterms:created>
  <dcterms:modified xsi:type="dcterms:W3CDTF">2026-09-17T14:30:55.271Z</dcterms:modified>
</cp:coreProperties>
</file>

<file path=docProps/custom.xml><?xml version="1.0" encoding="utf-8"?>
<Properties xmlns="http://schemas.openxmlformats.org/officeDocument/2006/custom-properties" xmlns:vt="http://schemas.openxmlformats.org/officeDocument/2006/docPropsVTypes"/>
</file>