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7432A" w14:textId="3B1E3D7E" w:rsidR="00DE2177" w:rsidRDefault="00DE2177" w:rsidP="00DE2177">
      <w:pPr>
        <w:pStyle w:val="Heading1"/>
        <w:jc w:val="center"/>
        <w:rPr>
          <w:lang w:val="en-US"/>
        </w:rPr>
      </w:pPr>
      <w:r>
        <w:rPr>
          <w:lang w:val="en-US"/>
        </w:rPr>
        <w:t>RabbitMQ</w:t>
      </w:r>
    </w:p>
    <w:p w14:paraId="39C02129" w14:textId="282BA67D" w:rsidR="00DE2177" w:rsidRPr="00DE2177" w:rsidRDefault="00DE2177" w:rsidP="00DE2177">
      <w:pPr>
        <w:pStyle w:val="Heading2"/>
        <w:rPr>
          <w:lang w:val="en-US"/>
        </w:rPr>
      </w:pPr>
      <w:r>
        <w:rPr>
          <w:lang w:val="en-US"/>
        </w:rPr>
        <w:t>What is RabbitMQ?</w:t>
      </w:r>
    </w:p>
    <w:p w14:paraId="242EA098" w14:textId="77777777" w:rsidR="00DE2177" w:rsidRPr="00DE2177" w:rsidRDefault="00DE2177" w:rsidP="00DE2177">
      <w:r w:rsidRPr="00DE2177">
        <w:t xml:space="preserve">RabbitMQ is an </w:t>
      </w:r>
      <w:r w:rsidRPr="00DE2177">
        <w:rPr>
          <w:b/>
          <w:bCs/>
        </w:rPr>
        <w:t>open-source message broker</w:t>
      </w:r>
      <w:r w:rsidRPr="00DE2177">
        <w:t xml:space="preserve"> software that facilitates communication between different parts of a system by sending and receiving messages. It’s especially useful in distributed systems and microservices architectures.</w:t>
      </w:r>
    </w:p>
    <w:p w14:paraId="2BD39A19" w14:textId="1D946D1F" w:rsidR="00DE2177" w:rsidRPr="00DE2177" w:rsidRDefault="00DE2177" w:rsidP="00DE2177">
      <w:pPr>
        <w:rPr>
          <w:b/>
          <w:bCs/>
        </w:rPr>
      </w:pPr>
      <w:r w:rsidRPr="00DE2177">
        <w:rPr>
          <w:b/>
          <w:bCs/>
        </w:rPr>
        <w:t>What RabbitMQ Does</w:t>
      </w:r>
    </w:p>
    <w:p w14:paraId="6FCB715E" w14:textId="77777777" w:rsidR="00DE2177" w:rsidRPr="00DE2177" w:rsidRDefault="00DE2177" w:rsidP="00DE2177">
      <w:r w:rsidRPr="00DE2177">
        <w:t xml:space="preserve">RabbitMQ acts as a </w:t>
      </w:r>
      <w:r w:rsidRPr="00DE2177">
        <w:rPr>
          <w:b/>
          <w:bCs/>
        </w:rPr>
        <w:t>middleman</w:t>
      </w:r>
      <w:r w:rsidRPr="00DE2177">
        <w:t xml:space="preserve"> for messages. Instead of services talking directly to each other, they send messages to RabbitMQ, which then routes them to the appropriate destination.</w:t>
      </w:r>
    </w:p>
    <w:p w14:paraId="6AC91D81" w14:textId="2446944F" w:rsidR="00DE2177" w:rsidRPr="00DE2177" w:rsidRDefault="00DE2177" w:rsidP="00DE2177">
      <w:pPr>
        <w:rPr>
          <w:b/>
          <w:bCs/>
        </w:rPr>
      </w:pPr>
      <w:r w:rsidRPr="00DE2177">
        <w:rPr>
          <w:b/>
          <w:bCs/>
        </w:rPr>
        <w:t>Key Concepts</w:t>
      </w:r>
    </w:p>
    <w:p w14:paraId="407DCF88" w14:textId="42535B83" w:rsidR="00DE2177" w:rsidRPr="00DE2177" w:rsidRDefault="00DE2177" w:rsidP="00DE2177">
      <w:r>
        <w:t>I</w:t>
      </w:r>
      <w:r w:rsidRPr="00DE2177">
        <w:t>mportant components of RabbitMQ:</w:t>
      </w:r>
    </w:p>
    <w:p w14:paraId="358F5D03" w14:textId="77777777" w:rsidR="00DE2177" w:rsidRPr="00DE2177" w:rsidRDefault="00DE2177" w:rsidP="00DE2177">
      <w:pPr>
        <w:numPr>
          <w:ilvl w:val="0"/>
          <w:numId w:val="1"/>
        </w:numPr>
      </w:pPr>
      <w:r w:rsidRPr="00DE2177">
        <w:rPr>
          <w:b/>
          <w:bCs/>
        </w:rPr>
        <w:t>Producer</w:t>
      </w:r>
      <w:r w:rsidRPr="00DE2177">
        <w:t>: The application that sends messages.</w:t>
      </w:r>
    </w:p>
    <w:p w14:paraId="57F0164D" w14:textId="77777777" w:rsidR="00DE2177" w:rsidRPr="00DE2177" w:rsidRDefault="00DE2177" w:rsidP="00DE2177">
      <w:pPr>
        <w:numPr>
          <w:ilvl w:val="0"/>
          <w:numId w:val="1"/>
        </w:numPr>
      </w:pPr>
      <w:r w:rsidRPr="00DE2177">
        <w:rPr>
          <w:b/>
          <w:bCs/>
        </w:rPr>
        <w:t>Queue</w:t>
      </w:r>
      <w:r w:rsidRPr="00DE2177">
        <w:t>: A buffer that stores messages until they are processed.</w:t>
      </w:r>
    </w:p>
    <w:p w14:paraId="30947C7D" w14:textId="77777777" w:rsidR="00DE2177" w:rsidRPr="00DE2177" w:rsidRDefault="00DE2177" w:rsidP="00DE2177">
      <w:pPr>
        <w:numPr>
          <w:ilvl w:val="0"/>
          <w:numId w:val="1"/>
        </w:numPr>
      </w:pPr>
      <w:r w:rsidRPr="00DE2177">
        <w:rPr>
          <w:b/>
          <w:bCs/>
        </w:rPr>
        <w:t>Consumer</w:t>
      </w:r>
      <w:r w:rsidRPr="00DE2177">
        <w:t>: The application that receives and processes messages.</w:t>
      </w:r>
    </w:p>
    <w:p w14:paraId="4B788C32" w14:textId="77777777" w:rsidR="00DE2177" w:rsidRPr="00DE2177" w:rsidRDefault="00DE2177" w:rsidP="00DE2177">
      <w:pPr>
        <w:numPr>
          <w:ilvl w:val="0"/>
          <w:numId w:val="1"/>
        </w:numPr>
      </w:pPr>
      <w:r w:rsidRPr="00DE2177">
        <w:rPr>
          <w:b/>
          <w:bCs/>
        </w:rPr>
        <w:t>Exchange</w:t>
      </w:r>
      <w:r w:rsidRPr="00DE2177">
        <w:t>: Routes messages to queues based on rules (routing keys, bindings).</w:t>
      </w:r>
    </w:p>
    <w:p w14:paraId="6AA72A43" w14:textId="77777777" w:rsidR="00DE2177" w:rsidRPr="00DE2177" w:rsidRDefault="00DE2177" w:rsidP="00DE2177">
      <w:pPr>
        <w:numPr>
          <w:ilvl w:val="0"/>
          <w:numId w:val="1"/>
        </w:numPr>
      </w:pPr>
      <w:r w:rsidRPr="00DE2177">
        <w:rPr>
          <w:b/>
          <w:bCs/>
        </w:rPr>
        <w:t>Binding</w:t>
      </w:r>
      <w:r w:rsidRPr="00DE2177">
        <w:t>: A link between an exchange and a queue.</w:t>
      </w:r>
    </w:p>
    <w:p w14:paraId="6BFD8F29" w14:textId="77777777" w:rsidR="00DE2177" w:rsidRDefault="00DE2177" w:rsidP="00DE2177">
      <w:pPr>
        <w:rPr>
          <w:lang w:val="en-US"/>
        </w:rPr>
      </w:pPr>
    </w:p>
    <w:p w14:paraId="1A1D5B85" w14:textId="77777777" w:rsidR="00DE2177" w:rsidRDefault="00DE2177" w:rsidP="00DE2177">
      <w:pPr>
        <w:rPr>
          <w:lang w:val="en-US"/>
        </w:rPr>
      </w:pPr>
    </w:p>
    <w:p w14:paraId="3DD4967F" w14:textId="5B31BE6B" w:rsidR="00DE2177" w:rsidRDefault="00DE2177" w:rsidP="00DE2177">
      <w:pPr>
        <w:pStyle w:val="Heading2"/>
        <w:rPr>
          <w:lang w:val="en-US"/>
        </w:rPr>
      </w:pPr>
      <w:r>
        <w:rPr>
          <w:lang w:val="en-US"/>
        </w:rPr>
        <w:t>Why queue is used in real-time systems?</w:t>
      </w:r>
    </w:p>
    <w:p w14:paraId="6CECE049" w14:textId="57C95180" w:rsidR="00DE2177" w:rsidRPr="00DE2177" w:rsidRDefault="00DE2177" w:rsidP="00DE2177">
      <w:pPr>
        <w:rPr>
          <w:b/>
          <w:bCs/>
        </w:rPr>
      </w:pPr>
      <w:r w:rsidRPr="00DE2177">
        <w:rPr>
          <w:b/>
          <w:bCs/>
        </w:rPr>
        <w:t>1. Decoupling of Services</w:t>
      </w:r>
    </w:p>
    <w:p w14:paraId="5665354C" w14:textId="77777777" w:rsidR="00DE2177" w:rsidRPr="00DE2177" w:rsidRDefault="00DE2177" w:rsidP="00DE2177">
      <w:r w:rsidRPr="00DE2177">
        <w:t>Queues allow different parts of a system to operate independently:</w:t>
      </w:r>
    </w:p>
    <w:p w14:paraId="03BA8A4B" w14:textId="77777777" w:rsidR="00DE2177" w:rsidRPr="00DE2177" w:rsidRDefault="00DE2177" w:rsidP="00DE2177">
      <w:pPr>
        <w:numPr>
          <w:ilvl w:val="0"/>
          <w:numId w:val="2"/>
        </w:numPr>
      </w:pPr>
      <w:r w:rsidRPr="00DE2177">
        <w:t>Producers (senders) don’t need to wait for consumers (receivers) to finish processing.</w:t>
      </w:r>
    </w:p>
    <w:p w14:paraId="2657FF05" w14:textId="77777777" w:rsidR="00DE2177" w:rsidRPr="00DE2177" w:rsidRDefault="00DE2177" w:rsidP="00DE2177">
      <w:pPr>
        <w:numPr>
          <w:ilvl w:val="0"/>
          <w:numId w:val="2"/>
        </w:numPr>
      </w:pPr>
      <w:r w:rsidRPr="00DE2177">
        <w:t>This makes systems more modular and easier to maintain.</w:t>
      </w:r>
    </w:p>
    <w:p w14:paraId="18DF16E5" w14:textId="77777777" w:rsidR="00DE2177" w:rsidRPr="00DE2177" w:rsidRDefault="00DE2177" w:rsidP="00DE2177">
      <w:r w:rsidRPr="00DE2177">
        <w:pict w14:anchorId="06D9675E">
          <v:rect id="_x0000_i1062" style="width:0;height:1.5pt" o:hralign="center" o:hrstd="t" o:hr="t" fillcolor="#a0a0a0" stroked="f"/>
        </w:pict>
      </w:r>
    </w:p>
    <w:p w14:paraId="417E0BE2" w14:textId="3722F5BD" w:rsidR="00DE2177" w:rsidRPr="00DE2177" w:rsidRDefault="00DE2177" w:rsidP="00DE2177">
      <w:pPr>
        <w:rPr>
          <w:b/>
          <w:bCs/>
        </w:rPr>
      </w:pPr>
      <w:r w:rsidRPr="00DE2177">
        <w:rPr>
          <w:b/>
          <w:bCs/>
        </w:rPr>
        <w:t>2. Load Management</w:t>
      </w:r>
    </w:p>
    <w:p w14:paraId="1B9ABBE3" w14:textId="77777777" w:rsidR="00DE2177" w:rsidRPr="00DE2177" w:rsidRDefault="00DE2177" w:rsidP="00DE2177">
      <w:r w:rsidRPr="00DE2177">
        <w:t>Queues help manage high loads by:</w:t>
      </w:r>
    </w:p>
    <w:p w14:paraId="1A26C4B1" w14:textId="77777777" w:rsidR="00DE2177" w:rsidRPr="00DE2177" w:rsidRDefault="00DE2177" w:rsidP="00DE2177">
      <w:pPr>
        <w:numPr>
          <w:ilvl w:val="0"/>
          <w:numId w:val="3"/>
        </w:numPr>
      </w:pPr>
      <w:r w:rsidRPr="00DE2177">
        <w:t>Buffering incoming requests or tasks.</w:t>
      </w:r>
    </w:p>
    <w:p w14:paraId="5C5469E1" w14:textId="77777777" w:rsidR="00DE2177" w:rsidRPr="00DE2177" w:rsidRDefault="00DE2177" w:rsidP="00DE2177">
      <w:pPr>
        <w:numPr>
          <w:ilvl w:val="0"/>
          <w:numId w:val="3"/>
        </w:numPr>
      </w:pPr>
      <w:r w:rsidRPr="00DE2177">
        <w:lastRenderedPageBreak/>
        <w:t>Allowing consumers to process messages at their own pace.</w:t>
      </w:r>
    </w:p>
    <w:p w14:paraId="2D6EC3B1" w14:textId="77777777" w:rsidR="00DE2177" w:rsidRPr="00DE2177" w:rsidRDefault="00DE2177" w:rsidP="00DE2177">
      <w:pPr>
        <w:numPr>
          <w:ilvl w:val="0"/>
          <w:numId w:val="3"/>
        </w:numPr>
      </w:pPr>
      <w:r w:rsidRPr="00DE2177">
        <w:t>Preventing system overload during traffic spikes.</w:t>
      </w:r>
    </w:p>
    <w:p w14:paraId="0D5626CF" w14:textId="77777777" w:rsidR="00DE2177" w:rsidRPr="00DE2177" w:rsidRDefault="00DE2177" w:rsidP="00DE2177">
      <w:r w:rsidRPr="00DE2177">
        <w:pict w14:anchorId="5D5F2F01">
          <v:rect id="_x0000_i1063" style="width:0;height:1.5pt" o:hralign="center" o:hrstd="t" o:hr="t" fillcolor="#a0a0a0" stroked="f"/>
        </w:pict>
      </w:r>
    </w:p>
    <w:p w14:paraId="3D1B8DF2" w14:textId="533A2C99" w:rsidR="00DE2177" w:rsidRPr="00DE2177" w:rsidRDefault="00DE2177" w:rsidP="00DE2177">
      <w:pPr>
        <w:rPr>
          <w:b/>
          <w:bCs/>
        </w:rPr>
      </w:pPr>
      <w:r w:rsidRPr="00DE2177">
        <w:rPr>
          <w:b/>
          <w:bCs/>
        </w:rPr>
        <w:t>3. Asynchronous Processing</w:t>
      </w:r>
    </w:p>
    <w:p w14:paraId="65213FF9" w14:textId="77777777" w:rsidR="00DE2177" w:rsidRPr="00DE2177" w:rsidRDefault="00DE2177" w:rsidP="00DE2177">
      <w:r w:rsidRPr="00DE2177">
        <w:t>Real-time systems often need to respond quickly:</w:t>
      </w:r>
    </w:p>
    <w:p w14:paraId="47A0231A" w14:textId="77777777" w:rsidR="00DE2177" w:rsidRPr="00DE2177" w:rsidRDefault="00DE2177" w:rsidP="00DE2177">
      <w:pPr>
        <w:numPr>
          <w:ilvl w:val="0"/>
          <w:numId w:val="4"/>
        </w:numPr>
      </w:pPr>
      <w:r w:rsidRPr="00DE2177">
        <w:t>Queues let you offload time-consuming tasks (e.g., sending emails, processing images) to background workers.</w:t>
      </w:r>
    </w:p>
    <w:p w14:paraId="656F68A5" w14:textId="77777777" w:rsidR="00DE2177" w:rsidRPr="00DE2177" w:rsidRDefault="00DE2177" w:rsidP="00DE2177">
      <w:pPr>
        <w:numPr>
          <w:ilvl w:val="0"/>
          <w:numId w:val="4"/>
        </w:numPr>
      </w:pPr>
      <w:r w:rsidRPr="00DE2177">
        <w:t>This keeps the main application responsive.</w:t>
      </w:r>
    </w:p>
    <w:p w14:paraId="7E0E77BA" w14:textId="77777777" w:rsidR="00DE2177" w:rsidRPr="00DE2177" w:rsidRDefault="00DE2177" w:rsidP="00DE2177">
      <w:r w:rsidRPr="00DE2177">
        <w:pict w14:anchorId="279B1980">
          <v:rect id="_x0000_i1064" style="width:0;height:1.5pt" o:hralign="center" o:hrstd="t" o:hr="t" fillcolor="#a0a0a0" stroked="f"/>
        </w:pict>
      </w:r>
    </w:p>
    <w:p w14:paraId="0C140918" w14:textId="79CDDAB8" w:rsidR="00DE2177" w:rsidRPr="00DE2177" w:rsidRDefault="00DE2177" w:rsidP="00DE2177">
      <w:pPr>
        <w:rPr>
          <w:b/>
          <w:bCs/>
        </w:rPr>
      </w:pPr>
      <w:r w:rsidRPr="00DE2177">
        <w:rPr>
          <w:b/>
          <w:bCs/>
        </w:rPr>
        <w:t>4. Reliability and Fault Tolerance</w:t>
      </w:r>
    </w:p>
    <w:p w14:paraId="77AD8E32" w14:textId="77777777" w:rsidR="00DE2177" w:rsidRPr="00DE2177" w:rsidRDefault="00DE2177" w:rsidP="00DE2177">
      <w:r w:rsidRPr="00DE2177">
        <w:t>Queues can store messages until they’re successfully processed:</w:t>
      </w:r>
    </w:p>
    <w:p w14:paraId="58350202" w14:textId="77777777" w:rsidR="00DE2177" w:rsidRPr="00DE2177" w:rsidRDefault="00DE2177" w:rsidP="00DE2177">
      <w:pPr>
        <w:numPr>
          <w:ilvl w:val="0"/>
          <w:numId w:val="5"/>
        </w:numPr>
      </w:pPr>
      <w:r w:rsidRPr="00DE2177">
        <w:t>If a consumer crashes, the message stays in the queue.</w:t>
      </w:r>
    </w:p>
    <w:p w14:paraId="049AEBA9" w14:textId="77777777" w:rsidR="00DE2177" w:rsidRPr="00DE2177" w:rsidRDefault="00DE2177" w:rsidP="00DE2177">
      <w:pPr>
        <w:numPr>
          <w:ilvl w:val="0"/>
          <w:numId w:val="5"/>
        </w:numPr>
      </w:pPr>
      <w:r w:rsidRPr="00DE2177">
        <w:t>This ensures no data is lost and tasks are retried.</w:t>
      </w:r>
    </w:p>
    <w:p w14:paraId="464F5935" w14:textId="77777777" w:rsidR="00DE2177" w:rsidRPr="00DE2177" w:rsidRDefault="00DE2177" w:rsidP="00DE2177">
      <w:r w:rsidRPr="00DE2177">
        <w:pict w14:anchorId="042DF8B4">
          <v:rect id="_x0000_i1065" style="width:0;height:1.5pt" o:hralign="center" o:hrstd="t" o:hr="t" fillcolor="#a0a0a0" stroked="f"/>
        </w:pict>
      </w:r>
    </w:p>
    <w:p w14:paraId="6C8710A9" w14:textId="7A208B94" w:rsidR="00DE2177" w:rsidRPr="00DE2177" w:rsidRDefault="00DE2177" w:rsidP="00DE2177">
      <w:pPr>
        <w:rPr>
          <w:b/>
          <w:bCs/>
        </w:rPr>
      </w:pPr>
      <w:r>
        <w:rPr>
          <w:b/>
          <w:bCs/>
        </w:rPr>
        <w:t>5</w:t>
      </w:r>
      <w:r w:rsidRPr="00DE2177">
        <w:rPr>
          <w:b/>
          <w:bCs/>
        </w:rPr>
        <w:t>. Prioritization and Scheduling</w:t>
      </w:r>
    </w:p>
    <w:p w14:paraId="1497057B" w14:textId="77777777" w:rsidR="00DE2177" w:rsidRPr="00DE2177" w:rsidRDefault="00DE2177" w:rsidP="00DE2177">
      <w:r w:rsidRPr="00DE2177">
        <w:t>Queues can support:</w:t>
      </w:r>
    </w:p>
    <w:p w14:paraId="00B9EA52" w14:textId="77777777" w:rsidR="00DE2177" w:rsidRPr="00DE2177" w:rsidRDefault="00DE2177" w:rsidP="00DE2177">
      <w:pPr>
        <w:numPr>
          <w:ilvl w:val="0"/>
          <w:numId w:val="7"/>
        </w:numPr>
      </w:pPr>
      <w:r w:rsidRPr="00DE2177">
        <w:rPr>
          <w:b/>
          <w:bCs/>
        </w:rPr>
        <w:t>Priority queues</w:t>
      </w:r>
      <w:r w:rsidRPr="00DE2177">
        <w:t>: Handle urgent tasks first.</w:t>
      </w:r>
    </w:p>
    <w:p w14:paraId="775F0CD3" w14:textId="77777777" w:rsidR="00DE2177" w:rsidRPr="00DE2177" w:rsidRDefault="00DE2177" w:rsidP="00DE2177">
      <w:pPr>
        <w:numPr>
          <w:ilvl w:val="0"/>
          <w:numId w:val="7"/>
        </w:numPr>
      </w:pPr>
      <w:r w:rsidRPr="00DE2177">
        <w:rPr>
          <w:b/>
          <w:bCs/>
        </w:rPr>
        <w:t>Delayed queues</w:t>
      </w:r>
      <w:r w:rsidRPr="00DE2177">
        <w:t>: Schedule tasks for future execution.</w:t>
      </w:r>
    </w:p>
    <w:p w14:paraId="4AC1F026" w14:textId="77777777" w:rsidR="00DE2177" w:rsidRDefault="00DE2177" w:rsidP="00DE2177">
      <w:pPr>
        <w:pStyle w:val="Heading2"/>
        <w:rPr>
          <w:lang w:val="en-US"/>
        </w:rPr>
      </w:pPr>
    </w:p>
    <w:p w14:paraId="4E6BFC7F" w14:textId="3B641073" w:rsidR="00DE2177" w:rsidRDefault="00DE2177" w:rsidP="00DE2177">
      <w:pPr>
        <w:pStyle w:val="Heading2"/>
        <w:rPr>
          <w:lang w:val="en-US"/>
        </w:rPr>
      </w:pPr>
      <w:r>
        <w:rPr>
          <w:lang w:val="en-US"/>
        </w:rPr>
        <w:t>Use cases of RabbitMQ</w:t>
      </w:r>
    </w:p>
    <w:p w14:paraId="602D549F" w14:textId="77777777" w:rsidR="00DE2177" w:rsidRPr="00DE2177" w:rsidRDefault="00DE2177" w:rsidP="00DE2177">
      <w:pPr>
        <w:rPr>
          <w:b/>
          <w:bCs/>
        </w:rPr>
      </w:pPr>
      <w:r w:rsidRPr="00DE2177">
        <w:rPr>
          <w:b/>
          <w:bCs/>
        </w:rPr>
        <w:t>1. E-commerce Platforms</w:t>
      </w:r>
    </w:p>
    <w:p w14:paraId="4614436F" w14:textId="77777777" w:rsidR="00DE2177" w:rsidRPr="00DE2177" w:rsidRDefault="00DE2177" w:rsidP="00DE2177">
      <w:pPr>
        <w:numPr>
          <w:ilvl w:val="0"/>
          <w:numId w:val="8"/>
        </w:numPr>
      </w:pPr>
      <w:r w:rsidRPr="00DE2177">
        <w:rPr>
          <w:b/>
          <w:bCs/>
        </w:rPr>
        <w:t>Order Processing</w:t>
      </w:r>
      <w:r w:rsidRPr="00DE2177">
        <w:t>: When a customer places an order, the system can queue tasks like payment processing, inventory update, and sending confirmation emails.</w:t>
      </w:r>
    </w:p>
    <w:p w14:paraId="126BD3D7" w14:textId="77777777" w:rsidR="00DE2177" w:rsidRPr="00DE2177" w:rsidRDefault="00DE2177" w:rsidP="00DE2177">
      <w:pPr>
        <w:numPr>
          <w:ilvl w:val="0"/>
          <w:numId w:val="8"/>
        </w:numPr>
      </w:pPr>
      <w:r w:rsidRPr="00DE2177">
        <w:rPr>
          <w:b/>
          <w:bCs/>
        </w:rPr>
        <w:t>Cart Abandonment Notifications</w:t>
      </w:r>
      <w:r w:rsidRPr="00DE2177">
        <w:t>: Queue messages to trigger reminders or offers.</w:t>
      </w:r>
    </w:p>
    <w:p w14:paraId="4DAAA2C4" w14:textId="77777777" w:rsidR="00DE2177" w:rsidRPr="00DE2177" w:rsidRDefault="00DE2177" w:rsidP="00DE2177">
      <w:r w:rsidRPr="00DE2177">
        <w:pict w14:anchorId="270BC897">
          <v:rect id="_x0000_i1123" style="width:0;height:1.5pt" o:hralign="center" o:hrstd="t" o:hr="t" fillcolor="#a0a0a0" stroked="f"/>
        </w:pict>
      </w:r>
    </w:p>
    <w:p w14:paraId="263313DE" w14:textId="47719DF9" w:rsidR="00DE2177" w:rsidRPr="00DE2177" w:rsidRDefault="00DE2177" w:rsidP="00DE2177">
      <w:pPr>
        <w:rPr>
          <w:b/>
          <w:bCs/>
        </w:rPr>
      </w:pPr>
      <w:r w:rsidRPr="00DE2177">
        <w:rPr>
          <w:b/>
          <w:bCs/>
        </w:rPr>
        <w:t>2. Mobile &amp; Web Applications</w:t>
      </w:r>
    </w:p>
    <w:p w14:paraId="108DFD40" w14:textId="77777777" w:rsidR="00DE2177" w:rsidRPr="00DE2177" w:rsidRDefault="00DE2177" w:rsidP="00DE2177">
      <w:pPr>
        <w:numPr>
          <w:ilvl w:val="0"/>
          <w:numId w:val="9"/>
        </w:numPr>
      </w:pPr>
      <w:r w:rsidRPr="00DE2177">
        <w:rPr>
          <w:b/>
          <w:bCs/>
        </w:rPr>
        <w:t>Push Notifications</w:t>
      </w:r>
      <w:r w:rsidRPr="00DE2177">
        <w:t>: Queue messages to send alerts or updates to users.</w:t>
      </w:r>
    </w:p>
    <w:p w14:paraId="32392C4F" w14:textId="77777777" w:rsidR="00DE2177" w:rsidRPr="00DE2177" w:rsidRDefault="00DE2177" w:rsidP="00DE2177">
      <w:pPr>
        <w:numPr>
          <w:ilvl w:val="0"/>
          <w:numId w:val="9"/>
        </w:numPr>
      </w:pPr>
      <w:r w:rsidRPr="00DE2177">
        <w:rPr>
          <w:b/>
          <w:bCs/>
        </w:rPr>
        <w:lastRenderedPageBreak/>
        <w:t>Activity Logging</w:t>
      </w:r>
      <w:r w:rsidRPr="00DE2177">
        <w:t>: Log user actions asynchronously for analytics or auditing.</w:t>
      </w:r>
    </w:p>
    <w:p w14:paraId="5665A50B" w14:textId="77777777" w:rsidR="00DE2177" w:rsidRPr="00DE2177" w:rsidRDefault="00DE2177" w:rsidP="00DE2177">
      <w:r w:rsidRPr="00DE2177">
        <w:pict w14:anchorId="0A1B2313">
          <v:rect id="_x0000_i1124" style="width:0;height:1.5pt" o:hralign="center" o:hrstd="t" o:hr="t" fillcolor="#a0a0a0" stroked="f"/>
        </w:pict>
      </w:r>
    </w:p>
    <w:p w14:paraId="147988BD" w14:textId="472EDC2F" w:rsidR="00DE2177" w:rsidRPr="00DE2177" w:rsidRDefault="00DE2177" w:rsidP="00DE2177">
      <w:pPr>
        <w:rPr>
          <w:b/>
          <w:bCs/>
        </w:rPr>
      </w:pPr>
      <w:r w:rsidRPr="00DE2177">
        <w:rPr>
          <w:b/>
          <w:bCs/>
        </w:rPr>
        <w:t>3. Healthcare Systems</w:t>
      </w:r>
    </w:p>
    <w:p w14:paraId="157F8A29" w14:textId="77777777" w:rsidR="00DE2177" w:rsidRPr="00DE2177" w:rsidRDefault="00DE2177" w:rsidP="00DE2177">
      <w:pPr>
        <w:numPr>
          <w:ilvl w:val="0"/>
          <w:numId w:val="10"/>
        </w:numPr>
      </w:pPr>
      <w:r w:rsidRPr="00DE2177">
        <w:rPr>
          <w:b/>
          <w:bCs/>
        </w:rPr>
        <w:t>Patient Data Processing</w:t>
      </w:r>
      <w:r w:rsidRPr="00DE2177">
        <w:t>: Queue lab results, appointment scheduling, and insurance claims.</w:t>
      </w:r>
    </w:p>
    <w:p w14:paraId="412D9076" w14:textId="64607880" w:rsidR="00DE2177" w:rsidRPr="00DE2177" w:rsidRDefault="00DE2177" w:rsidP="00DE2177">
      <w:pPr>
        <w:numPr>
          <w:ilvl w:val="0"/>
          <w:numId w:val="10"/>
        </w:numPr>
      </w:pPr>
      <w:r w:rsidRPr="00DE2177">
        <w:rPr>
          <w:b/>
          <w:bCs/>
        </w:rPr>
        <w:t>Real-time Monitoring</w:t>
      </w:r>
      <w:r w:rsidRPr="00DE2177">
        <w:t>: Queue sensor data from medical devices for analysis.</w:t>
      </w:r>
    </w:p>
    <w:p w14:paraId="3B40F36E" w14:textId="77777777" w:rsidR="00DE2177" w:rsidRPr="00DE2177" w:rsidRDefault="00DE2177" w:rsidP="00DE2177">
      <w:r w:rsidRPr="00DE2177">
        <w:pict w14:anchorId="51EE4616">
          <v:rect id="_x0000_i1126" style="width:0;height:1.5pt" o:hralign="center" o:hrstd="t" o:hr="t" fillcolor="#a0a0a0" stroked="f"/>
        </w:pict>
      </w:r>
    </w:p>
    <w:p w14:paraId="45C7A484" w14:textId="4E685513" w:rsidR="00DE2177" w:rsidRPr="00DE2177" w:rsidRDefault="00DE2177" w:rsidP="00DE2177">
      <w:pPr>
        <w:rPr>
          <w:b/>
          <w:bCs/>
        </w:rPr>
      </w:pPr>
      <w:r>
        <w:rPr>
          <w:b/>
          <w:bCs/>
        </w:rPr>
        <w:t>4</w:t>
      </w:r>
      <w:r w:rsidRPr="00DE2177">
        <w:rPr>
          <w:b/>
          <w:bCs/>
        </w:rPr>
        <w:t>. Machine Learning Pipelines</w:t>
      </w:r>
    </w:p>
    <w:p w14:paraId="16FF48D4" w14:textId="77777777" w:rsidR="00DE2177" w:rsidRPr="00DE2177" w:rsidRDefault="00DE2177" w:rsidP="00DE2177">
      <w:pPr>
        <w:numPr>
          <w:ilvl w:val="0"/>
          <w:numId w:val="12"/>
        </w:numPr>
      </w:pPr>
      <w:r w:rsidRPr="00DE2177">
        <w:rPr>
          <w:b/>
          <w:bCs/>
        </w:rPr>
        <w:t>Data Preprocessing</w:t>
      </w:r>
      <w:r w:rsidRPr="00DE2177">
        <w:t>: Queue raw data for cleaning and transformation.</w:t>
      </w:r>
    </w:p>
    <w:p w14:paraId="5A999D91" w14:textId="77777777" w:rsidR="00DE2177" w:rsidRPr="00DE2177" w:rsidRDefault="00DE2177" w:rsidP="00DE2177">
      <w:pPr>
        <w:numPr>
          <w:ilvl w:val="0"/>
          <w:numId w:val="12"/>
        </w:numPr>
      </w:pPr>
      <w:r w:rsidRPr="00DE2177">
        <w:rPr>
          <w:b/>
          <w:bCs/>
        </w:rPr>
        <w:t>Model Training Jobs</w:t>
      </w:r>
      <w:r w:rsidRPr="00DE2177">
        <w:t>: Schedule training tasks across distributed systems.</w:t>
      </w:r>
    </w:p>
    <w:p w14:paraId="1B81E04E" w14:textId="77777777" w:rsidR="00DE2177" w:rsidRPr="00DE2177" w:rsidRDefault="00DE2177" w:rsidP="00DE2177">
      <w:r w:rsidRPr="00DE2177">
        <w:pict w14:anchorId="4BD574DD">
          <v:rect id="_x0000_i1128" style="width:0;height:1.5pt" o:hralign="center" o:hrstd="t" o:hr="t" fillcolor="#a0a0a0" stroked="f"/>
        </w:pict>
      </w:r>
    </w:p>
    <w:p w14:paraId="6086CE86" w14:textId="388FF2BC" w:rsidR="00DE2177" w:rsidRPr="00DE2177" w:rsidRDefault="00DE2177" w:rsidP="00DE217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5</w:t>
      </w:r>
      <w:r w:rsidRPr="00DE2177">
        <w:rPr>
          <w:b/>
          <w:bCs/>
        </w:rPr>
        <w:t>. Banking &amp; Finance</w:t>
      </w:r>
    </w:p>
    <w:p w14:paraId="2EADE1BE" w14:textId="77777777" w:rsidR="00DE2177" w:rsidRPr="00DE2177" w:rsidRDefault="00DE2177" w:rsidP="00DE2177">
      <w:pPr>
        <w:numPr>
          <w:ilvl w:val="0"/>
          <w:numId w:val="14"/>
        </w:numPr>
      </w:pPr>
      <w:r w:rsidRPr="00DE2177">
        <w:rPr>
          <w:b/>
          <w:bCs/>
        </w:rPr>
        <w:t>Transaction Processing</w:t>
      </w:r>
      <w:r w:rsidRPr="00DE2177">
        <w:t>: Queue financial transactions for validation and posting.</w:t>
      </w:r>
    </w:p>
    <w:p w14:paraId="5FBA018D" w14:textId="77777777" w:rsidR="00DE2177" w:rsidRPr="00DE2177" w:rsidRDefault="00DE2177" w:rsidP="00DE2177">
      <w:pPr>
        <w:numPr>
          <w:ilvl w:val="0"/>
          <w:numId w:val="14"/>
        </w:numPr>
      </w:pPr>
      <w:r w:rsidRPr="00DE2177">
        <w:rPr>
          <w:b/>
          <w:bCs/>
        </w:rPr>
        <w:t>Fraud Detection</w:t>
      </w:r>
      <w:r w:rsidRPr="00DE2177">
        <w:t>: Queue suspicious activities for real-time analysis.</w:t>
      </w:r>
    </w:p>
    <w:p w14:paraId="7C001856" w14:textId="77777777" w:rsidR="00DE2177" w:rsidRPr="00DE2177" w:rsidRDefault="00DE2177" w:rsidP="00DE2177">
      <w:pPr>
        <w:rPr>
          <w:lang w:val="en-US"/>
        </w:rPr>
      </w:pPr>
    </w:p>
    <w:sectPr w:rsidR="00DE2177" w:rsidRPr="00DE2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57EA"/>
    <w:multiLevelType w:val="multilevel"/>
    <w:tmpl w:val="C73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E55E2"/>
    <w:multiLevelType w:val="multilevel"/>
    <w:tmpl w:val="297A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A602E"/>
    <w:multiLevelType w:val="multilevel"/>
    <w:tmpl w:val="072E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56C82"/>
    <w:multiLevelType w:val="multilevel"/>
    <w:tmpl w:val="2150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B4B2E"/>
    <w:multiLevelType w:val="multilevel"/>
    <w:tmpl w:val="EC5A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F6795"/>
    <w:multiLevelType w:val="multilevel"/>
    <w:tmpl w:val="12FA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C6570"/>
    <w:multiLevelType w:val="multilevel"/>
    <w:tmpl w:val="7DCC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D1E0A"/>
    <w:multiLevelType w:val="multilevel"/>
    <w:tmpl w:val="42B6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34EED"/>
    <w:multiLevelType w:val="multilevel"/>
    <w:tmpl w:val="57B8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FD3F34"/>
    <w:multiLevelType w:val="multilevel"/>
    <w:tmpl w:val="D3C0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8045C"/>
    <w:multiLevelType w:val="multilevel"/>
    <w:tmpl w:val="EA60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E386C"/>
    <w:multiLevelType w:val="multilevel"/>
    <w:tmpl w:val="A72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5695E"/>
    <w:multiLevelType w:val="multilevel"/>
    <w:tmpl w:val="02C2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A1FAC"/>
    <w:multiLevelType w:val="multilevel"/>
    <w:tmpl w:val="900E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E652A1"/>
    <w:multiLevelType w:val="multilevel"/>
    <w:tmpl w:val="584C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CE0CE6"/>
    <w:multiLevelType w:val="multilevel"/>
    <w:tmpl w:val="EB52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310902">
    <w:abstractNumId w:val="0"/>
  </w:num>
  <w:num w:numId="2" w16cid:durableId="2031027307">
    <w:abstractNumId w:val="1"/>
  </w:num>
  <w:num w:numId="3" w16cid:durableId="487938436">
    <w:abstractNumId w:val="4"/>
  </w:num>
  <w:num w:numId="4" w16cid:durableId="871377861">
    <w:abstractNumId w:val="14"/>
  </w:num>
  <w:num w:numId="5" w16cid:durableId="1108741049">
    <w:abstractNumId w:val="10"/>
  </w:num>
  <w:num w:numId="6" w16cid:durableId="1221945103">
    <w:abstractNumId w:val="9"/>
  </w:num>
  <w:num w:numId="7" w16cid:durableId="1813599418">
    <w:abstractNumId w:val="12"/>
  </w:num>
  <w:num w:numId="8" w16cid:durableId="1207985994">
    <w:abstractNumId w:val="7"/>
  </w:num>
  <w:num w:numId="9" w16cid:durableId="332683039">
    <w:abstractNumId w:val="5"/>
  </w:num>
  <w:num w:numId="10" w16cid:durableId="808087434">
    <w:abstractNumId w:val="15"/>
  </w:num>
  <w:num w:numId="11" w16cid:durableId="862132187">
    <w:abstractNumId w:val="8"/>
  </w:num>
  <w:num w:numId="12" w16cid:durableId="1070421497">
    <w:abstractNumId w:val="6"/>
  </w:num>
  <w:num w:numId="13" w16cid:durableId="408308077">
    <w:abstractNumId w:val="13"/>
  </w:num>
  <w:num w:numId="14" w16cid:durableId="1339582688">
    <w:abstractNumId w:val="2"/>
  </w:num>
  <w:num w:numId="15" w16cid:durableId="892278587">
    <w:abstractNumId w:val="3"/>
  </w:num>
  <w:num w:numId="16" w16cid:durableId="9143200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177"/>
    <w:rsid w:val="00DE2177"/>
    <w:rsid w:val="00E2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59B12"/>
  <w15:chartTrackingRefBased/>
  <w15:docId w15:val="{A2133177-6FDD-45FD-918C-CC2225AE0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2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428</Words>
  <Characters>2444</Characters>
  <Application>Microsoft Office Word</Application>
  <DocSecurity>0</DocSecurity>
  <Lines>20</Lines>
  <Paragraphs>5</Paragraphs>
  <ScaleCrop>false</ScaleCrop>
  <Company>EY</Company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Simeen Y Pathan</dc:creator>
  <cp:keywords/>
  <dc:description/>
  <cp:lastModifiedBy>Simeen Y Pathan</cp:lastModifiedBy>
  <cp:revision>1</cp:revision>
  <dcterms:created xsi:type="dcterms:W3CDTF">2025-10-10T05:00:00Z</dcterms:created>
  <dcterms:modified xsi:type="dcterms:W3CDTF">2025-10-10T05:08:00Z</dcterms:modified>
</cp:coreProperties>
</file>