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Alliant</w:t>
      </w:r>
    </w:p>
    <w:p>
      <w:r>
        <w:t xml:space="preserve">Date: 2026-07-15</w:t>
      </w:r>
    </w:p>
    <w:p>
      <w:r>
        <w:t xml:space="preserve"/>
      </w:r>
    </w:p>
    <w:p>
      <w:r>
        <w:t xml:space="preserve">Re: New Business Submission for Evergreen Manufacturing Corp</w:t>
      </w:r>
    </w:p>
    <w:p>
      <w:r>
        <w:t xml:space="preserve"/>
      </w:r>
    </w:p>
    <w:p>
      <w:r>
        <w:t xml:space="preserve">Submission ID: SUB-2026-1054</w:t>
      </w:r>
    </w:p>
    <w:p>
      <w:r>
        <w:t xml:space="preserve">Line of Business: Workers Compensation</w:t>
      </w:r>
    </w:p>
    <w:p>
      <w:r>
        <w:t xml:space="preserve">Requested Limit: $15,000,000</w:t>
      </w:r>
    </w:p>
    <w:p>
      <w:r>
        <w:t xml:space="preserve">Primary Peril: Flood</w:t>
      </w:r>
    </w:p>
    <w:p>
      <w:r>
        <w:t xml:space="preserve">Total Insured Value: $15,000,000</w:t>
      </w:r>
    </w:p>
    <w:p>
      <w:r>
        <w:t xml:space="preserve"/>
      </w:r>
    </w:p>
    <w:p>
      <w:r>
        <w:t xml:space="preserve">Please find attached the application for Evergreen Manufacturing Corp. The risk is located in Georgia.</w:t>
      </w:r>
    </w:p>
    <w:p>
      <w:r>
        <w:t xml:space="preserve"/>
      </w:r>
    </w:p>
    <w:p>
      <w:r>
        <w:t xml:space="preserve">Regards,</w:t>
      </w:r>
    </w:p>
    <w:p>
      <w:r>
        <w:t xml:space="preserve">Alliant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2026-06-05T20:07:47.561Z</dcterms:created>
  <dcterms:modified xsi:type="dcterms:W3CDTF">2026-06-05T20:07:47.561Z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