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7B81" w:rsidRDefault="00995092">
      <w:pPr>
        <w:pStyle w:val="Titel"/>
      </w:pPr>
      <w:r>
        <w:t>Catering und Events</w:t>
      </w:r>
    </w:p>
    <w:p w:rsidR="00307B81" w:rsidRDefault="00995092">
      <w:pPr>
        <w:pStyle w:val="Untertitel"/>
      </w:pPr>
      <w:r>
        <w:t>Ra’miengo DC Tower</w:t>
      </w:r>
    </w:p>
    <w:p w:rsidR="00307B81" w:rsidRPr="00995092" w:rsidRDefault="00995092">
      <w:pPr>
        <w:rPr>
          <w:lang w:val="de-AT"/>
        </w:rPr>
      </w:pPr>
      <w:r w:rsidRPr="00995092">
        <w:rPr>
          <w:lang w:val="de-AT"/>
        </w:rPr>
        <w:t>Website Texte für die drei Angebote im Bereich Catering</w:t>
      </w:r>
    </w:p>
    <w:p w:rsidR="00307B81" w:rsidRPr="00995092" w:rsidRDefault="00995092">
      <w:pPr>
        <w:pStyle w:val="berschrift1"/>
        <w:rPr>
          <w:lang w:val="de-AT"/>
        </w:rPr>
      </w:pPr>
      <w:proofErr w:type="gramStart"/>
      <w:r w:rsidRPr="00995092">
        <w:rPr>
          <w:lang w:val="de-AT"/>
        </w:rPr>
        <w:t>1  Catering</w:t>
      </w:r>
      <w:proofErr w:type="gramEnd"/>
      <w:r w:rsidRPr="00995092">
        <w:rPr>
          <w:lang w:val="de-AT"/>
        </w:rPr>
        <w:t xml:space="preserve"> für zu Hause oder deine </w:t>
      </w:r>
      <w:proofErr w:type="spellStart"/>
      <w:r w:rsidRPr="00995092">
        <w:rPr>
          <w:lang w:val="de-AT"/>
        </w:rPr>
        <w:t>Wunschlocation</w:t>
      </w:r>
      <w:proofErr w:type="spellEnd"/>
    </w:p>
    <w:p w:rsidR="00307B81" w:rsidRPr="00995092" w:rsidRDefault="00995092">
      <w:pPr>
        <w:rPr>
          <w:lang w:val="de-AT"/>
        </w:rPr>
      </w:pPr>
      <w:r w:rsidRPr="00995092">
        <w:rPr>
          <w:lang w:val="de-AT"/>
        </w:rPr>
        <w:t xml:space="preserve">Ob bei dir zu Hause oder an deinem Lieblingsort – wir begleiten deine Party mit einem köstlichen Catering. </w:t>
      </w:r>
      <w:r w:rsidRPr="00995092">
        <w:rPr>
          <w:lang w:val="de-AT"/>
        </w:rPr>
        <w:t>Gemeinsam mit dir planen wir ein abwechslungsreiches Sharing-Buffet mit warmen oder kalten Vorspeisen, leckeren Hauptspeisen und wohltuender Nudelsuppe. Zum Teilen, Genießen und Zusammenkommen – ganz nach deinen Wünschen.</w:t>
      </w:r>
    </w:p>
    <w:p w:rsidR="00307B81" w:rsidRPr="00995092" w:rsidRDefault="00995092">
      <w:pPr>
        <w:pStyle w:val="berschrift1"/>
        <w:rPr>
          <w:lang w:val="de-AT"/>
        </w:rPr>
      </w:pPr>
      <w:proofErr w:type="gramStart"/>
      <w:r w:rsidRPr="00995092">
        <w:rPr>
          <w:lang w:val="de-AT"/>
        </w:rPr>
        <w:t>2  Business</w:t>
      </w:r>
      <w:proofErr w:type="gramEnd"/>
      <w:r w:rsidRPr="00995092">
        <w:rPr>
          <w:lang w:val="de-AT"/>
        </w:rPr>
        <w:t xml:space="preserve"> Lunch direkt ins Büro</w:t>
      </w:r>
    </w:p>
    <w:p w:rsidR="00307B81" w:rsidRPr="00995092" w:rsidRDefault="00995092">
      <w:pPr>
        <w:rPr>
          <w:lang w:val="de-AT"/>
        </w:rPr>
      </w:pPr>
      <w:r w:rsidRPr="00995092">
        <w:rPr>
          <w:lang w:val="de-AT"/>
        </w:rPr>
        <w:t xml:space="preserve">Wir bringen euren Business Lunch direkt zu euch ins Büro – frisch, lecker und unkompliziert. Wählt eure Lieblingsgerichte aus unserer Speisekarte oder lasst uns gemeinsam eine </w:t>
      </w:r>
      <w:proofErr w:type="spellStart"/>
      <w:r w:rsidRPr="00995092">
        <w:rPr>
          <w:lang w:val="de-AT"/>
        </w:rPr>
        <w:t>Lunchbox</w:t>
      </w:r>
      <w:proofErr w:type="spellEnd"/>
      <w:r w:rsidRPr="00995092">
        <w:rPr>
          <w:lang w:val="de-AT"/>
        </w:rPr>
        <w:t xml:space="preserve"> mit passenden Vorspeisen für euch zusammenstellen. Für eine genussvolle</w:t>
      </w:r>
      <w:r w:rsidRPr="00995092">
        <w:rPr>
          <w:lang w:val="de-AT"/>
        </w:rPr>
        <w:t xml:space="preserve"> Mittagspause oder ein gemeinsames Essen mit dem Team.</w:t>
      </w:r>
    </w:p>
    <w:p w:rsidR="00307B81" w:rsidRPr="00995092" w:rsidRDefault="00995092">
      <w:pPr>
        <w:pStyle w:val="berschrift1"/>
        <w:rPr>
          <w:lang w:val="de-AT"/>
        </w:rPr>
      </w:pPr>
      <w:proofErr w:type="gramStart"/>
      <w:r w:rsidRPr="00995092">
        <w:rPr>
          <w:lang w:val="de-AT"/>
        </w:rPr>
        <w:t>3  Dein</w:t>
      </w:r>
      <w:proofErr w:type="gramEnd"/>
      <w:r w:rsidRPr="00995092">
        <w:rPr>
          <w:lang w:val="de-AT"/>
        </w:rPr>
        <w:t xml:space="preserve"> Event im </w:t>
      </w:r>
      <w:proofErr w:type="spellStart"/>
      <w:r w:rsidRPr="00995092">
        <w:rPr>
          <w:lang w:val="de-AT"/>
        </w:rPr>
        <w:t>Ra’miengo</w:t>
      </w:r>
      <w:proofErr w:type="spellEnd"/>
      <w:r w:rsidRPr="00995092">
        <w:rPr>
          <w:lang w:val="de-AT"/>
        </w:rPr>
        <w:t xml:space="preserve"> DC Tower</w:t>
      </w:r>
    </w:p>
    <w:p w:rsidR="00307B81" w:rsidRPr="00995092" w:rsidRDefault="00995092">
      <w:pPr>
        <w:rPr>
          <w:lang w:val="de-AT"/>
        </w:rPr>
      </w:pPr>
      <w:r w:rsidRPr="00995092">
        <w:rPr>
          <w:lang w:val="de-AT"/>
        </w:rPr>
        <w:t>Ob Weihnachtsfeier, Geburtstagsparty oder ein entspanntes Beisammensein – wir unterstützen dich bei der Planung deines Events und verwöhnen deine Gäste mit einem abw</w:t>
      </w:r>
      <w:r w:rsidRPr="00995092">
        <w:rPr>
          <w:lang w:val="de-AT"/>
        </w:rPr>
        <w:t>echslungsreichen Sharing-Buffet oder einem servierten Menü.</w:t>
      </w:r>
    </w:p>
    <w:p w:rsidR="00307B81" w:rsidRPr="00995092" w:rsidRDefault="00995092">
      <w:pPr>
        <w:rPr>
          <w:lang w:val="de-AT"/>
        </w:rPr>
      </w:pPr>
      <w:r w:rsidRPr="00995092">
        <w:rPr>
          <w:lang w:val="de-AT"/>
        </w:rPr>
        <w:t>Im ersten Stock bieten wir Platz für bis zu 40 Personen in geschlossener Gesellschaft. Im Erdgeschoss finden bis zu 65 Personen Platz. Gemeinsam gestalten wir deine Feier ganz nach deinen Wünschen</w:t>
      </w:r>
      <w:r w:rsidRPr="00995092">
        <w:rPr>
          <w:lang w:val="de-AT"/>
        </w:rPr>
        <w:t>.</w:t>
      </w:r>
    </w:p>
    <w:p w:rsidR="00995092" w:rsidRPr="00995092" w:rsidRDefault="00995092">
      <w:pPr>
        <w:rPr>
          <w:lang w:val="de-AT"/>
        </w:rPr>
      </w:pPr>
    </w:p>
    <w:p w:rsidR="00995092" w:rsidRPr="00995092" w:rsidRDefault="00995092">
      <w:pPr>
        <w:rPr>
          <w:lang w:val="de-AT"/>
        </w:rPr>
      </w:pPr>
    </w:p>
    <w:p w:rsidR="00995092" w:rsidRDefault="00995092" w:rsidP="00995092">
      <w:pPr>
        <w:pStyle w:val="StandardWeb"/>
      </w:pPr>
      <w:r>
        <w:t>Für ein gemeinsames Mittagessen mit eurem Team nehmen wir gerne Firmenreservierungen für bis zu 50 Personen an.</w:t>
      </w:r>
    </w:p>
    <w:p w:rsidR="00995092" w:rsidRPr="00995092" w:rsidRDefault="00995092">
      <w:pPr>
        <w:rPr>
          <w:lang w:val="de-AT"/>
        </w:rPr>
      </w:pPr>
      <w:bookmarkStart w:id="0" w:name="_GoBack"/>
      <w:bookmarkEnd w:id="0"/>
    </w:p>
    <w:sectPr w:rsidR="00995092" w:rsidRPr="00995092" w:rsidSect="00034616"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B81"/>
    <w:rsid w:val="00326F90"/>
    <w:rsid w:val="009950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B9F08D"/>
  <w14:defaultImageDpi w14:val="300"/>
  <w15:docId w15:val="{E57BB3ED-162D-1D45-800B-98D641F0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C693F"/>
    <w:pPr>
      <w:spacing w:after="180"/>
    </w:pPr>
    <w:rPr>
      <w:rFonts w:ascii="Calibri" w:hAnsi="Calibri"/>
      <w:color w:val="00000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Standard"/>
    <w:uiPriority w:val="99"/>
    <w:semiHidden/>
    <w:unhideWhenUsed/>
    <w:rsid w:val="00995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de-AT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65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AD75A2-F8DE-9543-A6BE-69657BE05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2026-09-23T08:50:00Z</dcterms:modified>
  <cp:category/>
</cp:coreProperties>
</file>