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4E5E" w14:textId="2BB2D3B4" w:rsidR="00464B81" w:rsidRPr="007913C5" w:rsidRDefault="00000000" w:rsidP="00696EB0">
      <w:pPr>
        <w:spacing w:after="40" w:line="480" w:lineRule="auto"/>
        <w:rPr>
          <w:rFonts w:ascii="Times New Roman" w:hAnsi="Times New Roman" w:cs="Times New Roman"/>
        </w:rPr>
      </w:pPr>
      <w:r w:rsidRPr="007913C5">
        <w:rPr>
          <w:rFonts w:ascii="Times New Roman" w:hAnsi="Times New Roman" w:cs="Times New Roman"/>
          <w:b/>
          <w:bCs/>
          <w:color w:val="1F4E79"/>
          <w:sz w:val="34"/>
          <w:szCs w:val="34"/>
        </w:rPr>
        <w:t xml:space="preserve">Northwind </w:t>
      </w:r>
      <w:r w:rsidR="00AF07C3">
        <w:rPr>
          <w:rFonts w:ascii="Times New Roman" w:hAnsi="Times New Roman" w:cs="Times New Roman"/>
          <w:b/>
          <w:bCs/>
          <w:color w:val="1F4E79"/>
          <w:sz w:val="34"/>
          <w:szCs w:val="34"/>
        </w:rPr>
        <w:t>Sales and Logistics Analytics</w:t>
      </w:r>
    </w:p>
    <w:p w14:paraId="704B229F" w14:textId="1F780A1B" w:rsidR="00464B81" w:rsidRPr="007913C5" w:rsidRDefault="00AF07C3" w:rsidP="00696EB0">
      <w:pPr>
        <w:pStyle w:val="Heading2"/>
        <w:pBdr>
          <w:bottom w:val="single" w:sz="6" w:space="1" w:color="1F4E79"/>
        </w:pBdr>
        <w:spacing w:before="140" w:after="60" w:line="480" w:lineRule="auto"/>
        <w:rPr>
          <w:rFonts w:ascii="Times New Roman" w:hAnsi="Times New Roman" w:cs="Times New Roman"/>
        </w:rPr>
      </w:pPr>
      <w:r w:rsidRPr="00AF07C3">
        <w:rPr>
          <w:rFonts w:ascii="Times New Roman" w:hAnsi="Times New Roman" w:cs="Times New Roman"/>
        </w:rPr>
        <w:t>Overall Situation</w:t>
      </w:r>
    </w:p>
    <w:p w14:paraId="23048FC3" w14:textId="77777777" w:rsidR="00AF07C3" w:rsidRPr="00AF07C3" w:rsidRDefault="00AF07C3" w:rsidP="00696EB0">
      <w:pPr>
        <w:spacing w:after="80" w:line="480" w:lineRule="auto"/>
        <w:rPr>
          <w:rFonts w:ascii="Times New Roman" w:hAnsi="Times New Roman" w:cs="Times New Roman"/>
        </w:rPr>
      </w:pPr>
      <w:r w:rsidRPr="00AF07C3">
        <w:rPr>
          <w:rFonts w:ascii="Times New Roman" w:hAnsi="Times New Roman" w:cs="Times New Roman"/>
        </w:rPr>
        <w:t>Out of 830 orders, 809 were shipped and 37 were delayed. The overall Late Shipment Rate was 4.57%. The average shipping time was 8.49 days, and the average freight cost was $78.24. The Late Shipment Rate for customers' first orders was 3.37%, which was below the overall average.</w:t>
      </w:r>
    </w:p>
    <w:p w14:paraId="6E5B614D" w14:textId="51892974" w:rsidR="00464B81" w:rsidRPr="007913C5" w:rsidRDefault="00AF07C3" w:rsidP="00696EB0">
      <w:pPr>
        <w:spacing w:after="80" w:line="480" w:lineRule="auto"/>
        <w:rPr>
          <w:rFonts w:ascii="Times New Roman" w:hAnsi="Times New Roman" w:cs="Times New Roman"/>
        </w:rPr>
      </w:pPr>
      <w:r>
        <w:rPr>
          <w:rFonts w:ascii="Times New Roman" w:hAnsi="Times New Roman" w:cs="Times New Roman"/>
          <w:b/>
          <w:bCs/>
          <w:color w:val="1F4E79"/>
          <w:sz w:val="24"/>
          <w:szCs w:val="24"/>
        </w:rPr>
        <w:t>Key Findings</w:t>
      </w:r>
    </w:p>
    <w:p w14:paraId="278BAC63" w14:textId="746244A4" w:rsidR="00EA033F" w:rsidRPr="00AF07C3" w:rsidRDefault="00000000" w:rsidP="00696EB0">
      <w:pPr>
        <w:spacing w:after="80" w:line="480" w:lineRule="auto"/>
        <w:rPr>
          <w:u w:val="single"/>
        </w:rPr>
      </w:pPr>
      <w:r w:rsidRPr="007913C5">
        <w:rPr>
          <w:rFonts w:ascii="Times New Roman" w:hAnsi="Times New Roman" w:cs="Times New Roman"/>
          <w:b/>
          <w:bCs/>
        </w:rPr>
        <w:t xml:space="preserve">1. </w:t>
      </w:r>
      <w:r w:rsidR="00AF07C3" w:rsidRPr="00AF07C3">
        <w:t>Delays are associated with longer shipping times. No delays occurred for orders shipped within 9 days. All 37 delayed orders were shipped within 10 days or longer. In this group, 37 out of 195 orders were delayed, resulting in a rate of 18.97%. Since shipping time is only known after an order has been shipped, it cannot be used to predict delays in advance. However, it can serve as an important indicator for monitoring long shipping times and identifying potential issues.</w:t>
      </w:r>
    </w:p>
    <w:p w14:paraId="126B7FF5" w14:textId="45C2E02C" w:rsidR="00464B81" w:rsidRPr="00AF07C3" w:rsidRDefault="00000000" w:rsidP="00696EB0">
      <w:pPr>
        <w:spacing w:after="80" w:line="480" w:lineRule="auto"/>
        <w:rPr>
          <w:u w:val="single"/>
        </w:rPr>
      </w:pPr>
      <w:r w:rsidRPr="007913C5">
        <w:rPr>
          <w:rFonts w:ascii="Times New Roman" w:hAnsi="Times New Roman" w:cs="Times New Roman"/>
          <w:b/>
          <w:bCs/>
        </w:rPr>
        <w:t>2.</w:t>
      </w:r>
      <w:r w:rsidRPr="00AF07C3">
        <w:rPr>
          <w:rFonts w:ascii="Times New Roman" w:hAnsi="Times New Roman" w:cs="Times New Roman"/>
          <w:b/>
          <w:bCs/>
        </w:rPr>
        <w:t xml:space="preserve"> </w:t>
      </w:r>
      <w:r w:rsidR="00AF07C3" w:rsidRPr="00AF07C3">
        <w:t xml:space="preserve">High-value orders have a higher delay rate. Orders worth $5,000 or more have a delay rate of 6.67%, compared to 4.49% for orders below $5,000. A </w:t>
      </w:r>
      <w:proofErr w:type="spellStart"/>
      <w:r w:rsidR="00AF07C3" w:rsidRPr="00AF07C3">
        <w:t>LiftScore</w:t>
      </w:r>
      <w:proofErr w:type="spellEnd"/>
      <w:r w:rsidR="00AF07C3" w:rsidRPr="00AF07C3">
        <w:t xml:space="preserve"> of 1.46 indicates that the delay rate in this group is 46% higher than the overall rate. The lowest rate is in the $100–$499.99 order value group (3.17%).</w:t>
      </w:r>
    </w:p>
    <w:p w14:paraId="411899FE" w14:textId="09C21A0A" w:rsidR="00464B81" w:rsidRPr="007913C5" w:rsidRDefault="00000000" w:rsidP="00696EB0">
      <w:pPr>
        <w:spacing w:after="60" w:line="480" w:lineRule="auto"/>
        <w:rPr>
          <w:rFonts w:ascii="Times New Roman" w:hAnsi="Times New Roman" w:cs="Times New Roman"/>
        </w:rPr>
      </w:pPr>
      <w:r w:rsidRPr="007913C5">
        <w:rPr>
          <w:rFonts w:ascii="Times New Roman" w:hAnsi="Times New Roman" w:cs="Times New Roman"/>
          <w:b/>
          <w:bCs/>
        </w:rPr>
        <w:t xml:space="preserve">3. </w:t>
      </w:r>
      <w:r w:rsidR="00AF07C3" w:rsidRPr="00AF07C3">
        <w:rPr>
          <w:rFonts w:ascii="Times New Roman" w:hAnsi="Times New Roman" w:cs="Times New Roman"/>
        </w:rPr>
        <w:t>There are differences between shippers, but they are limited.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64B81" w:rsidRPr="007913C5" w14:paraId="6E18CBCF" w14:textId="77777777">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100" w:type="dxa"/>
              <w:bottom w:w="40" w:type="dxa"/>
              <w:right w:w="100" w:type="dxa"/>
            </w:tcMar>
          </w:tcPr>
          <w:p w14:paraId="67D883C2" w14:textId="3C585577" w:rsidR="00464B81" w:rsidRPr="007913C5" w:rsidRDefault="00AF07C3" w:rsidP="00696EB0">
            <w:pPr>
              <w:spacing w:line="480" w:lineRule="auto"/>
              <w:rPr>
                <w:rFonts w:ascii="Times New Roman" w:hAnsi="Times New Roman" w:cs="Times New Roman"/>
              </w:rPr>
            </w:pPr>
            <w:r>
              <w:rPr>
                <w:rFonts w:ascii="Times New Roman" w:hAnsi="Times New Roman" w:cs="Times New Roman"/>
                <w:b/>
                <w:bCs/>
                <w:color w:val="FFFFFF"/>
              </w:rPr>
              <w:t>Shipper</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100" w:type="dxa"/>
              <w:bottom w:w="40" w:type="dxa"/>
              <w:right w:w="100" w:type="dxa"/>
            </w:tcMar>
          </w:tcPr>
          <w:p w14:paraId="78438530" w14:textId="32C45D61" w:rsidR="00464B81" w:rsidRPr="007913C5" w:rsidRDefault="00AF07C3" w:rsidP="00696EB0">
            <w:pPr>
              <w:spacing w:line="480" w:lineRule="auto"/>
              <w:rPr>
                <w:rFonts w:ascii="Times New Roman" w:hAnsi="Times New Roman" w:cs="Times New Roman"/>
              </w:rPr>
            </w:pPr>
            <w:r>
              <w:rPr>
                <w:rFonts w:ascii="Times New Roman" w:hAnsi="Times New Roman" w:cs="Times New Roman"/>
                <w:b/>
                <w:bCs/>
                <w:color w:val="FFFFFF"/>
              </w:rPr>
              <w:t>Delay Rate</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40" w:type="dxa"/>
              <w:left w:w="100" w:type="dxa"/>
              <w:bottom w:w="40" w:type="dxa"/>
              <w:right w:w="100" w:type="dxa"/>
            </w:tcMar>
          </w:tcPr>
          <w:p w14:paraId="515968DD" w14:textId="2E12599F" w:rsidR="00464B81" w:rsidRPr="007913C5" w:rsidRDefault="00AF07C3" w:rsidP="00696EB0">
            <w:pPr>
              <w:spacing w:line="480" w:lineRule="auto"/>
              <w:rPr>
                <w:rFonts w:ascii="Times New Roman" w:hAnsi="Times New Roman" w:cs="Times New Roman"/>
              </w:rPr>
            </w:pPr>
            <w:r>
              <w:rPr>
                <w:rFonts w:ascii="Times New Roman" w:hAnsi="Times New Roman" w:cs="Times New Roman"/>
                <w:b/>
                <w:bCs/>
                <w:color w:val="FFFFFF"/>
              </w:rPr>
              <w:t xml:space="preserve">Difference from </w:t>
            </w:r>
            <w:proofErr w:type="spellStart"/>
            <w:r>
              <w:rPr>
                <w:rFonts w:ascii="Times New Roman" w:hAnsi="Times New Roman" w:cs="Times New Roman"/>
                <w:b/>
                <w:bCs/>
                <w:color w:val="FFFFFF"/>
              </w:rPr>
              <w:t>OverallRate</w:t>
            </w:r>
            <w:r w:rsidR="00696EB0">
              <w:rPr>
                <w:rFonts w:ascii="Times New Roman" w:hAnsi="Times New Roman" w:cs="Times New Roman"/>
                <w:b/>
                <w:bCs/>
                <w:color w:val="FFFFFF"/>
              </w:rPr>
              <w:t>S</w:t>
            </w:r>
            <w:proofErr w:type="spellEnd"/>
          </w:p>
        </w:tc>
      </w:tr>
      <w:tr w:rsidR="00464B81" w:rsidRPr="007913C5" w14:paraId="72661A2A" w14:textId="77777777">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4FC91F" w14:textId="77777777"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United Package</w:t>
            </w:r>
          </w:p>
        </w:tc>
        <w:tc>
          <w:tcPr>
            <w:tcW w:w="2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E38D18" w14:textId="77777777"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%5,08</w:t>
            </w:r>
          </w:p>
        </w:tc>
        <w:tc>
          <w:tcPr>
            <w:tcW w:w="3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A89B99" w14:textId="771189BB"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 xml:space="preserve">+0,51 </w:t>
            </w:r>
            <w:proofErr w:type="gramStart"/>
            <w:r w:rsidR="00696EB0">
              <w:rPr>
                <w:rFonts w:ascii="Times New Roman" w:hAnsi="Times New Roman" w:cs="Times New Roman"/>
              </w:rPr>
              <w:t>Score</w:t>
            </w:r>
            <w:proofErr w:type="gramEnd"/>
          </w:p>
        </w:tc>
      </w:tr>
      <w:tr w:rsidR="00464B81" w:rsidRPr="007913C5" w14:paraId="079C2153" w14:textId="77777777">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06B870" w14:textId="77777777"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Speedy Express</w:t>
            </w:r>
          </w:p>
        </w:tc>
        <w:tc>
          <w:tcPr>
            <w:tcW w:w="2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DE9234" w14:textId="77777777"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%4,90</w:t>
            </w:r>
          </w:p>
        </w:tc>
        <w:tc>
          <w:tcPr>
            <w:tcW w:w="3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9BB5DA" w14:textId="5FB0FCEC"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 xml:space="preserve">+0,33 </w:t>
            </w:r>
            <w:proofErr w:type="gramStart"/>
            <w:r w:rsidR="00696EB0">
              <w:rPr>
                <w:rFonts w:ascii="Times New Roman" w:hAnsi="Times New Roman" w:cs="Times New Roman"/>
              </w:rPr>
              <w:t>Score</w:t>
            </w:r>
            <w:proofErr w:type="gramEnd"/>
          </w:p>
        </w:tc>
      </w:tr>
      <w:tr w:rsidR="00464B81" w:rsidRPr="007913C5" w14:paraId="24DAE03D" w14:textId="77777777">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B71851" w14:textId="77777777"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Federal Shipping</w:t>
            </w:r>
          </w:p>
        </w:tc>
        <w:tc>
          <w:tcPr>
            <w:tcW w:w="2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2C8085" w14:textId="77777777"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%3,61</w:t>
            </w:r>
          </w:p>
        </w:tc>
        <w:tc>
          <w:tcPr>
            <w:tcW w:w="32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4B1E6B" w14:textId="78369D81" w:rsidR="00464B81" w:rsidRPr="007913C5" w:rsidRDefault="00000000" w:rsidP="00696EB0">
            <w:pPr>
              <w:spacing w:line="480" w:lineRule="auto"/>
              <w:rPr>
                <w:rFonts w:ascii="Times New Roman" w:hAnsi="Times New Roman" w:cs="Times New Roman"/>
              </w:rPr>
            </w:pPr>
            <w:r w:rsidRPr="007913C5">
              <w:rPr>
                <w:rFonts w:ascii="Times New Roman" w:hAnsi="Times New Roman" w:cs="Times New Roman"/>
              </w:rPr>
              <w:t xml:space="preserve">-0,96 </w:t>
            </w:r>
            <w:proofErr w:type="gramStart"/>
            <w:r w:rsidR="00696EB0">
              <w:rPr>
                <w:rFonts w:ascii="Times New Roman" w:hAnsi="Times New Roman" w:cs="Times New Roman"/>
              </w:rPr>
              <w:t>Score</w:t>
            </w:r>
            <w:proofErr w:type="gramEnd"/>
          </w:p>
        </w:tc>
      </w:tr>
    </w:tbl>
    <w:p w14:paraId="77B18B13" w14:textId="77777777" w:rsidR="00696EB0" w:rsidRDefault="00696EB0" w:rsidP="00696EB0">
      <w:pPr>
        <w:spacing w:after="80" w:line="480" w:lineRule="auto"/>
        <w:rPr>
          <w:rFonts w:ascii="Times New Roman" w:hAnsi="Times New Roman" w:cs="Times New Roman"/>
        </w:rPr>
      </w:pPr>
      <w:r w:rsidRPr="00696EB0">
        <w:rPr>
          <w:rFonts w:ascii="Times New Roman" w:hAnsi="Times New Roman" w:cs="Times New Roman"/>
        </w:rPr>
        <w:t>United Package handles the highest number of orders (326) and has the highest average freight cost ($86.64).</w:t>
      </w:r>
    </w:p>
    <w:p w14:paraId="5BF26370" w14:textId="02A01BAB" w:rsidR="00464B81" w:rsidRPr="00696EB0" w:rsidRDefault="00000000" w:rsidP="00696EB0">
      <w:pPr>
        <w:spacing w:after="80" w:line="480" w:lineRule="auto"/>
      </w:pPr>
      <w:r w:rsidRPr="007913C5">
        <w:rPr>
          <w:rFonts w:ascii="Times New Roman" w:hAnsi="Times New Roman" w:cs="Times New Roman"/>
          <w:b/>
          <w:bCs/>
        </w:rPr>
        <w:t xml:space="preserve">4. </w:t>
      </w:r>
      <w:r w:rsidR="00696EB0" w:rsidRPr="00696EB0">
        <w:t>Geographic and Team-Based Concentrations. Ireland has the highest rate at 15.79% (19 orders). The USA had the highest number of late shipments (7), with a rate of 5.88%. Among employees, Anne Dodsworth has the highest rate at 7.69%, while Steven Buchanan has the lowest at 0.85%. The highest-risk employee-shipper combination is Anne Dodsworth–Speedy Express (20%, with 2 out of 10 orders delayed), followed by Robert King–United Package at 17.39%.</w:t>
      </w:r>
    </w:p>
    <w:p w14:paraId="7CDDB6E5" w14:textId="154057F1" w:rsidR="00464B81" w:rsidRPr="00696EB0" w:rsidRDefault="00000000" w:rsidP="00696EB0">
      <w:pPr>
        <w:spacing w:after="80" w:line="480" w:lineRule="auto"/>
      </w:pPr>
      <w:r w:rsidRPr="007913C5">
        <w:rPr>
          <w:rFonts w:ascii="Times New Roman" w:hAnsi="Times New Roman" w:cs="Times New Roman"/>
          <w:b/>
          <w:bCs/>
        </w:rPr>
        <w:t xml:space="preserve">5. </w:t>
      </w:r>
      <w:r w:rsidR="00696EB0" w:rsidRPr="00696EB0">
        <w:t xml:space="preserve">Products and Sales. Beverages </w:t>
      </w:r>
      <w:proofErr w:type="gramStart"/>
      <w:r w:rsidR="00696EB0" w:rsidRPr="00696EB0">
        <w:t>is</w:t>
      </w:r>
      <w:proofErr w:type="gramEnd"/>
      <w:r w:rsidR="00696EB0" w:rsidRPr="00696EB0">
        <w:t xml:space="preserve"> the </w:t>
      </w:r>
      <w:proofErr w:type="gramStart"/>
      <w:r w:rsidR="00696EB0" w:rsidRPr="00696EB0">
        <w:t>highest-selling</w:t>
      </w:r>
      <w:proofErr w:type="gramEnd"/>
      <w:r w:rsidR="00696EB0" w:rsidRPr="00696EB0">
        <w:t xml:space="preserve"> category ($267,868), followed by Dairy Products ($234,507). Grains/Cereals </w:t>
      </w:r>
      <w:proofErr w:type="gramStart"/>
      <w:r w:rsidR="00696EB0" w:rsidRPr="00696EB0">
        <w:t>has</w:t>
      </w:r>
      <w:proofErr w:type="gramEnd"/>
      <w:r w:rsidR="00696EB0" w:rsidRPr="00696EB0">
        <w:t xml:space="preserve"> the highest delay rate (6.15%), while Confections </w:t>
      </w:r>
      <w:proofErr w:type="gramStart"/>
      <w:r w:rsidR="00696EB0" w:rsidRPr="00696EB0">
        <w:t>has</w:t>
      </w:r>
      <w:proofErr w:type="gramEnd"/>
      <w:r w:rsidR="00696EB0" w:rsidRPr="00696EB0">
        <w:t xml:space="preserve"> the lowest (3.15%). Côte de </w:t>
      </w:r>
      <w:proofErr w:type="spellStart"/>
      <w:r w:rsidR="00696EB0" w:rsidRPr="00696EB0">
        <w:t>Blaye</w:t>
      </w:r>
      <w:proofErr w:type="spellEnd"/>
      <w:r w:rsidR="00696EB0" w:rsidRPr="00696EB0">
        <w:t xml:space="preserve"> is the </w:t>
      </w:r>
      <w:r w:rsidR="00696EB0" w:rsidRPr="00696EB0">
        <w:lastRenderedPageBreak/>
        <w:t xml:space="preserve">highest-selling product ($141,397). The differences in delay rates across discount groups are limited (2.78%–5.41%). The results do not indicate a strong relationship between discount </w:t>
      </w:r>
      <w:proofErr w:type="gramStart"/>
      <w:r w:rsidR="00696EB0" w:rsidRPr="00696EB0">
        <w:t>rate</w:t>
      </w:r>
      <w:proofErr w:type="gramEnd"/>
      <w:r w:rsidR="00696EB0" w:rsidRPr="00696EB0">
        <w:t xml:space="preserve"> and shipping delays.</w:t>
      </w:r>
    </w:p>
    <w:p w14:paraId="53601FCE" w14:textId="77777777" w:rsidR="00696EB0" w:rsidRDefault="00000000" w:rsidP="00696EB0">
      <w:pPr>
        <w:spacing w:after="80" w:line="480" w:lineRule="auto"/>
      </w:pPr>
      <w:r w:rsidRPr="007913C5">
        <w:rPr>
          <w:rFonts w:ascii="Times New Roman" w:hAnsi="Times New Roman" w:cs="Times New Roman"/>
          <w:b/>
          <w:bCs/>
        </w:rPr>
        <w:t xml:space="preserve">6. </w:t>
      </w:r>
      <w:r w:rsidR="00696EB0" w:rsidRPr="00696EB0">
        <w:t>Operational Anomalies. There are 14 orders in the top 10% freight cost group that took 18 days or longer to ship. The longest shipping time was 34 days for order 10709, while the highest freight cost was $1,007.64 for order 10540.</w:t>
      </w:r>
    </w:p>
    <w:p w14:paraId="04B5E82A" w14:textId="45BFB4BD" w:rsidR="00464B81" w:rsidRPr="007913C5" w:rsidRDefault="00000000" w:rsidP="00696EB0">
      <w:pPr>
        <w:spacing w:after="80" w:line="480" w:lineRule="auto"/>
        <w:rPr>
          <w:rFonts w:ascii="Times New Roman" w:hAnsi="Times New Roman" w:cs="Times New Roman"/>
        </w:rPr>
      </w:pPr>
      <w:r w:rsidRPr="007913C5">
        <w:rPr>
          <w:rFonts w:ascii="Times New Roman" w:hAnsi="Times New Roman" w:cs="Times New Roman"/>
          <w:b/>
          <w:bCs/>
          <w:color w:val="1F4E79"/>
          <w:sz w:val="24"/>
          <w:szCs w:val="24"/>
        </w:rPr>
        <w:t xml:space="preserve">Risk </w:t>
      </w:r>
      <w:r w:rsidR="00696EB0">
        <w:rPr>
          <w:rFonts w:ascii="Times New Roman" w:hAnsi="Times New Roman" w:cs="Times New Roman"/>
          <w:b/>
          <w:bCs/>
          <w:color w:val="1F4E79"/>
          <w:sz w:val="24"/>
          <w:szCs w:val="24"/>
        </w:rPr>
        <w:t>Score</w:t>
      </w:r>
    </w:p>
    <w:p w14:paraId="3FEA738A" w14:textId="77777777" w:rsidR="00696EB0" w:rsidRPr="00696EB0" w:rsidRDefault="00696EB0" w:rsidP="00696EB0">
      <w:pPr>
        <w:spacing w:line="480" w:lineRule="auto"/>
        <w:rPr>
          <w:rFonts w:ascii="Times New Roman" w:hAnsi="Times New Roman" w:cs="Times New Roman"/>
        </w:rPr>
      </w:pPr>
      <w:r w:rsidRPr="00696EB0">
        <w:rPr>
          <w:rFonts w:ascii="Times New Roman" w:hAnsi="Times New Roman" w:cs="Times New Roman"/>
        </w:rPr>
        <w:t xml:space="preserve">A rule-based </w:t>
      </w:r>
      <w:proofErr w:type="spellStart"/>
      <w:r w:rsidRPr="00696EB0">
        <w:rPr>
          <w:rFonts w:ascii="Times New Roman" w:hAnsi="Times New Roman" w:cs="Times New Roman"/>
        </w:rPr>
        <w:t>OperationalRiskScore</w:t>
      </w:r>
      <w:proofErr w:type="spellEnd"/>
      <w:r w:rsidRPr="00696EB0">
        <w:rPr>
          <w:rFonts w:ascii="Times New Roman" w:hAnsi="Times New Roman" w:cs="Times New Roman"/>
        </w:rPr>
        <w:t xml:space="preserve"> was created using two variables known before shipment: order value and shipper. The delay rates for each risk level were then measured. The score is useful for helping the operations team prioritize orders. However, the weights are rule-based, and because the number of delayed orders is low, the risk groups were largely determined by the number of late orders. The results should be validated based on delay rates before being used in the decision-making process. More data is needed for this validation.</w:t>
      </w:r>
    </w:p>
    <w:p w14:paraId="593A9357" w14:textId="401A7AF7" w:rsidR="00464B81" w:rsidRPr="007913C5" w:rsidRDefault="00696EB0" w:rsidP="00696EB0">
      <w:pPr>
        <w:pStyle w:val="Heading2"/>
        <w:pBdr>
          <w:bottom w:val="single" w:sz="6" w:space="1" w:color="1F4E79"/>
        </w:pBdr>
        <w:spacing w:before="140" w:after="60" w:line="480" w:lineRule="auto"/>
        <w:rPr>
          <w:rFonts w:ascii="Times New Roman" w:hAnsi="Times New Roman" w:cs="Times New Roman"/>
        </w:rPr>
      </w:pPr>
      <w:r>
        <w:rPr>
          <w:rFonts w:ascii="Times New Roman" w:hAnsi="Times New Roman" w:cs="Times New Roman"/>
          <w:b/>
          <w:bCs/>
          <w:color w:val="1F4E79"/>
          <w:sz w:val="24"/>
          <w:szCs w:val="24"/>
        </w:rPr>
        <w:t>Limitations</w:t>
      </w:r>
    </w:p>
    <w:p w14:paraId="330D73F5" w14:textId="77777777" w:rsidR="00696EB0" w:rsidRDefault="00696EB0" w:rsidP="00696EB0">
      <w:pPr>
        <w:pStyle w:val="Heading2"/>
        <w:pBdr>
          <w:bottom w:val="single" w:sz="6" w:space="1" w:color="1F4E79"/>
        </w:pBdr>
        <w:spacing w:before="140" w:after="60" w:line="480" w:lineRule="auto"/>
        <w:rPr>
          <w:rFonts w:ascii="Times New Roman" w:hAnsi="Times New Roman" w:cs="Times New Roman"/>
          <w:color w:val="auto"/>
          <w:sz w:val="20"/>
          <w:szCs w:val="20"/>
        </w:rPr>
      </w:pPr>
      <w:r w:rsidRPr="00696EB0">
        <w:rPr>
          <w:rFonts w:ascii="Times New Roman" w:hAnsi="Times New Roman" w:cs="Times New Roman"/>
          <w:color w:val="auto"/>
          <w:sz w:val="20"/>
          <w:szCs w:val="20"/>
        </w:rPr>
        <w:t xml:space="preserve">Four </w:t>
      </w:r>
      <w:proofErr w:type="gramStart"/>
      <w:r w:rsidRPr="00696EB0">
        <w:rPr>
          <w:rFonts w:ascii="Times New Roman" w:hAnsi="Times New Roman" w:cs="Times New Roman"/>
          <w:color w:val="auto"/>
          <w:sz w:val="20"/>
          <w:szCs w:val="20"/>
        </w:rPr>
        <w:t>country</w:t>
      </w:r>
      <w:proofErr w:type="gramEnd"/>
      <w:r w:rsidRPr="00696EB0">
        <w:rPr>
          <w:rFonts w:ascii="Times New Roman" w:hAnsi="Times New Roman" w:cs="Times New Roman"/>
          <w:color w:val="auto"/>
          <w:sz w:val="20"/>
          <w:szCs w:val="20"/>
        </w:rPr>
        <w:t xml:space="preserve"> × shipper × order value combinations show a 100% delay rate, but each is based on a single order. High rates such as Ireland–Speedy Express and Argentina–Speedy Express (25%) should also be interpreted with caution due to small sample sizes. Since there are only 37 delayed orders in total, differences across individual groups may have limited statistical significance.</w:t>
      </w:r>
    </w:p>
    <w:p w14:paraId="465FA1B7" w14:textId="4BF986AF" w:rsidR="00464B81" w:rsidRPr="00696EB0" w:rsidRDefault="00696EB0" w:rsidP="00696EB0">
      <w:pPr>
        <w:pStyle w:val="Heading2"/>
        <w:pBdr>
          <w:bottom w:val="single" w:sz="6" w:space="1" w:color="1F4E79"/>
        </w:pBdr>
        <w:spacing w:before="140" w:after="60" w:line="480" w:lineRule="auto"/>
        <w:rPr>
          <w:rFonts w:ascii="Times New Roman" w:hAnsi="Times New Roman" w:cs="Times New Roman"/>
          <w:b/>
          <w:bCs/>
        </w:rPr>
      </w:pPr>
      <w:r w:rsidRPr="00696EB0">
        <w:rPr>
          <w:rFonts w:ascii="Times New Roman" w:hAnsi="Times New Roman" w:cs="Times New Roman"/>
          <w:b/>
          <w:bCs/>
        </w:rPr>
        <w:t>Recommendations</w:t>
      </w:r>
    </w:p>
    <w:p w14:paraId="7A942089" w14:textId="77777777" w:rsidR="00696EB0" w:rsidRPr="00696EB0" w:rsidRDefault="00696EB0" w:rsidP="00696EB0">
      <w:pPr>
        <w:pStyle w:val="ListParagraph"/>
        <w:numPr>
          <w:ilvl w:val="0"/>
          <w:numId w:val="2"/>
        </w:numPr>
        <w:spacing w:after="50" w:line="480" w:lineRule="auto"/>
        <w:rPr>
          <w:rFonts w:ascii="Times New Roman" w:hAnsi="Times New Roman" w:cs="Times New Roman"/>
        </w:rPr>
      </w:pPr>
      <w:r w:rsidRPr="00696EB0">
        <w:rPr>
          <w:rFonts w:ascii="Times New Roman" w:hAnsi="Times New Roman" w:cs="Times New Roman"/>
        </w:rPr>
        <w:t xml:space="preserve">Set up an early warning system using the 10-day threshold. Automatically flag and prioritize orders that have not been shipped </w:t>
      </w:r>
      <w:proofErr w:type="gramStart"/>
      <w:r w:rsidRPr="00696EB0">
        <w:rPr>
          <w:rFonts w:ascii="Times New Roman" w:hAnsi="Times New Roman" w:cs="Times New Roman"/>
        </w:rPr>
        <w:t>by</w:t>
      </w:r>
      <w:proofErr w:type="gramEnd"/>
      <w:r w:rsidRPr="00696EB0">
        <w:rPr>
          <w:rFonts w:ascii="Times New Roman" w:hAnsi="Times New Roman" w:cs="Times New Roman"/>
        </w:rPr>
        <w:t xml:space="preserve"> day 9.</w:t>
      </w:r>
    </w:p>
    <w:p w14:paraId="1FB12BCC" w14:textId="77777777" w:rsidR="00696EB0" w:rsidRPr="00696EB0" w:rsidRDefault="00696EB0" w:rsidP="00696EB0">
      <w:pPr>
        <w:pStyle w:val="ListParagraph"/>
        <w:numPr>
          <w:ilvl w:val="0"/>
          <w:numId w:val="2"/>
        </w:numPr>
        <w:spacing w:after="50" w:line="480" w:lineRule="auto"/>
        <w:rPr>
          <w:rFonts w:ascii="Times New Roman" w:hAnsi="Times New Roman" w:cs="Times New Roman"/>
        </w:rPr>
      </w:pPr>
      <w:r w:rsidRPr="00696EB0">
        <w:rPr>
          <w:rFonts w:ascii="Times New Roman" w:hAnsi="Times New Roman" w:cs="Times New Roman"/>
        </w:rPr>
        <w:t xml:space="preserve">Prioritize monitoring </w:t>
      </w:r>
      <w:proofErr w:type="gramStart"/>
      <w:r w:rsidRPr="00696EB0">
        <w:rPr>
          <w:rFonts w:ascii="Times New Roman" w:hAnsi="Times New Roman" w:cs="Times New Roman"/>
        </w:rPr>
        <w:t>orders</w:t>
      </w:r>
      <w:proofErr w:type="gramEnd"/>
      <w:r w:rsidRPr="00696EB0">
        <w:rPr>
          <w:rFonts w:ascii="Times New Roman" w:hAnsi="Times New Roman" w:cs="Times New Roman"/>
        </w:rPr>
        <w:t xml:space="preserve"> over $5,000. Both the delay risk and financial impact are high.</w:t>
      </w:r>
    </w:p>
    <w:p w14:paraId="6AE9E6AE" w14:textId="77777777" w:rsidR="00696EB0" w:rsidRPr="00696EB0" w:rsidRDefault="00696EB0" w:rsidP="00696EB0">
      <w:pPr>
        <w:pStyle w:val="ListParagraph"/>
        <w:numPr>
          <w:ilvl w:val="0"/>
          <w:numId w:val="2"/>
        </w:numPr>
        <w:spacing w:after="50" w:line="480" w:lineRule="auto"/>
        <w:rPr>
          <w:rFonts w:ascii="Times New Roman" w:hAnsi="Times New Roman" w:cs="Times New Roman"/>
        </w:rPr>
      </w:pPr>
      <w:r w:rsidRPr="00696EB0">
        <w:rPr>
          <w:rFonts w:ascii="Times New Roman" w:hAnsi="Times New Roman" w:cs="Times New Roman"/>
        </w:rPr>
        <w:t>Conduct a performance review with United Package. It handles the highest order volume and has the highest freight costs, while also showing the highest delay rate. Federal Shipping's practices can be used as a benchmark.</w:t>
      </w:r>
    </w:p>
    <w:p w14:paraId="2A439C8B" w14:textId="77777777" w:rsidR="00696EB0" w:rsidRPr="00696EB0" w:rsidRDefault="00696EB0" w:rsidP="00696EB0">
      <w:pPr>
        <w:pStyle w:val="ListParagraph"/>
        <w:numPr>
          <w:ilvl w:val="0"/>
          <w:numId w:val="2"/>
        </w:numPr>
        <w:spacing w:after="50" w:line="480" w:lineRule="auto"/>
        <w:rPr>
          <w:rFonts w:ascii="Times New Roman" w:hAnsi="Times New Roman" w:cs="Times New Roman"/>
        </w:rPr>
      </w:pPr>
      <w:r w:rsidRPr="00696EB0">
        <w:rPr>
          <w:rFonts w:ascii="Times New Roman" w:hAnsi="Times New Roman" w:cs="Times New Roman"/>
        </w:rPr>
        <w:t>Investigate the 14 anomalous orders from a logistics perspective (high freight costs and long shipping times).</w:t>
      </w:r>
    </w:p>
    <w:p w14:paraId="7ED959BB" w14:textId="77777777" w:rsidR="00696EB0" w:rsidRPr="00696EB0" w:rsidRDefault="00696EB0" w:rsidP="00696EB0">
      <w:pPr>
        <w:pStyle w:val="ListParagraph"/>
        <w:numPr>
          <w:ilvl w:val="0"/>
          <w:numId w:val="2"/>
        </w:numPr>
        <w:spacing w:after="50" w:line="480" w:lineRule="auto"/>
        <w:rPr>
          <w:rFonts w:ascii="Times New Roman" w:hAnsi="Times New Roman" w:cs="Times New Roman"/>
        </w:rPr>
      </w:pPr>
      <w:r w:rsidRPr="00696EB0">
        <w:rPr>
          <w:rFonts w:ascii="Times New Roman" w:hAnsi="Times New Roman" w:cs="Times New Roman"/>
        </w:rPr>
        <w:t>Monitor Ireland, the Anne Dodsworth–Speedy Express combination, and Grains/Cereals. Use additional data to determine whether these issues persist.</w:t>
      </w:r>
    </w:p>
    <w:p w14:paraId="735467F2" w14:textId="77777777" w:rsidR="00696EB0" w:rsidRPr="00696EB0" w:rsidRDefault="00696EB0" w:rsidP="00696EB0">
      <w:pPr>
        <w:pStyle w:val="ListParagraph"/>
        <w:numPr>
          <w:ilvl w:val="0"/>
          <w:numId w:val="2"/>
        </w:numPr>
        <w:spacing w:after="50" w:line="480" w:lineRule="auto"/>
        <w:rPr>
          <w:rFonts w:ascii="Times New Roman" w:hAnsi="Times New Roman" w:cs="Times New Roman"/>
        </w:rPr>
      </w:pPr>
      <w:r w:rsidRPr="00696EB0">
        <w:rPr>
          <w:rFonts w:ascii="Times New Roman" w:hAnsi="Times New Roman" w:cs="Times New Roman"/>
        </w:rPr>
        <w:t xml:space="preserve">Reweight the risk score based on </w:t>
      </w:r>
      <w:proofErr w:type="spellStart"/>
      <w:r w:rsidRPr="00696EB0">
        <w:rPr>
          <w:rFonts w:ascii="Times New Roman" w:hAnsi="Times New Roman" w:cs="Times New Roman"/>
        </w:rPr>
        <w:t>LiftScore</w:t>
      </w:r>
      <w:proofErr w:type="spellEnd"/>
      <w:r w:rsidRPr="00696EB0">
        <w:rPr>
          <w:rFonts w:ascii="Times New Roman" w:hAnsi="Times New Roman" w:cs="Times New Roman"/>
        </w:rPr>
        <w:t xml:space="preserve"> values and validate it using delay rates before putting it into operational use.</w:t>
      </w:r>
    </w:p>
    <w:p w14:paraId="669BF75F" w14:textId="5B08C5AB" w:rsidR="00464B81" w:rsidRPr="007D4C11" w:rsidRDefault="00464B81" w:rsidP="00696EB0">
      <w:pPr>
        <w:pStyle w:val="ListParagraph"/>
        <w:spacing w:after="50" w:line="480" w:lineRule="auto"/>
        <w:ind w:left="360"/>
        <w:rPr>
          <w:rFonts w:ascii="Times New Roman" w:hAnsi="Times New Roman" w:cs="Times New Roman"/>
        </w:rPr>
      </w:pPr>
    </w:p>
    <w:sectPr w:rsidR="00464B81" w:rsidRPr="007D4C11">
      <w:pgSz w:w="11906" w:h="16838"/>
      <w:pgMar w:top="900" w:right="1273" w:bottom="9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87D"/>
    <w:multiLevelType w:val="hybridMultilevel"/>
    <w:tmpl w:val="4C84F43C"/>
    <w:lvl w:ilvl="0" w:tplc="6D283486">
      <w:start w:val="1"/>
      <w:numFmt w:val="bullet"/>
      <w:lvlText w:val="•"/>
      <w:lvlJc w:val="left"/>
      <w:pPr>
        <w:ind w:left="360" w:hanging="260"/>
      </w:pPr>
    </w:lvl>
    <w:lvl w:ilvl="1" w:tplc="7E006D0E">
      <w:numFmt w:val="decimal"/>
      <w:lvlText w:val=""/>
      <w:lvlJc w:val="left"/>
    </w:lvl>
    <w:lvl w:ilvl="2" w:tplc="3CE81462">
      <w:numFmt w:val="decimal"/>
      <w:lvlText w:val=""/>
      <w:lvlJc w:val="left"/>
    </w:lvl>
    <w:lvl w:ilvl="3" w:tplc="53206974">
      <w:numFmt w:val="decimal"/>
      <w:lvlText w:val=""/>
      <w:lvlJc w:val="left"/>
    </w:lvl>
    <w:lvl w:ilvl="4" w:tplc="0E260B12">
      <w:numFmt w:val="decimal"/>
      <w:lvlText w:val=""/>
      <w:lvlJc w:val="left"/>
    </w:lvl>
    <w:lvl w:ilvl="5" w:tplc="23CCC8A8">
      <w:numFmt w:val="decimal"/>
      <w:lvlText w:val=""/>
      <w:lvlJc w:val="left"/>
    </w:lvl>
    <w:lvl w:ilvl="6" w:tplc="78328BBE">
      <w:numFmt w:val="decimal"/>
      <w:lvlText w:val=""/>
      <w:lvlJc w:val="left"/>
    </w:lvl>
    <w:lvl w:ilvl="7" w:tplc="6128D1BE">
      <w:numFmt w:val="decimal"/>
      <w:lvlText w:val=""/>
      <w:lvlJc w:val="left"/>
    </w:lvl>
    <w:lvl w:ilvl="8" w:tplc="0590B22A">
      <w:numFmt w:val="decimal"/>
      <w:lvlText w:val=""/>
      <w:lvlJc w:val="left"/>
    </w:lvl>
  </w:abstractNum>
  <w:abstractNum w:abstractNumId="1" w15:restartNumberingAfterBreak="0">
    <w:nsid w:val="1BB81643"/>
    <w:multiLevelType w:val="hybridMultilevel"/>
    <w:tmpl w:val="8FB0FAE4"/>
    <w:lvl w:ilvl="0" w:tplc="97AE8766">
      <w:start w:val="1"/>
      <w:numFmt w:val="decimal"/>
      <w:lvlText w:val="%1."/>
      <w:lvlJc w:val="left"/>
      <w:pPr>
        <w:ind w:left="360" w:hanging="300"/>
      </w:pPr>
    </w:lvl>
    <w:lvl w:ilvl="1" w:tplc="D2EA11CC">
      <w:numFmt w:val="decimal"/>
      <w:lvlText w:val=""/>
      <w:lvlJc w:val="left"/>
    </w:lvl>
    <w:lvl w:ilvl="2" w:tplc="26F6399A">
      <w:numFmt w:val="decimal"/>
      <w:lvlText w:val=""/>
      <w:lvlJc w:val="left"/>
    </w:lvl>
    <w:lvl w:ilvl="3" w:tplc="1B341EB8">
      <w:numFmt w:val="decimal"/>
      <w:lvlText w:val=""/>
      <w:lvlJc w:val="left"/>
    </w:lvl>
    <w:lvl w:ilvl="4" w:tplc="FA182C40">
      <w:numFmt w:val="decimal"/>
      <w:lvlText w:val=""/>
      <w:lvlJc w:val="left"/>
    </w:lvl>
    <w:lvl w:ilvl="5" w:tplc="EFE25336">
      <w:numFmt w:val="decimal"/>
      <w:lvlText w:val=""/>
      <w:lvlJc w:val="left"/>
    </w:lvl>
    <w:lvl w:ilvl="6" w:tplc="A0C41DD0">
      <w:numFmt w:val="decimal"/>
      <w:lvlText w:val=""/>
      <w:lvlJc w:val="left"/>
    </w:lvl>
    <w:lvl w:ilvl="7" w:tplc="18B685BC">
      <w:numFmt w:val="decimal"/>
      <w:lvlText w:val=""/>
      <w:lvlJc w:val="left"/>
    </w:lvl>
    <w:lvl w:ilvl="8" w:tplc="01161530">
      <w:numFmt w:val="decimal"/>
      <w:lvlText w:val=""/>
      <w:lvlJc w:val="left"/>
    </w:lvl>
  </w:abstractNum>
  <w:abstractNum w:abstractNumId="2" w15:restartNumberingAfterBreak="0">
    <w:nsid w:val="3974474A"/>
    <w:multiLevelType w:val="multilevel"/>
    <w:tmpl w:val="5D04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88782D"/>
    <w:multiLevelType w:val="hybridMultilevel"/>
    <w:tmpl w:val="3800D824"/>
    <w:lvl w:ilvl="0" w:tplc="5F549410">
      <w:start w:val="1"/>
      <w:numFmt w:val="bullet"/>
      <w:lvlText w:val="●"/>
      <w:lvlJc w:val="left"/>
      <w:pPr>
        <w:ind w:left="720" w:hanging="360"/>
      </w:pPr>
    </w:lvl>
    <w:lvl w:ilvl="1" w:tplc="9372FFE2">
      <w:start w:val="1"/>
      <w:numFmt w:val="bullet"/>
      <w:lvlText w:val="○"/>
      <w:lvlJc w:val="left"/>
      <w:pPr>
        <w:ind w:left="1440" w:hanging="360"/>
      </w:pPr>
    </w:lvl>
    <w:lvl w:ilvl="2" w:tplc="43C41FA4">
      <w:start w:val="1"/>
      <w:numFmt w:val="bullet"/>
      <w:lvlText w:val="■"/>
      <w:lvlJc w:val="left"/>
      <w:pPr>
        <w:ind w:left="2160" w:hanging="360"/>
      </w:pPr>
    </w:lvl>
    <w:lvl w:ilvl="3" w:tplc="44524E6E">
      <w:start w:val="1"/>
      <w:numFmt w:val="bullet"/>
      <w:lvlText w:val="●"/>
      <w:lvlJc w:val="left"/>
      <w:pPr>
        <w:ind w:left="2880" w:hanging="360"/>
      </w:pPr>
    </w:lvl>
    <w:lvl w:ilvl="4" w:tplc="3642E772">
      <w:start w:val="1"/>
      <w:numFmt w:val="bullet"/>
      <w:lvlText w:val="○"/>
      <w:lvlJc w:val="left"/>
      <w:pPr>
        <w:ind w:left="3600" w:hanging="360"/>
      </w:pPr>
    </w:lvl>
    <w:lvl w:ilvl="5" w:tplc="B22CCE1E">
      <w:start w:val="1"/>
      <w:numFmt w:val="bullet"/>
      <w:lvlText w:val="■"/>
      <w:lvlJc w:val="left"/>
      <w:pPr>
        <w:ind w:left="4320" w:hanging="360"/>
      </w:pPr>
    </w:lvl>
    <w:lvl w:ilvl="6" w:tplc="EAD46098">
      <w:start w:val="1"/>
      <w:numFmt w:val="bullet"/>
      <w:lvlText w:val="●"/>
      <w:lvlJc w:val="left"/>
      <w:pPr>
        <w:ind w:left="5040" w:hanging="360"/>
      </w:pPr>
    </w:lvl>
    <w:lvl w:ilvl="7" w:tplc="FF30577A">
      <w:start w:val="1"/>
      <w:numFmt w:val="bullet"/>
      <w:lvlText w:val="●"/>
      <w:lvlJc w:val="left"/>
      <w:pPr>
        <w:ind w:left="5760" w:hanging="360"/>
      </w:pPr>
    </w:lvl>
    <w:lvl w:ilvl="8" w:tplc="3B5C9E46">
      <w:start w:val="1"/>
      <w:numFmt w:val="bullet"/>
      <w:lvlText w:val="●"/>
      <w:lvlJc w:val="left"/>
      <w:pPr>
        <w:ind w:left="6480" w:hanging="360"/>
      </w:pPr>
    </w:lvl>
  </w:abstractNum>
  <w:num w:numId="1" w16cid:durableId="933323054">
    <w:abstractNumId w:val="3"/>
    <w:lvlOverride w:ilvl="0">
      <w:startOverride w:val="1"/>
    </w:lvlOverride>
  </w:num>
  <w:num w:numId="2" w16cid:durableId="410280105">
    <w:abstractNumId w:val="1"/>
    <w:lvlOverride w:ilvl="0">
      <w:startOverride w:val="1"/>
    </w:lvlOverride>
  </w:num>
  <w:num w:numId="3" w16cid:durableId="1997302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81"/>
    <w:rsid w:val="00221F07"/>
    <w:rsid w:val="00464B81"/>
    <w:rsid w:val="00535500"/>
    <w:rsid w:val="00696EB0"/>
    <w:rsid w:val="007913C5"/>
    <w:rsid w:val="007D4C11"/>
    <w:rsid w:val="00AF07C3"/>
    <w:rsid w:val="00EA033F"/>
    <w:rsid w:val="00EC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AD3E"/>
  <w15:docId w15:val="{5835ABC8-9467-471C-B16A-E5A129FB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C41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583</Words>
  <Characters>3812</Characters>
  <Application>Microsoft Office Word</Application>
  <DocSecurity>0</DocSecurity>
  <Lines>64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simge sinav</cp:lastModifiedBy>
  <cp:revision>3</cp:revision>
  <dcterms:created xsi:type="dcterms:W3CDTF">2026-10-13T17:40:00Z</dcterms:created>
  <dcterms:modified xsi:type="dcterms:W3CDTF">2026-10-15T03:23:00Z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42acdc75403331b3aa2b38ba7ec65b34997ef0f19ce244408c3c59e9af3c8429</vt:lpwstr>
  </property>
</Properties>
</file>