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D2" w:rsidRDefault="00473C0A">
      <w:r>
        <w:t xml:space="preserve">                                                        </w:t>
      </w:r>
    </w:p>
    <w:p w:rsidR="00564375" w:rsidRDefault="00564375" w:rsidP="00473C0A">
      <w:pPr>
        <w:jc w:val="center"/>
        <w:rPr>
          <w:b/>
          <w:sz w:val="28"/>
          <w:szCs w:val="28"/>
        </w:rPr>
      </w:pPr>
    </w:p>
    <w:p w:rsidR="00F64B26" w:rsidRPr="00F64B26" w:rsidRDefault="00F64B26" w:rsidP="00473C0A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F64B26">
        <w:rPr>
          <w:b/>
          <w:sz w:val="28"/>
          <w:szCs w:val="28"/>
        </w:rPr>
        <w:t>AVVISO IN MERITO ALLA POSSIBILITA’ DI EFFETTUARE</w:t>
      </w:r>
      <w:r>
        <w:rPr>
          <w:b/>
          <w:sz w:val="28"/>
          <w:szCs w:val="28"/>
        </w:rPr>
        <w:t xml:space="preserve"> R</w:t>
      </w:r>
      <w:r w:rsidRPr="00F64B26">
        <w:rPr>
          <w:b/>
          <w:sz w:val="28"/>
          <w:szCs w:val="28"/>
        </w:rPr>
        <w:t>EGISTRAZIONI</w:t>
      </w:r>
      <w:r>
        <w:rPr>
          <w:b/>
          <w:sz w:val="28"/>
          <w:szCs w:val="28"/>
        </w:rPr>
        <w:t xml:space="preserve"> </w:t>
      </w:r>
      <w:r w:rsidRPr="00F64B26">
        <w:rPr>
          <w:b/>
          <w:sz w:val="28"/>
          <w:szCs w:val="28"/>
        </w:rPr>
        <w:t>AUDIO/VIDEO DURANTE LE LEZIONI UNIVERSITARIE</w:t>
      </w:r>
    </w:p>
    <w:p w:rsidR="00DC66E6" w:rsidRDefault="0099370A" w:rsidP="0099370A">
      <w:pPr>
        <w:tabs>
          <w:tab w:val="left" w:pos="2025"/>
        </w:tabs>
        <w:rPr>
          <w:sz w:val="144"/>
          <w:szCs w:val="144"/>
        </w:rPr>
      </w:pPr>
      <w:r>
        <w:rPr>
          <w:sz w:val="144"/>
          <w:szCs w:val="144"/>
        </w:rPr>
        <w:t xml:space="preserve">        </w:t>
      </w:r>
      <w:r>
        <w:rPr>
          <w:noProof/>
          <w:lang w:eastAsia="it-IT"/>
        </w:rPr>
        <w:drawing>
          <wp:inline distT="0" distB="0" distL="0" distR="0" wp14:anchorId="7F173786" wp14:editId="15BC1170">
            <wp:extent cx="2952750" cy="1552575"/>
            <wp:effectExtent l="0" t="0" r="0" b="9525"/>
            <wp:docPr id="3" name="Immagine 3" descr="Risultati immagini per icona stilizzata telecamera cellu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icona stilizzata telecamera cellul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0A" w:rsidRPr="00F64B26" w:rsidRDefault="0099370A" w:rsidP="0099370A">
      <w:pPr>
        <w:pStyle w:val="p1"/>
        <w:jc w:val="both"/>
        <w:rPr>
          <w:iCs/>
          <w:sz w:val="24"/>
          <w:szCs w:val="24"/>
        </w:rPr>
      </w:pPr>
      <w:r w:rsidRPr="00F64B26">
        <w:rPr>
          <w:rStyle w:val="s1"/>
          <w:iCs/>
          <w:sz w:val="24"/>
          <w:szCs w:val="24"/>
        </w:rPr>
        <w:t xml:space="preserve">La registrazione di suoni e immagini attraverso l’utilizzo di telefoni cellulari, e di altre apparecchiature idonee è in genere consentita, ma </w:t>
      </w:r>
      <w:r w:rsidRPr="00F64B26">
        <w:rPr>
          <w:rStyle w:val="s2"/>
          <w:bCs/>
          <w:iCs/>
          <w:sz w:val="24"/>
          <w:szCs w:val="24"/>
        </w:rPr>
        <w:t>esclusivamente per fini personali</w:t>
      </w:r>
      <w:r w:rsidRPr="00F64B26">
        <w:rPr>
          <w:rStyle w:val="s1"/>
          <w:iCs/>
          <w:sz w:val="24"/>
          <w:szCs w:val="24"/>
        </w:rPr>
        <w:t>, e sempre nel rispetto dei diritti e delle libertà fondamentali delle persone coinvolte, in particolare della loro immagine e dignità.</w:t>
      </w:r>
      <w:r w:rsidRPr="00F64B26">
        <w:rPr>
          <w:rStyle w:val="apple-converted-space"/>
          <w:iCs/>
          <w:sz w:val="24"/>
          <w:szCs w:val="24"/>
        </w:rPr>
        <w:t> </w:t>
      </w:r>
    </w:p>
    <w:p w:rsidR="0099370A" w:rsidRPr="00F64B26" w:rsidRDefault="0099370A" w:rsidP="0099370A">
      <w:pPr>
        <w:pStyle w:val="p1"/>
        <w:jc w:val="both"/>
        <w:rPr>
          <w:iCs/>
          <w:sz w:val="24"/>
          <w:szCs w:val="24"/>
        </w:rPr>
      </w:pPr>
      <w:r w:rsidRPr="00F64B26">
        <w:rPr>
          <w:rStyle w:val="s1"/>
          <w:iCs/>
          <w:sz w:val="24"/>
          <w:szCs w:val="24"/>
        </w:rPr>
        <w:t>Gli studenti in ogni caso, non possono diffondere o comunicare i dati di altre persone (ad esempio pubblicandoli su Internet) senza averle prima informate adeguatamente e averne ottenuto l’esplicito consenso. Si deve quindi prestare particolare attenzione prima di caricare immagini e video su blog o social network, oppure di diffonderle attraverso sistemi di messaggistica istantanea.</w:t>
      </w:r>
      <w:r w:rsidRPr="00F64B26">
        <w:rPr>
          <w:rStyle w:val="apple-converted-space"/>
          <w:iCs/>
          <w:sz w:val="24"/>
          <w:szCs w:val="24"/>
        </w:rPr>
        <w:t> </w:t>
      </w:r>
    </w:p>
    <w:p w:rsidR="0099370A" w:rsidRPr="00F64B26" w:rsidRDefault="0099370A" w:rsidP="0099370A">
      <w:pPr>
        <w:pStyle w:val="p1"/>
        <w:jc w:val="both"/>
        <w:rPr>
          <w:iCs/>
          <w:sz w:val="24"/>
          <w:szCs w:val="24"/>
        </w:rPr>
      </w:pPr>
      <w:r w:rsidRPr="00F64B26">
        <w:rPr>
          <w:rStyle w:val="s1"/>
          <w:iCs/>
          <w:sz w:val="24"/>
          <w:szCs w:val="24"/>
        </w:rPr>
        <w:t xml:space="preserve">Il Regolamento generale sulla protezione dei dati (Regolamento UE 2016/679 - GDPR) all’articolo 2 </w:t>
      </w:r>
      <w:proofErr w:type="spellStart"/>
      <w:r w:rsidRPr="00F64B26">
        <w:rPr>
          <w:rStyle w:val="s1"/>
          <w:iCs/>
          <w:sz w:val="24"/>
          <w:szCs w:val="24"/>
        </w:rPr>
        <w:t>lett</w:t>
      </w:r>
      <w:proofErr w:type="spellEnd"/>
      <w:r w:rsidRPr="00F64B26">
        <w:rPr>
          <w:rStyle w:val="s1"/>
          <w:iCs/>
          <w:sz w:val="24"/>
          <w:szCs w:val="24"/>
        </w:rPr>
        <w:t>. c), infatti stabilisce che il GDPR non si applica ai trattamenti di dati personali effettuati da una persona fisica per l'esercizio di attività a carattere esclusivamente personale o domestico ma, come chiarito dalla Corte di Giustizia Europea nelle sentenze C-101/01 e C- 212/13, il trattamento di dati personali sul web non può rientrare nell'eccezione delle attività per uso personale e domestico/familiare.</w:t>
      </w:r>
      <w:r w:rsidRPr="00F64B26">
        <w:rPr>
          <w:rStyle w:val="apple-converted-space"/>
          <w:iCs/>
          <w:sz w:val="24"/>
          <w:szCs w:val="24"/>
        </w:rPr>
        <w:t> </w:t>
      </w:r>
    </w:p>
    <w:p w:rsidR="0099370A" w:rsidRPr="00F64B26" w:rsidRDefault="0099370A" w:rsidP="0099370A">
      <w:pPr>
        <w:pStyle w:val="p2"/>
        <w:jc w:val="both"/>
        <w:rPr>
          <w:iCs/>
          <w:sz w:val="24"/>
          <w:szCs w:val="24"/>
        </w:rPr>
      </w:pPr>
      <w:r w:rsidRPr="00F64B26">
        <w:rPr>
          <w:rStyle w:val="s1"/>
          <w:bCs/>
          <w:iCs/>
          <w:sz w:val="24"/>
          <w:szCs w:val="24"/>
        </w:rPr>
        <w:t>In particolare la registrazione delle lezioni è consentita esclusivamente per uso personale, mentre ne è vietata la diffusione senza il preventivo consenso dell’interessato</w:t>
      </w:r>
      <w:r w:rsidRPr="00F64B26">
        <w:rPr>
          <w:rStyle w:val="s3"/>
          <w:iCs/>
          <w:sz w:val="24"/>
          <w:szCs w:val="24"/>
        </w:rPr>
        <w:t>.</w:t>
      </w:r>
      <w:r w:rsidRPr="00F64B26">
        <w:rPr>
          <w:rStyle w:val="apple-converted-space"/>
          <w:rFonts w:ascii="Times New Roman" w:hAnsi="Times New Roman" w:cs="Times New Roman"/>
          <w:iCs/>
          <w:sz w:val="24"/>
          <w:szCs w:val="24"/>
        </w:rPr>
        <w:t> </w:t>
      </w:r>
    </w:p>
    <w:p w:rsidR="0099370A" w:rsidRPr="00564375" w:rsidRDefault="0099370A" w:rsidP="0099370A">
      <w:pPr>
        <w:pStyle w:val="p1"/>
        <w:jc w:val="both"/>
        <w:rPr>
          <w:b/>
          <w:iCs/>
          <w:sz w:val="24"/>
          <w:szCs w:val="24"/>
        </w:rPr>
      </w:pPr>
      <w:r w:rsidRPr="00564375">
        <w:rPr>
          <w:rStyle w:val="s1"/>
          <w:b/>
          <w:iCs/>
          <w:sz w:val="24"/>
          <w:szCs w:val="24"/>
        </w:rPr>
        <w:t xml:space="preserve">La diffusione/comunicazione sul web (ad esempio su social network, blog, piattaforme di video </w:t>
      </w:r>
      <w:proofErr w:type="spellStart"/>
      <w:r w:rsidRPr="00564375">
        <w:rPr>
          <w:rStyle w:val="s1"/>
          <w:b/>
          <w:iCs/>
          <w:sz w:val="24"/>
          <w:szCs w:val="24"/>
        </w:rPr>
        <w:t>sharing</w:t>
      </w:r>
      <w:proofErr w:type="spellEnd"/>
      <w:r w:rsidRPr="00564375">
        <w:rPr>
          <w:rStyle w:val="s1"/>
          <w:b/>
          <w:iCs/>
          <w:sz w:val="24"/>
          <w:szCs w:val="24"/>
        </w:rPr>
        <w:t>) delle registrazioni effettuate durante le lezioni rientrano nell’ambito di applicazione del Regolamento UE e lo studente sarà considerato Titolare del trattamento dati.</w:t>
      </w:r>
      <w:r w:rsidRPr="00564375">
        <w:rPr>
          <w:rStyle w:val="apple-converted-space"/>
          <w:b/>
          <w:iCs/>
          <w:sz w:val="24"/>
          <w:szCs w:val="24"/>
        </w:rPr>
        <w:t> </w:t>
      </w:r>
    </w:p>
    <w:p w:rsidR="0099370A" w:rsidRPr="00F64B26" w:rsidRDefault="0099370A" w:rsidP="0099370A">
      <w:pPr>
        <w:pStyle w:val="p1"/>
        <w:jc w:val="both"/>
        <w:rPr>
          <w:iCs/>
          <w:sz w:val="24"/>
          <w:szCs w:val="24"/>
        </w:rPr>
      </w:pPr>
      <w:r w:rsidRPr="00F64B26">
        <w:rPr>
          <w:rStyle w:val="s1"/>
          <w:iCs/>
          <w:sz w:val="24"/>
          <w:szCs w:val="24"/>
        </w:rPr>
        <w:t>Si ricorda che la violazione degli obblighi previsti dalla normativa vigente per la protezione dati espongono il titolare del trattamento alle sanzioni pecuniarie di cui all’art. 83 del Regolamento 2016/679 e alle sanzioni amministrative e penali di cui agli artt. 166 e seguenti del Decreto legislativo 30 giugno 2003, n. 196 Codice in materia di protezione dei dati personali.</w:t>
      </w:r>
      <w:r w:rsidRPr="00F64B26">
        <w:rPr>
          <w:rStyle w:val="apple-converted-space"/>
          <w:iCs/>
          <w:sz w:val="24"/>
          <w:szCs w:val="24"/>
        </w:rPr>
        <w:t> </w:t>
      </w:r>
    </w:p>
    <w:sectPr w:rsidR="0099370A" w:rsidRPr="00F64B26" w:rsidSect="0099370A">
      <w:headerReference w:type="default" r:id="rId7"/>
      <w:pgSz w:w="11906" w:h="16838"/>
      <w:pgMar w:top="1560" w:right="1134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0A" w:rsidRDefault="00473C0A" w:rsidP="00473C0A">
      <w:pPr>
        <w:spacing w:after="0" w:line="240" w:lineRule="auto"/>
      </w:pPr>
      <w:r>
        <w:separator/>
      </w:r>
    </w:p>
  </w:endnote>
  <w:end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0A" w:rsidRDefault="00473C0A" w:rsidP="00473C0A">
      <w:pPr>
        <w:spacing w:after="0" w:line="240" w:lineRule="auto"/>
      </w:pPr>
      <w:r>
        <w:separator/>
      </w:r>
    </w:p>
  </w:footnote>
  <w:footnote w:type="continuationSeparator" w:id="0">
    <w:p w:rsidR="00473C0A" w:rsidRDefault="00473C0A" w:rsidP="0047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C0A" w:rsidRPr="00473C0A" w:rsidRDefault="00473C0A" w:rsidP="00473C0A">
    <w:pPr>
      <w:pStyle w:val="Intestazione"/>
    </w:pPr>
    <w:r>
      <w:rPr>
        <w:noProof/>
        <w:lang w:eastAsia="it-IT"/>
      </w:rPr>
      <w:drawing>
        <wp:inline distT="0" distB="0" distL="0" distR="0">
          <wp:extent cx="3238500" cy="781050"/>
          <wp:effectExtent l="0" t="0" r="0" b="0"/>
          <wp:docPr id="7" name="Immagine 7" descr="AFFARI%20GENERALI_uo%20legale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ARI%20GENERALI_uo%20legale_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074"/>
                  <a:stretch/>
                </pic:blipFill>
                <pic:spPr bwMode="auto">
                  <a:xfrm>
                    <a:off x="0" y="0"/>
                    <a:ext cx="32385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59"/>
    <w:rsid w:val="000E4988"/>
    <w:rsid w:val="0011501C"/>
    <w:rsid w:val="00140B59"/>
    <w:rsid w:val="002845F0"/>
    <w:rsid w:val="002F3E8A"/>
    <w:rsid w:val="00473C0A"/>
    <w:rsid w:val="004B35F7"/>
    <w:rsid w:val="00564375"/>
    <w:rsid w:val="00783C3B"/>
    <w:rsid w:val="0099370A"/>
    <w:rsid w:val="00C0248E"/>
    <w:rsid w:val="00D94CDB"/>
    <w:rsid w:val="00DC66E6"/>
    <w:rsid w:val="00F32A00"/>
    <w:rsid w:val="00F64B26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6A4075"/>
  <w15:chartTrackingRefBased/>
  <w15:docId w15:val="{7BE6F7EB-3B2E-4941-8405-27DAB40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3C0A"/>
  </w:style>
  <w:style w:type="paragraph" w:styleId="Pidipagina">
    <w:name w:val="footer"/>
    <w:basedOn w:val="Normale"/>
    <w:link w:val="PidipaginaCarattere"/>
    <w:uiPriority w:val="99"/>
    <w:unhideWhenUsed/>
    <w:rsid w:val="00473C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3C0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4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4988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e"/>
    <w:rsid w:val="0099370A"/>
    <w:pPr>
      <w:spacing w:after="180" w:line="255" w:lineRule="atLeast"/>
    </w:pPr>
    <w:rPr>
      <w:rFonts w:ascii="Times New Roman" w:hAnsi="Times New Roman" w:cs="Times New Roman"/>
      <w:color w:val="000000"/>
      <w:lang w:eastAsia="it-IT"/>
    </w:rPr>
  </w:style>
  <w:style w:type="paragraph" w:customStyle="1" w:styleId="p2">
    <w:name w:val="p2"/>
    <w:basedOn w:val="Normale"/>
    <w:rsid w:val="0099370A"/>
    <w:pPr>
      <w:spacing w:after="180" w:line="255" w:lineRule="atLeast"/>
    </w:pPr>
    <w:rPr>
      <w:rFonts w:ascii="Times" w:hAnsi="Times" w:cs="Times"/>
      <w:color w:val="000000"/>
      <w:lang w:eastAsia="it-IT"/>
    </w:rPr>
  </w:style>
  <w:style w:type="character" w:customStyle="1" w:styleId="s2">
    <w:name w:val="s2"/>
    <w:basedOn w:val="Carpredefinitoparagrafo"/>
    <w:rsid w:val="0099370A"/>
    <w:rPr>
      <w:rFonts w:ascii="Times" w:hAnsi="Times" w:cs="Times" w:hint="default"/>
    </w:rPr>
  </w:style>
  <w:style w:type="character" w:customStyle="1" w:styleId="s3">
    <w:name w:val="s3"/>
    <w:basedOn w:val="Carpredefinitoparagrafo"/>
    <w:rsid w:val="0099370A"/>
    <w:rPr>
      <w:rFonts w:ascii="Times New Roman" w:hAnsi="Times New Roman" w:cs="Times New Roman" w:hint="default"/>
    </w:rPr>
  </w:style>
  <w:style w:type="character" w:customStyle="1" w:styleId="s1">
    <w:name w:val="s1"/>
    <w:basedOn w:val="Carpredefinitoparagrafo"/>
    <w:rsid w:val="0099370A"/>
  </w:style>
  <w:style w:type="character" w:customStyle="1" w:styleId="apple-converted-space">
    <w:name w:val="apple-converted-space"/>
    <w:basedOn w:val="Carpredefinitoparagrafo"/>
    <w:rsid w:val="0099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Parma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VITALE</dc:creator>
  <cp:keywords/>
  <dc:description/>
  <cp:lastModifiedBy>Sabrina VITALE</cp:lastModifiedBy>
  <cp:revision>4</cp:revision>
  <cp:lastPrinted>2019-10-11T12:15:00Z</cp:lastPrinted>
  <dcterms:created xsi:type="dcterms:W3CDTF">2019-10-17T10:43:00Z</dcterms:created>
  <dcterms:modified xsi:type="dcterms:W3CDTF">2019-10-21T08:28:00Z</dcterms:modified>
</cp:coreProperties>
</file>