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69" w:rsidRPr="002F3F69" w:rsidRDefault="002F3F69" w:rsidP="002F3F69">
      <w:pPr>
        <w:jc w:val="center"/>
        <w:rPr>
          <w:b/>
          <w:sz w:val="40"/>
          <w:lang w:val="en-US"/>
        </w:rPr>
      </w:pPr>
      <w:r w:rsidRPr="002F3F69">
        <w:rPr>
          <w:b/>
          <w:sz w:val="40"/>
          <w:lang w:val="en-US"/>
        </w:rPr>
        <w:t>WORD FILE I</w:t>
      </w:r>
    </w:p>
    <w:p w:rsidR="002F3F69" w:rsidRPr="002F3F69" w:rsidRDefault="002F3F69" w:rsidP="002F3F69">
      <w:pPr>
        <w:jc w:val="right"/>
        <w:rPr>
          <w:i/>
          <w:lang w:val="en-US"/>
        </w:rPr>
      </w:pPr>
      <w:r w:rsidRPr="002F3F69">
        <w:rPr>
          <w:i/>
          <w:lang w:val="en-US"/>
        </w:rPr>
        <w:t xml:space="preserve">Maxim </w:t>
      </w:r>
      <w:proofErr w:type="spellStart"/>
      <w:r w:rsidRPr="002F3F69">
        <w:rPr>
          <w:i/>
          <w:lang w:val="en-US"/>
        </w:rPr>
        <w:t>Gritsay</w:t>
      </w:r>
      <w:proofErr w:type="spellEnd"/>
    </w:p>
    <w:p w:rsidR="00A36E54" w:rsidRDefault="002F3F69" w:rsidP="002F3F69">
      <w:pPr>
        <w:jc w:val="right"/>
        <w:rPr>
          <w:i/>
          <w:lang w:val="en-US"/>
        </w:rPr>
      </w:pPr>
      <w:r w:rsidRPr="002F3F69">
        <w:rPr>
          <w:i/>
          <w:lang w:val="en-US"/>
        </w:rPr>
        <w:t>Group 202</w:t>
      </w:r>
    </w:p>
    <w:p w:rsidR="002F3F69" w:rsidRPr="002F3F69" w:rsidRDefault="002F3F69" w:rsidP="002F3F69">
      <w:pPr>
        <w:rPr>
          <w:b/>
          <w:lang w:val="en-US"/>
        </w:rPr>
      </w:pPr>
      <w:r w:rsidRPr="002F3F69">
        <w:rPr>
          <w:b/>
          <w:lang w:val="en-US"/>
        </w:rPr>
        <w:t>Block 2</w:t>
      </w:r>
    </w:p>
    <w:p w:rsidR="002F3F69" w:rsidRDefault="002F3F69" w:rsidP="002F3F69">
      <w:pPr>
        <w:rPr>
          <w:lang w:val="en-US"/>
        </w:rPr>
      </w:pPr>
      <w:r w:rsidRPr="002F3F69">
        <w:rPr>
          <w:lang w:val="en-US"/>
        </w:rPr>
        <w:drawing>
          <wp:inline distT="0" distB="0" distL="0" distR="0" wp14:anchorId="414A8D57" wp14:editId="4E293872">
            <wp:extent cx="4163006" cy="40582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69" w:rsidRDefault="002F3F69" w:rsidP="002F3F69">
      <w:pPr>
        <w:rPr>
          <w:b/>
          <w:lang w:val="en-US"/>
        </w:rPr>
      </w:pPr>
    </w:p>
    <w:p w:rsidR="002F3F69" w:rsidRDefault="002F3F69" w:rsidP="002F3F69">
      <w:pPr>
        <w:rPr>
          <w:b/>
          <w:lang w:val="en-US"/>
        </w:rPr>
      </w:pPr>
    </w:p>
    <w:p w:rsidR="002F3F69" w:rsidRDefault="002F3F69" w:rsidP="002F3F69">
      <w:pPr>
        <w:rPr>
          <w:b/>
          <w:lang w:val="en-US"/>
        </w:rPr>
      </w:pPr>
    </w:p>
    <w:p w:rsidR="002F3F69" w:rsidRDefault="002F3F69" w:rsidP="002F3F69">
      <w:pPr>
        <w:rPr>
          <w:b/>
          <w:lang w:val="en-US"/>
        </w:rPr>
      </w:pPr>
    </w:p>
    <w:p w:rsidR="002F3F69" w:rsidRDefault="002F3F69" w:rsidP="002F3F69">
      <w:pPr>
        <w:rPr>
          <w:b/>
          <w:lang w:val="en-US"/>
        </w:rPr>
      </w:pPr>
    </w:p>
    <w:p w:rsidR="002F3F69" w:rsidRDefault="002F3F69" w:rsidP="002F3F69">
      <w:pPr>
        <w:rPr>
          <w:b/>
          <w:lang w:val="en-US"/>
        </w:rPr>
      </w:pPr>
    </w:p>
    <w:p w:rsidR="002F3F69" w:rsidRDefault="002F3F69" w:rsidP="002F3F69">
      <w:pPr>
        <w:rPr>
          <w:b/>
          <w:lang w:val="en-US"/>
        </w:rPr>
      </w:pPr>
    </w:p>
    <w:p w:rsidR="002F3F69" w:rsidRDefault="002F3F69" w:rsidP="002F3F69">
      <w:pPr>
        <w:rPr>
          <w:b/>
          <w:lang w:val="en-US"/>
        </w:rPr>
      </w:pPr>
    </w:p>
    <w:p w:rsidR="002F3F69" w:rsidRDefault="002F3F69" w:rsidP="002F3F69">
      <w:pPr>
        <w:rPr>
          <w:b/>
          <w:lang w:val="en-US"/>
        </w:rPr>
      </w:pPr>
    </w:p>
    <w:p w:rsidR="002F3F69" w:rsidRDefault="002F3F69" w:rsidP="002F3F69">
      <w:pPr>
        <w:rPr>
          <w:b/>
          <w:lang w:val="en-US"/>
        </w:rPr>
      </w:pPr>
    </w:p>
    <w:p w:rsidR="002F3F69" w:rsidRDefault="002F3F69" w:rsidP="002F3F69">
      <w:pPr>
        <w:rPr>
          <w:b/>
          <w:lang w:val="en-US"/>
        </w:rPr>
      </w:pPr>
    </w:p>
    <w:p w:rsidR="002F3F69" w:rsidRDefault="002F3F69" w:rsidP="002F3F69">
      <w:pPr>
        <w:rPr>
          <w:b/>
          <w:lang w:val="en-US"/>
        </w:rPr>
      </w:pPr>
      <w:r w:rsidRPr="002F3F69">
        <w:rPr>
          <w:b/>
          <w:lang w:val="en-US"/>
        </w:rPr>
        <w:lastRenderedPageBreak/>
        <w:t>Block 3</w:t>
      </w:r>
    </w:p>
    <w:p w:rsidR="002F3F69" w:rsidRDefault="002F3F69" w:rsidP="002F3F69">
      <w:pPr>
        <w:rPr>
          <w:b/>
          <w:lang w:val="en-US"/>
        </w:rPr>
      </w:pPr>
      <w:r w:rsidRPr="002F3F69">
        <w:rPr>
          <w:b/>
          <w:lang w:val="en-US"/>
        </w:rPr>
        <w:drawing>
          <wp:inline distT="0" distB="0" distL="0" distR="0" wp14:anchorId="5BFE40CE" wp14:editId="440912AD">
            <wp:extent cx="3505689" cy="40201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69" w:rsidRDefault="002F3F69" w:rsidP="002F3F69">
      <w:pPr>
        <w:rPr>
          <w:i/>
          <w:lang w:val="en-US"/>
        </w:rPr>
      </w:pPr>
      <w:r w:rsidRPr="002F3F69">
        <w:rPr>
          <w:i/>
          <w:lang w:val="en-US"/>
        </w:rPr>
        <w:t>1. Are there any statistically significant independent variables in the regression?</w:t>
      </w:r>
    </w:p>
    <w:p w:rsidR="002F3F69" w:rsidRPr="002F3F69" w:rsidRDefault="002F3F69" w:rsidP="002F3F69">
      <w:pPr>
        <w:rPr>
          <w:lang w:val="en-US"/>
        </w:rPr>
      </w:pPr>
      <w:r>
        <w:rPr>
          <w:lang w:val="en-US"/>
        </w:rPr>
        <w:t>T</w:t>
      </w:r>
      <w:r w:rsidRPr="002F3F69">
        <w:rPr>
          <w:lang w:val="en-US"/>
        </w:rPr>
        <w:t>here are two statistically significant independent variables in the regression: Turnout and Invalid Share</w:t>
      </w:r>
    </w:p>
    <w:p w:rsidR="002F3F69" w:rsidRPr="002F3F69" w:rsidRDefault="002F3F69" w:rsidP="002F3F69">
      <w:pPr>
        <w:rPr>
          <w:i/>
          <w:lang w:val="en-US"/>
        </w:rPr>
      </w:pPr>
      <w:r w:rsidRPr="002F3F69">
        <w:rPr>
          <w:i/>
          <w:lang w:val="en-US"/>
        </w:rPr>
        <w:t xml:space="preserve">2. What is the direction of relationship between each of the independent variables and </w:t>
      </w:r>
      <w:proofErr w:type="gramStart"/>
      <w:r w:rsidRPr="002F3F69">
        <w:rPr>
          <w:i/>
          <w:lang w:val="en-US"/>
        </w:rPr>
        <w:t>dependent</w:t>
      </w:r>
      <w:proofErr w:type="gramEnd"/>
    </w:p>
    <w:p w:rsidR="002F3F69" w:rsidRDefault="002F3F69" w:rsidP="002F3F69">
      <w:pPr>
        <w:rPr>
          <w:i/>
          <w:lang w:val="en-US"/>
        </w:rPr>
      </w:pPr>
      <w:proofErr w:type="gramStart"/>
      <w:r w:rsidRPr="002F3F69">
        <w:rPr>
          <w:i/>
          <w:lang w:val="en-US"/>
        </w:rPr>
        <w:t>variable</w:t>
      </w:r>
      <w:proofErr w:type="gramEnd"/>
      <w:r w:rsidRPr="002F3F69">
        <w:rPr>
          <w:i/>
          <w:lang w:val="en-US"/>
        </w:rPr>
        <w:t>?</w:t>
      </w:r>
    </w:p>
    <w:p w:rsidR="002F3F69" w:rsidRPr="002F3F69" w:rsidRDefault="002F3F69" w:rsidP="002F3F69">
      <w:pPr>
        <w:rPr>
          <w:lang w:val="en-US"/>
        </w:rPr>
      </w:pPr>
      <w:r w:rsidRPr="002F3F69">
        <w:rPr>
          <w:lang w:val="en-US"/>
        </w:rPr>
        <w:t>Betw</w:t>
      </w:r>
      <w:r>
        <w:rPr>
          <w:lang w:val="en-US"/>
        </w:rPr>
        <w:t xml:space="preserve">een </w:t>
      </w:r>
      <w:proofErr w:type="spellStart"/>
      <w:r>
        <w:rPr>
          <w:lang w:val="en-US"/>
        </w:rPr>
        <w:t>Edinaya_rasiya</w:t>
      </w:r>
      <w:proofErr w:type="spellEnd"/>
      <w:r>
        <w:rPr>
          <w:lang w:val="en-US"/>
        </w:rPr>
        <w:t xml:space="preserve"> and Turnout there is a </w:t>
      </w:r>
      <w:r w:rsidRPr="002F3F69">
        <w:rPr>
          <w:lang w:val="en-US"/>
        </w:rPr>
        <w:t>positive direction of relationship</w:t>
      </w:r>
    </w:p>
    <w:p w:rsidR="002F3F69" w:rsidRPr="002F3F69" w:rsidRDefault="002F3F69" w:rsidP="002F3F69">
      <w:pPr>
        <w:rPr>
          <w:lang w:val="en-US"/>
        </w:rPr>
      </w:pPr>
      <w:r w:rsidRPr="002F3F69">
        <w:rPr>
          <w:lang w:val="en-US"/>
        </w:rPr>
        <w:t xml:space="preserve">Between </w:t>
      </w:r>
      <w:proofErr w:type="spellStart"/>
      <w:r w:rsidRPr="002F3F69">
        <w:rPr>
          <w:lang w:val="en-US"/>
        </w:rPr>
        <w:t>Ed</w:t>
      </w:r>
      <w:r>
        <w:rPr>
          <w:lang w:val="en-US"/>
        </w:rPr>
        <w:t>inaya_rasiya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Share_inValid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there is a </w:t>
      </w:r>
      <w:r w:rsidRPr="002F3F69">
        <w:rPr>
          <w:lang w:val="en-US"/>
        </w:rPr>
        <w:t>neg</w:t>
      </w:r>
      <w:r>
        <w:rPr>
          <w:lang w:val="en-US"/>
        </w:rPr>
        <w:t>ative direction of relationship</w:t>
      </w:r>
    </w:p>
    <w:p w:rsidR="002F3F69" w:rsidRDefault="002F3F69" w:rsidP="002F3F69">
      <w:pPr>
        <w:rPr>
          <w:i/>
          <w:lang w:val="en-US"/>
        </w:rPr>
      </w:pPr>
      <w:r w:rsidRPr="002F3F69">
        <w:rPr>
          <w:i/>
          <w:lang w:val="en-US"/>
        </w:rPr>
        <w:t>3. What is the predictive capability of the model?</w:t>
      </w:r>
    </w:p>
    <w:p w:rsidR="002F3F69" w:rsidRPr="002F3F69" w:rsidRDefault="002F3F69" w:rsidP="002F3F69">
      <w:pPr>
        <w:rPr>
          <w:lang w:val="en-US"/>
        </w:rPr>
      </w:pPr>
      <w:r>
        <w:rPr>
          <w:lang w:val="en-US"/>
        </w:rPr>
        <w:t>“Multiple R-squared:  0.1079, Adjusted R-squared:  0.104” so</w:t>
      </w:r>
      <w:r w:rsidRPr="002F3F69">
        <w:rPr>
          <w:lang w:val="en-US"/>
        </w:rPr>
        <w:t xml:space="preserve"> the share </w:t>
      </w:r>
      <w:r>
        <w:rPr>
          <w:lang w:val="en-US"/>
        </w:rPr>
        <w:t>of variability of the model is about</w:t>
      </w:r>
      <w:r w:rsidRPr="002F3F69">
        <w:rPr>
          <w:lang w:val="en-US"/>
        </w:rPr>
        <w:t xml:space="preserve"> 10</w:t>
      </w:r>
      <w:proofErr w:type="gramStart"/>
      <w:r w:rsidRPr="002F3F69">
        <w:rPr>
          <w:lang w:val="en-US"/>
        </w:rPr>
        <w:t>,4</w:t>
      </w:r>
      <w:proofErr w:type="gramEnd"/>
      <w:r w:rsidRPr="002F3F69">
        <w:rPr>
          <w:lang w:val="en-US"/>
        </w:rPr>
        <w:t>%-10,8%</w:t>
      </w:r>
    </w:p>
    <w:p w:rsidR="002F3F69" w:rsidRDefault="002F3F69" w:rsidP="002F3F69">
      <w:pPr>
        <w:rPr>
          <w:i/>
          <w:lang w:val="en-US"/>
        </w:rPr>
      </w:pPr>
      <w:r w:rsidRPr="002F3F69">
        <w:rPr>
          <w:i/>
          <w:lang w:val="en-US"/>
        </w:rPr>
        <w:t>4. What does F-statistic say about the model’s characteristics?</w:t>
      </w:r>
    </w:p>
    <w:p w:rsidR="002F3F69" w:rsidRPr="002F3F69" w:rsidRDefault="002F3F69" w:rsidP="002F3F69">
      <w:pPr>
        <w:rPr>
          <w:lang w:val="en-US"/>
        </w:rPr>
      </w:pPr>
      <w:proofErr w:type="gramStart"/>
      <w:r>
        <w:rPr>
          <w:lang w:val="en-US"/>
        </w:rPr>
        <w:t>p-value</w:t>
      </w:r>
      <w:proofErr w:type="gramEnd"/>
      <w:r>
        <w:rPr>
          <w:lang w:val="en-US"/>
        </w:rPr>
        <w:t>: 5.483e-12 &lt; 0.05 so</w:t>
      </w:r>
      <w:r w:rsidRPr="002F3F69">
        <w:rPr>
          <w:lang w:val="en-US"/>
        </w:rPr>
        <w:t xml:space="preserve"> the model has predictive capability</w:t>
      </w:r>
    </w:p>
    <w:p w:rsidR="002F3F69" w:rsidRDefault="002F3F69" w:rsidP="002F3F69">
      <w:pPr>
        <w:rPr>
          <w:i/>
          <w:lang w:val="en-US"/>
        </w:rPr>
      </w:pPr>
    </w:p>
    <w:p w:rsidR="002F3F69" w:rsidRDefault="002F3F69" w:rsidP="002F3F69">
      <w:pPr>
        <w:rPr>
          <w:i/>
          <w:lang w:val="en-US"/>
        </w:rPr>
      </w:pPr>
    </w:p>
    <w:p w:rsidR="002F3F69" w:rsidRDefault="002F3F69" w:rsidP="002F3F69">
      <w:pPr>
        <w:rPr>
          <w:i/>
          <w:lang w:val="en-US"/>
        </w:rPr>
      </w:pPr>
    </w:p>
    <w:p w:rsidR="002F3F69" w:rsidRDefault="002F3F69" w:rsidP="002F3F69">
      <w:pPr>
        <w:rPr>
          <w:i/>
          <w:lang w:val="en-US"/>
        </w:rPr>
      </w:pPr>
    </w:p>
    <w:p w:rsidR="002F3F69" w:rsidRDefault="002F3F69" w:rsidP="002F3F69">
      <w:pPr>
        <w:rPr>
          <w:b/>
          <w:lang w:val="en-US"/>
        </w:rPr>
      </w:pPr>
      <w:r>
        <w:rPr>
          <w:b/>
          <w:lang w:val="en-US"/>
        </w:rPr>
        <w:lastRenderedPageBreak/>
        <w:t>Block 4</w:t>
      </w:r>
    </w:p>
    <w:p w:rsidR="002F3F69" w:rsidRDefault="002F3F69" w:rsidP="002F3F69">
      <w:pPr>
        <w:rPr>
          <w:lang w:val="en-US"/>
        </w:rPr>
      </w:pPr>
      <w:r w:rsidRPr="002F3F69">
        <w:rPr>
          <w:lang w:val="en-US"/>
        </w:rPr>
        <w:t>1. Multicollinearity</w:t>
      </w:r>
    </w:p>
    <w:p w:rsidR="002F3F69" w:rsidRPr="002F3F69" w:rsidRDefault="002F3F69" w:rsidP="002F3F69">
      <w:pPr>
        <w:rPr>
          <w:lang w:val="en-US"/>
        </w:rPr>
      </w:pPr>
      <w:r w:rsidRPr="002F3F69">
        <w:rPr>
          <w:lang w:val="en-US"/>
        </w:rPr>
        <w:drawing>
          <wp:inline distT="0" distB="0" distL="0" distR="0" wp14:anchorId="1D5E0F8F" wp14:editId="3D2433EB">
            <wp:extent cx="2505425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69" w:rsidRDefault="002F3F69" w:rsidP="002F3F69">
      <w:pPr>
        <w:rPr>
          <w:lang w:val="en-US"/>
        </w:rPr>
      </w:pPr>
      <w:r w:rsidRPr="002F3F69">
        <w:rPr>
          <w:i/>
          <w:lang w:val="en-US"/>
        </w:rPr>
        <w:t>Brief interpretation</w:t>
      </w:r>
      <w:r w:rsidRPr="002F3F69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2F3F69">
        <w:rPr>
          <w:lang w:val="en-US"/>
        </w:rPr>
        <w:t>nothing is greater than 10 so there is no multicollinearity</w:t>
      </w:r>
    </w:p>
    <w:p w:rsidR="002F3F69" w:rsidRDefault="002F3F69" w:rsidP="002F3F69">
      <w:pPr>
        <w:rPr>
          <w:lang w:val="en-US"/>
        </w:rPr>
      </w:pPr>
    </w:p>
    <w:p w:rsidR="002F3F69" w:rsidRDefault="002F3F69" w:rsidP="002F3F69">
      <w:pPr>
        <w:rPr>
          <w:lang w:val="en-US"/>
        </w:rPr>
      </w:pPr>
      <w:r w:rsidRPr="002F3F69">
        <w:rPr>
          <w:lang w:val="en-US"/>
        </w:rPr>
        <w:t>2. Heteroscedasticity</w:t>
      </w:r>
    </w:p>
    <w:p w:rsidR="002F3F69" w:rsidRPr="002F3F69" w:rsidRDefault="00D40423" w:rsidP="002F3F69">
      <w:pPr>
        <w:rPr>
          <w:lang w:val="en-US"/>
        </w:rPr>
      </w:pPr>
      <w:r w:rsidRPr="00D40423">
        <w:rPr>
          <w:lang w:val="en-US"/>
        </w:rPr>
        <w:drawing>
          <wp:inline distT="0" distB="0" distL="0" distR="0" wp14:anchorId="092D8DE9" wp14:editId="17C819C1">
            <wp:extent cx="3696216" cy="638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69" w:rsidRPr="002F3F69" w:rsidRDefault="002F3F69" w:rsidP="00D40423">
      <w:pPr>
        <w:rPr>
          <w:lang w:val="en-US"/>
        </w:rPr>
      </w:pPr>
      <w:r w:rsidRPr="002F3F69">
        <w:rPr>
          <w:i/>
          <w:lang w:val="en-US"/>
        </w:rPr>
        <w:t>Brief interpretation:</w:t>
      </w:r>
      <w:r w:rsidR="00D40423">
        <w:rPr>
          <w:i/>
          <w:lang w:val="en-US"/>
        </w:rPr>
        <w:t xml:space="preserve"> TEST:</w:t>
      </w:r>
      <w:r w:rsidRPr="002F3F69">
        <w:rPr>
          <w:lang w:val="en-US"/>
        </w:rPr>
        <w:t xml:space="preserve"> </w:t>
      </w:r>
      <w:r w:rsidR="00D40423">
        <w:rPr>
          <w:lang w:val="en-US"/>
        </w:rPr>
        <w:t xml:space="preserve"> </w:t>
      </w:r>
      <w:r w:rsidR="00D40423" w:rsidRPr="00D40423">
        <w:rPr>
          <w:lang w:val="en-US"/>
        </w:rPr>
        <w:t>p = &lt; 2.22e-16 (&lt;0.05) so the problem exists and it hinders the model’s characteristics</w:t>
      </w:r>
      <w:r w:rsidR="00D40423">
        <w:rPr>
          <w:lang w:val="en-US"/>
        </w:rPr>
        <w:t xml:space="preserve"> | PLOT: </w:t>
      </w:r>
      <w:r w:rsidR="00D40423" w:rsidRPr="00D40423">
        <w:rPr>
          <w:lang w:val="en-US"/>
        </w:rPr>
        <w:t xml:space="preserve">the blue dashed </w:t>
      </w:r>
      <w:proofErr w:type="spellStart"/>
      <w:r w:rsidR="00D40423" w:rsidRPr="00D40423">
        <w:rPr>
          <w:lang w:val="en-US"/>
        </w:rPr>
        <w:t>trendline</w:t>
      </w:r>
      <w:proofErr w:type="spellEnd"/>
      <w:r w:rsidR="00D40423" w:rsidRPr="00D40423">
        <w:rPr>
          <w:lang w:val="en-US"/>
        </w:rPr>
        <w:t xml:space="preserve"> going up and pink reference line varying SO there is might be a problem of heteroscedasticity</w:t>
      </w:r>
    </w:p>
    <w:p w:rsidR="00D40423" w:rsidRDefault="002F3F69" w:rsidP="002F3F69">
      <w:pPr>
        <w:rPr>
          <w:lang w:val="en-US"/>
        </w:rPr>
      </w:pPr>
      <w:r w:rsidRPr="002F3F69">
        <w:rPr>
          <w:lang w:val="en-US"/>
        </w:rPr>
        <w:t>Visualization:</w:t>
      </w:r>
    </w:p>
    <w:p w:rsidR="002F3F69" w:rsidRPr="002F3F69" w:rsidRDefault="002F3F69" w:rsidP="002F3F69">
      <w:pPr>
        <w:rPr>
          <w:lang w:val="en-US"/>
        </w:rPr>
      </w:pPr>
      <w:r w:rsidRPr="002F3F69">
        <w:rPr>
          <w:lang w:val="en-US"/>
        </w:rPr>
        <w:t xml:space="preserve"> </w:t>
      </w:r>
      <w:r w:rsidRPr="002F3F69">
        <w:rPr>
          <w:lang w:val="en-US"/>
        </w:rPr>
        <w:drawing>
          <wp:inline distT="0" distB="0" distL="0" distR="0" wp14:anchorId="0C5EC264" wp14:editId="77A40EB9">
            <wp:extent cx="5077534" cy="495369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69" w:rsidRDefault="002F3F69" w:rsidP="002F3F69">
      <w:pPr>
        <w:rPr>
          <w:lang w:val="en-US"/>
        </w:rPr>
      </w:pPr>
      <w:r w:rsidRPr="002F3F69">
        <w:rPr>
          <w:lang w:val="en-US"/>
        </w:rPr>
        <w:lastRenderedPageBreak/>
        <w:t>3. Outliers</w:t>
      </w:r>
    </w:p>
    <w:p w:rsidR="00D40423" w:rsidRPr="002F3F69" w:rsidRDefault="00D40423" w:rsidP="002F3F69">
      <w:pPr>
        <w:rPr>
          <w:lang w:val="en-US"/>
        </w:rPr>
      </w:pPr>
      <w:r w:rsidRPr="00D40423">
        <w:rPr>
          <w:lang w:val="en-US"/>
        </w:rPr>
        <w:drawing>
          <wp:inline distT="0" distB="0" distL="0" distR="0" wp14:anchorId="1F388B79" wp14:editId="574B73FA">
            <wp:extent cx="3696216" cy="666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69" w:rsidRPr="002F3F69" w:rsidRDefault="002F3F69" w:rsidP="00D40423">
      <w:pPr>
        <w:rPr>
          <w:lang w:val="en-US"/>
        </w:rPr>
      </w:pPr>
      <w:r w:rsidRPr="00D40423">
        <w:rPr>
          <w:i/>
          <w:lang w:val="en-US"/>
        </w:rPr>
        <w:t>Brief interpretation</w:t>
      </w:r>
      <w:r w:rsidRPr="002F3F69">
        <w:rPr>
          <w:lang w:val="en-US"/>
        </w:rPr>
        <w:t xml:space="preserve">: </w:t>
      </w:r>
      <w:r w:rsidR="00D40423">
        <w:rPr>
          <w:lang w:val="en-US"/>
        </w:rPr>
        <w:t xml:space="preserve">outliers are in the lines 341, 182, 195 because their </w:t>
      </w:r>
      <w:r w:rsidR="00D40423">
        <w:rPr>
          <w:i/>
          <w:lang w:val="en-US"/>
        </w:rPr>
        <w:t>Bonferroni p -</w:t>
      </w:r>
      <w:r w:rsidR="00D40423" w:rsidRPr="00D40423">
        <w:rPr>
          <w:i/>
          <w:lang w:val="en-US"/>
        </w:rPr>
        <w:t>value</w:t>
      </w:r>
      <w:r w:rsidR="00D40423" w:rsidRPr="00D40423">
        <w:rPr>
          <w:lang w:val="en-US"/>
        </w:rPr>
        <w:t>&lt; 0.05</w:t>
      </w:r>
    </w:p>
    <w:p w:rsidR="002F3F69" w:rsidRPr="002F3F69" w:rsidRDefault="002F3F69" w:rsidP="002F3F69">
      <w:pPr>
        <w:rPr>
          <w:lang w:val="en-US"/>
        </w:rPr>
      </w:pPr>
      <w:r w:rsidRPr="002F3F69">
        <w:rPr>
          <w:lang w:val="en-US"/>
        </w:rPr>
        <w:t>4. Influential observations</w:t>
      </w:r>
    </w:p>
    <w:p w:rsidR="00D40423" w:rsidRDefault="002F3F69" w:rsidP="00D40423">
      <w:pPr>
        <w:rPr>
          <w:lang w:val="en-US"/>
        </w:rPr>
      </w:pPr>
      <w:r w:rsidRPr="00D40423">
        <w:rPr>
          <w:i/>
          <w:lang w:val="en-US"/>
        </w:rPr>
        <w:t>Brief interpretation</w:t>
      </w:r>
      <w:r w:rsidRPr="002F3F69">
        <w:rPr>
          <w:lang w:val="en-US"/>
        </w:rPr>
        <w:t>:</w:t>
      </w:r>
      <w:r w:rsidR="00D40423" w:rsidRPr="00D40423">
        <w:rPr>
          <w:lang w:val="en-US"/>
        </w:rPr>
        <w:t xml:space="preserve"> no influential observations in</w:t>
      </w:r>
      <w:r w:rsidR="00D40423">
        <w:rPr>
          <w:lang w:val="en-US"/>
        </w:rPr>
        <w:t xml:space="preserve"> the graph because none of them is greater than 1</w:t>
      </w:r>
    </w:p>
    <w:p w:rsidR="002F3F69" w:rsidRDefault="002F3F69" w:rsidP="00D40423">
      <w:pPr>
        <w:rPr>
          <w:lang w:val="en-US"/>
        </w:rPr>
      </w:pPr>
      <w:r w:rsidRPr="002F3F69">
        <w:rPr>
          <w:lang w:val="en-US"/>
        </w:rPr>
        <w:t xml:space="preserve">Visualization: </w:t>
      </w:r>
    </w:p>
    <w:p w:rsidR="00D40423" w:rsidRDefault="00D40423" w:rsidP="002F3F69">
      <w:pPr>
        <w:rPr>
          <w:lang w:val="en-US"/>
        </w:rPr>
      </w:pPr>
      <w:r w:rsidRPr="00D40423">
        <w:rPr>
          <w:lang w:val="en-US"/>
        </w:rPr>
        <w:drawing>
          <wp:inline distT="0" distB="0" distL="0" distR="0" wp14:anchorId="08C465F1" wp14:editId="740A7571">
            <wp:extent cx="4563112" cy="477269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23" w:rsidRDefault="00D40423" w:rsidP="002F3F69">
      <w:pPr>
        <w:rPr>
          <w:lang w:val="en-US"/>
        </w:rPr>
      </w:pPr>
    </w:p>
    <w:p w:rsidR="00D40423" w:rsidRDefault="00D40423" w:rsidP="002F3F69">
      <w:pPr>
        <w:rPr>
          <w:lang w:val="en-US"/>
        </w:rPr>
      </w:pPr>
    </w:p>
    <w:p w:rsidR="00D40423" w:rsidRDefault="00D40423" w:rsidP="002F3F69">
      <w:pPr>
        <w:rPr>
          <w:lang w:val="en-US"/>
        </w:rPr>
      </w:pPr>
    </w:p>
    <w:p w:rsidR="00D40423" w:rsidRDefault="00D40423" w:rsidP="002F3F69">
      <w:pPr>
        <w:rPr>
          <w:lang w:val="en-US"/>
        </w:rPr>
      </w:pPr>
    </w:p>
    <w:p w:rsidR="00D40423" w:rsidRDefault="00D40423" w:rsidP="002F3F69">
      <w:pPr>
        <w:rPr>
          <w:lang w:val="en-US"/>
        </w:rPr>
      </w:pPr>
    </w:p>
    <w:p w:rsidR="00D40423" w:rsidRDefault="00D40423" w:rsidP="002F3F69">
      <w:pPr>
        <w:rPr>
          <w:lang w:val="en-US"/>
        </w:rPr>
      </w:pPr>
    </w:p>
    <w:p w:rsidR="00D40423" w:rsidRDefault="00D40423" w:rsidP="002F3F69">
      <w:pPr>
        <w:rPr>
          <w:lang w:val="en-US"/>
        </w:rPr>
      </w:pPr>
      <w:r w:rsidRPr="00D40423">
        <w:rPr>
          <w:lang w:val="en-US"/>
        </w:rPr>
        <w:lastRenderedPageBreak/>
        <w:t>5. Interaction effect</w:t>
      </w:r>
    </w:p>
    <w:p w:rsidR="00D40423" w:rsidRDefault="00D40423" w:rsidP="002F3F69">
      <w:pPr>
        <w:rPr>
          <w:lang w:val="en-US"/>
        </w:rPr>
      </w:pPr>
      <w:r w:rsidRPr="00D40423">
        <w:rPr>
          <w:lang w:val="en-US"/>
        </w:rPr>
        <w:drawing>
          <wp:inline distT="0" distB="0" distL="0" distR="0" wp14:anchorId="3461D625" wp14:editId="2EECF15A">
            <wp:extent cx="5087060" cy="296268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23" w:rsidRPr="00D0618F" w:rsidRDefault="00D40423" w:rsidP="002F3F69">
      <w:r w:rsidRPr="00D40423">
        <w:rPr>
          <w:i/>
          <w:lang w:val="en-US"/>
        </w:rPr>
        <w:t>Brief interpretation</w:t>
      </w:r>
      <w:r>
        <w:rPr>
          <w:i/>
          <w:lang w:val="en-US"/>
        </w:rPr>
        <w:t xml:space="preserve">: </w:t>
      </w:r>
      <w:r w:rsidRPr="00D40423">
        <w:rPr>
          <w:lang w:val="en-US"/>
        </w:rPr>
        <w:t>no interaction effect</w:t>
      </w:r>
      <w:r>
        <w:rPr>
          <w:lang w:val="en-US"/>
        </w:rPr>
        <w:t xml:space="preserve"> because p-value for “</w:t>
      </w:r>
      <w:proofErr w:type="spellStart"/>
      <w:r w:rsidRPr="00D40423">
        <w:rPr>
          <w:lang w:val="en-US"/>
        </w:rPr>
        <w:t>Share_inValid</w:t>
      </w:r>
      <w:proofErr w:type="gramStart"/>
      <w:r w:rsidRPr="00D40423">
        <w:rPr>
          <w:lang w:val="en-US"/>
        </w:rPr>
        <w:t>:Turnout</w:t>
      </w:r>
      <w:proofErr w:type="spellEnd"/>
      <w:proofErr w:type="gramEnd"/>
      <w:r>
        <w:rPr>
          <w:lang w:val="en-US"/>
        </w:rPr>
        <w:t xml:space="preserve">”  is 0.375 &gt; 0.05 so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reject the </w:t>
      </w:r>
      <w:r w:rsidR="00D0618F">
        <w:rPr>
          <w:lang w:val="en-US"/>
        </w:rPr>
        <w:t xml:space="preserve">hypothesis 0  </w:t>
      </w:r>
      <w:bookmarkStart w:id="0" w:name="_GoBack"/>
      <w:bookmarkEnd w:id="0"/>
    </w:p>
    <w:sectPr w:rsidR="00D40423" w:rsidRPr="00D0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69"/>
    <w:rsid w:val="000F3CB6"/>
    <w:rsid w:val="002F3F69"/>
    <w:rsid w:val="003C5C43"/>
    <w:rsid w:val="00D0618F"/>
    <w:rsid w:val="00D4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3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3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dcterms:created xsi:type="dcterms:W3CDTF">2022-06-04T19:29:00Z</dcterms:created>
  <dcterms:modified xsi:type="dcterms:W3CDTF">2022-06-04T19:59:00Z</dcterms:modified>
</cp:coreProperties>
</file>