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EB7168" w14:textId="77777777" w:rsidR="006B10FA" w:rsidRPr="00F96F7A" w:rsidRDefault="006B10F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40E3A384" w14:textId="77777777" w:rsidR="006B10FA" w:rsidRPr="00F96F7A" w:rsidRDefault="006B10F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672A6659" w14:textId="77777777" w:rsidR="006B10FA" w:rsidRDefault="006B10FA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FF5471" w14:paraId="17B15887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A6AAB2C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C384208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E03F0A2" w14:textId="77777777" w:rsidR="006B10FA" w:rsidRPr="00F96F7A" w:rsidRDefault="006B10FA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EAB093" w14:textId="77777777" w:rsidR="006B10FA" w:rsidRPr="00F96F7A" w:rsidRDefault="006B10FA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48A205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1DB0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FF5471" w14:paraId="147DC3C3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DD32DDA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49841BE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1F6763" w14:textId="39172710" w:rsidR="006B10FA" w:rsidRPr="00F96F7A" w:rsidRDefault="1C2FD64B" w:rsidP="00E94686">
            <w:pPr>
              <w:jc w:val="center"/>
              <w:rPr>
                <w:lang w:val="ru-RU"/>
              </w:rPr>
            </w:pPr>
            <w:r w:rsidRPr="77D71F65">
              <w:rPr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75ECB09" w14:textId="7871A7AA" w:rsidR="006B10FA" w:rsidRDefault="1C2FD64B" w:rsidP="77D71F65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77D71F65">
              <w:rPr>
                <w:sz w:val="18"/>
                <w:szCs w:val="18"/>
                <w:highlight w:val="lightGray"/>
                <w:lang w:val="ru-RU"/>
              </w:rPr>
              <w:t>2022г.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9692D3" w14:textId="5270D58E" w:rsidR="006B10FA" w:rsidRDefault="6D44D9FB" w:rsidP="77D71F65">
            <w:pPr>
              <w:pStyle w:val="Standard"/>
              <w:jc w:val="center"/>
              <w:rPr>
                <w:sz w:val="18"/>
                <w:szCs w:val="18"/>
                <w:highlight w:val="lightGray"/>
              </w:rPr>
            </w:pPr>
            <w:r w:rsidRPr="77D71F65">
              <w:rPr>
                <w:sz w:val="18"/>
                <w:szCs w:val="18"/>
                <w:highlight w:val="lightGray"/>
              </w:rPr>
              <w:t>1122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42C68" w14:textId="62B44E07" w:rsidR="006B10FA" w:rsidRDefault="294B7BE7">
            <w:pPr>
              <w:pStyle w:val="Standard"/>
              <w:jc w:val="center"/>
            </w:pPr>
            <w:r w:rsidRPr="77D71F65">
              <w:rPr>
                <w:sz w:val="18"/>
                <w:szCs w:val="18"/>
                <w:highlight w:val="lightGray"/>
              </w:rPr>
              <w:t>16</w:t>
            </w:r>
            <w:r w:rsidR="006B10FA" w:rsidRPr="77D71F65">
              <w:rPr>
                <w:sz w:val="18"/>
                <w:szCs w:val="18"/>
                <w:highlight w:val="lightGray"/>
              </w:rPr>
              <w:t>.09.202</w:t>
            </w:r>
            <w:r w:rsidR="006B10FA" w:rsidRPr="77D71F65">
              <w:rPr>
                <w:sz w:val="18"/>
                <w:szCs w:val="18"/>
                <w:highlight w:val="lightGray"/>
                <w:lang w:val="ru-RU"/>
              </w:rPr>
              <w:t>5</w:t>
            </w:r>
          </w:p>
        </w:tc>
      </w:tr>
      <w:tr w:rsidR="00FF5471" w:rsidRPr="00F96F7A" w14:paraId="55B3A5C7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97C3B48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8F999B5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A37501D" w14:textId="5462D07F" w:rsidR="006B10FA" w:rsidRPr="00EE36CB" w:rsidRDefault="00EE36CB" w:rsidP="00EE36CB">
            <w:pPr>
              <w:pStyle w:val="Standard"/>
              <w:numPr>
                <w:ilvl w:val="0"/>
                <w:numId w:val="4"/>
              </w:numPr>
              <w:snapToGrid w:val="0"/>
              <w:jc w:val="center"/>
            </w:pPr>
            <w:r w:rsidRPr="00EE36CB">
              <w:t>Resource Reduction in Multiplexed High-Dimensional Quantum Reed-Solomon Codes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DAB6C7B" w14:textId="3527190C" w:rsidR="006B10FA" w:rsidRPr="00F96F7A" w:rsidRDefault="00F96F7A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</w:t>
            </w:r>
            <w:r w:rsidR="00EE36CB">
              <w:rPr>
                <w:sz w:val="18"/>
              </w:rPr>
              <w:t>2</w:t>
            </w:r>
            <w:r>
              <w:rPr>
                <w:sz w:val="18"/>
                <w:lang w:val="ru-RU"/>
              </w:rPr>
              <w:t>г</w:t>
            </w:r>
            <w:r>
              <w:rPr>
                <w:sz w:val="18"/>
              </w:rPr>
              <w:t>.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EB378F" w14:textId="37ED8A61" w:rsidR="006B10FA" w:rsidRPr="00EE36CB" w:rsidRDefault="00EE36C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 w:rsidRPr="00EE36CB">
              <w:rPr>
                <w:sz w:val="18"/>
              </w:rPr>
              <w:t>4690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226C45F6" w:rsidR="006B10FA" w:rsidRPr="00E94686" w:rsidRDefault="00F96F7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22.09.2025</w:t>
            </w:r>
          </w:p>
        </w:tc>
      </w:tr>
      <w:tr w:rsidR="00FF5471" w14:paraId="5FCD5EC4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A39BBE3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B778152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C8F396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2A3D3E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0B940D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7B00A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2598DEE6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0061E4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9935FF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EAFD9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94D5A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EEC669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78941E47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5FB0818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240AAE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49F31CB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3128261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2486C0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29B4EA11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99056E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B87E3DE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299C43A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DDBEF00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461D779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F5471" w14:paraId="75697EEC" w14:textId="77777777" w:rsidTr="77D71F65">
        <w:tc>
          <w:tcPr>
            <w:tcW w:w="1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FB78278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09B8484" w14:textId="77777777" w:rsidR="006B10FA" w:rsidRDefault="006B10FA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FC3994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562CB0E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4CE0A41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6B10FA" w:rsidRDefault="006B10FA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6D98A12B" w14:textId="77777777" w:rsidR="006B10FA" w:rsidRDefault="006B10FA">
      <w:pPr>
        <w:pStyle w:val="Standard"/>
        <w:jc w:val="center"/>
        <w:rPr>
          <w:lang w:val="ru-RU"/>
        </w:rPr>
      </w:pPr>
    </w:p>
    <w:p w14:paraId="427294F5" w14:textId="5DDE4612" w:rsidR="006B10FA" w:rsidRPr="00F96F7A" w:rsidRDefault="006B10F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 w:rsidRPr="77D71F65">
        <w:rPr>
          <w:lang w:val="ru-RU"/>
        </w:rPr>
        <w:t xml:space="preserve">Выполнил(а) </w:t>
      </w:r>
      <w:r w:rsidRPr="00F96F7A">
        <w:rPr>
          <w:lang w:val="ru-RU"/>
        </w:rPr>
        <w:tab/>
      </w:r>
      <w:r w:rsidR="010A0069" w:rsidRPr="77D71F65">
        <w:rPr>
          <w:highlight w:val="lightGray"/>
          <w:u w:val="single"/>
          <w:lang w:val="ru-RU"/>
        </w:rPr>
        <w:t>Трикашный</w:t>
      </w:r>
      <w:r w:rsidRPr="77D71F65">
        <w:rPr>
          <w:highlight w:val="lightGray"/>
          <w:u w:val="single"/>
          <w:lang w:val="ru-RU"/>
        </w:rPr>
        <w:t xml:space="preserve"> </w:t>
      </w:r>
      <w:r w:rsidR="1E839A9B" w:rsidRPr="77D71F65">
        <w:rPr>
          <w:highlight w:val="lightGray"/>
          <w:u w:val="single"/>
          <w:lang w:val="ru-RU"/>
        </w:rPr>
        <w:t>М</w:t>
      </w:r>
      <w:r w:rsidRPr="77D71F65">
        <w:rPr>
          <w:highlight w:val="lightGray"/>
          <w:u w:val="single"/>
          <w:lang w:val="ru-RU"/>
        </w:rPr>
        <w:t xml:space="preserve">. </w:t>
      </w:r>
      <w:r w:rsidR="5DCBA001" w:rsidRPr="77D71F65">
        <w:rPr>
          <w:highlight w:val="lightGray"/>
          <w:u w:val="single"/>
          <w:lang w:val="ru-RU"/>
        </w:rPr>
        <w:t>Д</w:t>
      </w:r>
      <w:r w:rsidRPr="77D71F65">
        <w:rPr>
          <w:highlight w:val="lightGray"/>
          <w:u w:val="single"/>
          <w:lang w:val="ru-RU"/>
        </w:rPr>
        <w:t>.</w:t>
      </w:r>
      <w:r w:rsidRPr="00F96F7A">
        <w:rPr>
          <w:lang w:val="ru-RU"/>
        </w:rPr>
        <w:tab/>
      </w:r>
      <w:r w:rsidRPr="77D71F65">
        <w:rPr>
          <w:lang w:val="ru-RU"/>
        </w:rPr>
        <w:t xml:space="preserve">, № группы </w:t>
      </w:r>
      <w:r w:rsidRPr="00F96F7A">
        <w:rPr>
          <w:lang w:val="ru-RU"/>
        </w:rPr>
        <w:tab/>
      </w:r>
      <w:r w:rsidRPr="77D71F65">
        <w:rPr>
          <w:i/>
          <w:iCs/>
          <w:highlight w:val="lightGray"/>
          <w:u w:val="single"/>
        </w:rPr>
        <w:t>P</w:t>
      </w:r>
      <w:r w:rsidRPr="77D71F65">
        <w:rPr>
          <w:i/>
          <w:iCs/>
          <w:highlight w:val="lightGray"/>
          <w:u w:val="single"/>
          <w:lang w:val="ru-RU"/>
        </w:rPr>
        <w:t>31</w:t>
      </w:r>
      <w:r w:rsidR="150D5850" w:rsidRPr="77D71F65">
        <w:rPr>
          <w:i/>
          <w:iCs/>
          <w:highlight w:val="lightGray"/>
          <w:u w:val="single"/>
          <w:lang w:val="ru-RU"/>
        </w:rPr>
        <w:t>14</w:t>
      </w:r>
      <w:r w:rsidRPr="00F96F7A">
        <w:rPr>
          <w:lang w:val="ru-RU"/>
        </w:rPr>
        <w:tab/>
      </w:r>
      <w:r w:rsidRPr="77D71F65">
        <w:rPr>
          <w:lang w:val="ru-RU"/>
        </w:rPr>
        <w:t xml:space="preserve">, оценка </w:t>
      </w:r>
      <w:r w:rsidRPr="00F96F7A">
        <w:rPr>
          <w:lang w:val="ru-RU"/>
        </w:rPr>
        <w:tab/>
      </w:r>
    </w:p>
    <w:p w14:paraId="18EACA1E" w14:textId="77777777" w:rsidR="006B10FA" w:rsidRPr="00F96F7A" w:rsidRDefault="006B10F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FF5471" w:rsidRPr="00F96F7A" w14:paraId="31869467" w14:textId="77777777" w:rsidTr="77D71F65">
        <w:trPr>
          <w:trHeight w:val="795"/>
        </w:trPr>
        <w:tc>
          <w:tcPr>
            <w:tcW w:w="10735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12C45C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6BF78721" w14:textId="4F40D4D0" w:rsidR="006B10FA" w:rsidRDefault="00EE36CB" w:rsidP="77D71F65">
            <w:pPr>
              <w:pStyle w:val="TableContents"/>
              <w:rPr>
                <w:i/>
                <w:iCs/>
                <w:highlight w:val="lightGray"/>
                <w:lang w:val="fr-FR"/>
              </w:rPr>
            </w:pPr>
            <w:r w:rsidRPr="00EE36CB">
              <w:rPr>
                <w:i/>
                <w:iCs/>
                <w:lang w:val="fr-FR"/>
              </w:rPr>
              <w:t>https://arxiv.org/pdf/2206.03712</w:t>
            </w:r>
          </w:p>
        </w:tc>
      </w:tr>
      <w:tr w:rsidR="00FF5471" w:rsidRPr="00F96F7A" w14:paraId="38725665" w14:textId="77777777" w:rsidTr="77D71F65">
        <w:tc>
          <w:tcPr>
            <w:tcW w:w="10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0E5DE6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2946DB82" w14:textId="77777777" w:rsidR="006B10FA" w:rsidRDefault="006B10FA">
            <w:pPr>
              <w:pStyle w:val="TableContents"/>
              <w:rPr>
                <w:b/>
                <w:bCs/>
                <w:lang w:val="ru-RU"/>
              </w:rPr>
            </w:pPr>
          </w:p>
          <w:p w14:paraId="5997CC1D" w14:textId="75C8DA35" w:rsidR="006B10FA" w:rsidRPr="00E94686" w:rsidRDefault="00E94686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Код Рида-Соломона</w:t>
            </w:r>
            <w:r w:rsidRPr="00E94686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Помехоустойчивое кодирование</w:t>
            </w:r>
            <w:r w:rsidRPr="00E94686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Алгоритмы</w:t>
            </w:r>
          </w:p>
        </w:tc>
      </w:tr>
      <w:tr w:rsidR="00FF5471" w:rsidRPr="00EE36CB" w14:paraId="5C892256" w14:textId="77777777" w:rsidTr="77D71F65">
        <w:tc>
          <w:tcPr>
            <w:tcW w:w="10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BD8F45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1549446" w14:textId="4E523C6D" w:rsidR="00EE36CB" w:rsidRPr="00EE36CB" w:rsidRDefault="00EE36CB" w:rsidP="00EE36CB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Проблема:</w:t>
            </w:r>
            <w:r w:rsidRPr="00EE36CB">
              <w:rPr>
                <w:lang w:val="ru-RU"/>
              </w:rPr>
              <w:t xml:space="preserve"> Квантовые коды коррекции ошибок, в частности коды Квантового Рида-Соломона (QRS), требуют огромного количества ресурсов (кубитов и гейтов) для своей реализации, что является </w:t>
            </w:r>
            <w:r>
              <w:rPr>
                <w:lang w:val="ru-RU"/>
              </w:rPr>
              <w:t>большим</w:t>
            </w:r>
            <w:r w:rsidRPr="00EE36CB">
              <w:rPr>
                <w:lang w:val="ru-RU"/>
              </w:rPr>
              <w:t xml:space="preserve"> препятствием на пути их практического применения, особенно в квантовой коммуникации.</w:t>
            </w:r>
          </w:p>
          <w:p w14:paraId="74C8F7AD" w14:textId="77777777" w:rsidR="00EE36CB" w:rsidRPr="00EE36CB" w:rsidRDefault="00EE36CB" w:rsidP="00EE36CB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Решение:</w:t>
            </w:r>
            <w:r w:rsidRPr="00EE36CB">
              <w:rPr>
                <w:lang w:val="ru-RU"/>
              </w:rPr>
              <w:t> Авторы предлагают использовать технику </w:t>
            </w:r>
            <w:r w:rsidRPr="00EE36CB">
              <w:rPr>
                <w:b/>
                <w:bCs/>
                <w:lang w:val="ru-RU"/>
              </w:rPr>
              <w:t>квантового мультиплексирования</w:t>
            </w:r>
            <w:r w:rsidRPr="00EE36CB">
              <w:rPr>
                <w:lang w:val="ru-RU"/>
              </w:rPr>
              <w:t> (</w:t>
            </w:r>
            <w:proofErr w:type="spellStart"/>
            <w:r w:rsidRPr="00EE36CB">
              <w:rPr>
                <w:lang w:val="ru-RU"/>
              </w:rPr>
              <w:t>quantum</w:t>
            </w:r>
            <w:proofErr w:type="spellEnd"/>
            <w:r w:rsidRPr="00EE36CB">
              <w:rPr>
                <w:lang w:val="ru-RU"/>
              </w:rPr>
              <w:t xml:space="preserve"> </w:t>
            </w:r>
            <w:proofErr w:type="spellStart"/>
            <w:r w:rsidRPr="00EE36CB">
              <w:rPr>
                <w:lang w:val="ru-RU"/>
              </w:rPr>
              <w:t>multiplexing</w:t>
            </w:r>
            <w:proofErr w:type="spellEnd"/>
            <w:r w:rsidRPr="00EE36CB">
              <w:rPr>
                <w:lang w:val="ru-RU"/>
              </w:rPr>
              <w:t xml:space="preserve">), которая позволяет использовать несколько степеней свободы одного фотона (например, временные </w:t>
            </w:r>
            <w:proofErr w:type="spellStart"/>
            <w:r w:rsidRPr="00EE36CB">
              <w:rPr>
                <w:lang w:val="ru-RU"/>
              </w:rPr>
              <w:t>бины</w:t>
            </w:r>
            <w:proofErr w:type="spellEnd"/>
            <w:r w:rsidRPr="00EE36CB">
              <w:rPr>
                <w:lang w:val="ru-RU"/>
              </w:rPr>
              <w:t xml:space="preserve"> и поляризацию) для кодирования и обработки информации.</w:t>
            </w:r>
          </w:p>
          <w:p w14:paraId="5CD2952B" w14:textId="77777777" w:rsidR="00EE36CB" w:rsidRPr="00EE36CB" w:rsidRDefault="00EE36CB" w:rsidP="00EE36CB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Ключевой результат:</w:t>
            </w:r>
            <w:r w:rsidRPr="00EE36CB">
              <w:rPr>
                <w:lang w:val="ru-RU"/>
              </w:rPr>
              <w:t xml:space="preserve"> Метод позволяет заменить сложные </w:t>
            </w:r>
            <w:proofErr w:type="spellStart"/>
            <w:r w:rsidRPr="00EE36CB">
              <w:rPr>
                <w:lang w:val="ru-RU"/>
              </w:rPr>
              <w:t>многокубитные</w:t>
            </w:r>
            <w:proofErr w:type="spellEnd"/>
            <w:r w:rsidRPr="00EE36CB">
              <w:rPr>
                <w:lang w:val="ru-RU"/>
              </w:rPr>
              <w:t xml:space="preserve"> управляемые гейты (</w:t>
            </w:r>
            <w:proofErr w:type="spellStart"/>
            <w:r w:rsidRPr="00EE36CB">
              <w:rPr>
                <w:lang w:val="ru-RU"/>
              </w:rPr>
              <w:t>C_kX</w:t>
            </w:r>
            <w:proofErr w:type="spellEnd"/>
            <w:r w:rsidRPr="00EE36CB">
              <w:rPr>
                <w:lang w:val="ru-RU"/>
              </w:rPr>
              <w:t> гейты), которые стандартно требуют экспоненциально большого числа CX-гейтов, на </w:t>
            </w:r>
            <w:r w:rsidRPr="00EE36CB">
              <w:rPr>
                <w:b/>
                <w:bCs/>
                <w:lang w:val="ru-RU"/>
              </w:rPr>
              <w:t>всего один CX-гейт</w:t>
            </w:r>
            <w:r w:rsidRPr="00EE36CB">
              <w:rPr>
                <w:lang w:val="ru-RU"/>
              </w:rPr>
              <w:t xml:space="preserve"> (или один гейт </w:t>
            </w:r>
            <w:proofErr w:type="spellStart"/>
            <w:r w:rsidRPr="00EE36CB">
              <w:rPr>
                <w:lang w:val="ru-RU"/>
              </w:rPr>
              <w:t>Тоффоли</w:t>
            </w:r>
            <w:proofErr w:type="spellEnd"/>
            <w:r w:rsidRPr="00EE36CB">
              <w:rPr>
                <w:lang w:val="ru-RU"/>
              </w:rPr>
              <w:t> C_2X) при реализации на мультиплексированных фотонах с помощью оптических переключателей.</w:t>
            </w:r>
          </w:p>
          <w:p w14:paraId="15B16D10" w14:textId="77777777" w:rsidR="00EE36CB" w:rsidRPr="00EE36CB" w:rsidRDefault="00EE36CB" w:rsidP="00EE36CB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Эффективность</w:t>
            </w:r>
            <w:proofErr w:type="gramStart"/>
            <w:r w:rsidRPr="00EE36CB">
              <w:rPr>
                <w:b/>
                <w:bCs/>
                <w:lang w:val="ru-RU"/>
              </w:rPr>
              <w:t>:</w:t>
            </w:r>
            <w:r w:rsidRPr="00EE36CB">
              <w:rPr>
                <w:lang w:val="ru-RU"/>
              </w:rPr>
              <w:t> Для</w:t>
            </w:r>
            <w:proofErr w:type="gramEnd"/>
            <w:r w:rsidRPr="00EE36CB">
              <w:rPr>
                <w:lang w:val="ru-RU"/>
              </w:rPr>
              <w:t xml:space="preserve"> кода QRS размерности d=139 количество CX-гейтов для одного SUM-гейта сокращается с </w:t>
            </w:r>
            <w:r w:rsidRPr="00EE36CB">
              <w:rPr>
                <w:b/>
                <w:bCs/>
                <w:lang w:val="ru-RU"/>
              </w:rPr>
              <w:t>21,182</w:t>
            </w:r>
            <w:r w:rsidRPr="00EE36CB">
              <w:rPr>
                <w:lang w:val="ru-RU"/>
              </w:rPr>
              <w:t> до </w:t>
            </w:r>
            <w:r w:rsidRPr="00EE36CB">
              <w:rPr>
                <w:b/>
                <w:bCs/>
                <w:lang w:val="ru-RU"/>
              </w:rPr>
              <w:t>1,049</w:t>
            </w:r>
            <w:r w:rsidRPr="00EE36CB">
              <w:rPr>
                <w:lang w:val="ru-RU"/>
              </w:rPr>
              <w:t>. Это снижение на два порядка величины.</w:t>
            </w:r>
          </w:p>
          <w:p w14:paraId="1F72F646" w14:textId="449746B9" w:rsidR="006B10FA" w:rsidRPr="00EE36CB" w:rsidRDefault="00EE36CB" w:rsidP="00EE36CB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Область применения:</w:t>
            </w:r>
            <w:r w:rsidRPr="00EE36CB">
              <w:rPr>
                <w:lang w:val="ru-RU"/>
              </w:rPr>
              <w:t xml:space="preserve"> Метод применим не только к QRS-кодам, но и к другим квантовым алгоритмам, требующим </w:t>
            </w:r>
            <w:proofErr w:type="spellStart"/>
            <w:r w:rsidRPr="00EE36CB">
              <w:rPr>
                <w:lang w:val="ru-RU"/>
              </w:rPr>
              <w:t>многокубитных</w:t>
            </w:r>
            <w:proofErr w:type="spellEnd"/>
            <w:r w:rsidRPr="00EE36CB">
              <w:rPr>
                <w:lang w:val="ru-RU"/>
              </w:rPr>
              <w:t xml:space="preserve"> управляемых операций, таким как алгоритм Гровера и квантовые блуждания.</w:t>
            </w:r>
          </w:p>
        </w:tc>
      </w:tr>
      <w:tr w:rsidR="00FF5471" w:rsidRPr="00F96F7A" w14:paraId="18158E1C" w14:textId="77777777" w:rsidTr="77D71F65">
        <w:trPr>
          <w:trHeight w:val="1079"/>
        </w:trPr>
        <w:tc>
          <w:tcPr>
            <w:tcW w:w="10735" w:type="dxa"/>
            <w:tcBorders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14:paraId="68EF0628" w14:textId="77777777" w:rsidR="006B10FA" w:rsidRPr="00F96F7A" w:rsidRDefault="006B10F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701C40C" w14:textId="1584B3A0" w:rsidR="00EE36CB" w:rsidRPr="00EE36CB" w:rsidRDefault="00EE36CB" w:rsidP="00EE36CB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Снижение ресурсоемкости:</w:t>
            </w:r>
            <w:r w:rsidRPr="00EE36CB">
              <w:rPr>
                <w:lang w:val="ru-RU"/>
              </w:rPr>
              <w:t xml:space="preserve"> Кардинальное сокращение количества CX-гейтов — самого дорогого ресурса в современных квантовых вычислениях — делает реализацию сложных кодов коррекции ошибок значительно более </w:t>
            </w:r>
            <w:r>
              <w:rPr>
                <w:lang w:val="ru-RU"/>
              </w:rPr>
              <w:t>достижимо</w:t>
            </w:r>
            <w:r w:rsidRPr="00EE36CB">
              <w:rPr>
                <w:lang w:val="ru-RU"/>
              </w:rPr>
              <w:t>.</w:t>
            </w:r>
          </w:p>
          <w:p w14:paraId="49CAF0D4" w14:textId="77777777" w:rsidR="00EE36CB" w:rsidRPr="00EE36CB" w:rsidRDefault="00EE36CB" w:rsidP="00EE36CB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Практическая реализуемость кодов QRS:</w:t>
            </w:r>
            <w:r w:rsidRPr="00EE36CB">
              <w:rPr>
                <w:lang w:val="ru-RU"/>
              </w:rPr>
              <w:t> Технология открывает путь к практическому использованию высокоэффективных QRS-кодов для защиты от потерь в </w:t>
            </w:r>
            <w:r w:rsidRPr="00EE36CB">
              <w:rPr>
                <w:b/>
                <w:bCs/>
                <w:lang w:val="ru-RU"/>
              </w:rPr>
              <w:t>квантовой коммуникации</w:t>
            </w:r>
            <w:r w:rsidRPr="00EE36CB">
              <w:rPr>
                <w:lang w:val="ru-RU"/>
              </w:rPr>
              <w:t> (например, в квантовых повторителях) и квантовой памяти.</w:t>
            </w:r>
          </w:p>
          <w:p w14:paraId="0985C125" w14:textId="77777777" w:rsidR="00EE36CB" w:rsidRPr="00EE36CB" w:rsidRDefault="00EE36CB" w:rsidP="00EE36CB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Ускорение алгоритмов:</w:t>
            </w:r>
            <w:r w:rsidRPr="00EE36CB">
              <w:rPr>
                <w:lang w:val="ru-RU"/>
              </w:rPr>
              <w:t> Снижение глубины схемы (количества операций) может привести к ускорению выполнения квантовых алгоритмов, чувствительных к ошибкам, таких как алгоритм Гровера, за счет более быстрого и менее шумного кодирования/декодирования.</w:t>
            </w:r>
          </w:p>
          <w:p w14:paraId="6B4F70E5" w14:textId="77777777" w:rsidR="00EE36CB" w:rsidRPr="00EE36CB" w:rsidRDefault="00EE36CB" w:rsidP="00EE36CB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Универсальность:</w:t>
            </w:r>
            <w:r w:rsidRPr="00EE36CB">
              <w:rPr>
                <w:lang w:val="ru-RU"/>
              </w:rPr>
              <w:t xml:space="preserve"> Подход не ограничивается конкретным кодом и может быть адаптирован для любой квантовой схемы, использующей </w:t>
            </w:r>
            <w:proofErr w:type="spellStart"/>
            <w:r w:rsidRPr="00EE36CB">
              <w:rPr>
                <w:lang w:val="ru-RU"/>
              </w:rPr>
              <w:t>многокубитные</w:t>
            </w:r>
            <w:proofErr w:type="spellEnd"/>
            <w:r w:rsidRPr="00EE36CB">
              <w:rPr>
                <w:lang w:val="ru-RU"/>
              </w:rPr>
              <w:t xml:space="preserve"> управляемые гейты.</w:t>
            </w:r>
          </w:p>
          <w:p w14:paraId="6BB9E253" w14:textId="128C7FBB" w:rsidR="006B10FA" w:rsidRPr="00EE36CB" w:rsidRDefault="00EE36CB" w:rsidP="00EE36CB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Совместимость с фотоникой:</w:t>
            </w:r>
            <w:r w:rsidRPr="00EE36CB">
              <w:rPr>
                <w:lang w:val="ru-RU"/>
              </w:rPr>
              <w:t> Метод идеально подходит для фотонных платформ, которые являются одними из основных кандидатов для реализации квантовой коммуникации и крупномасштабных квантовых вычислений.</w:t>
            </w:r>
          </w:p>
        </w:tc>
      </w:tr>
      <w:tr w:rsidR="00FF5471" w:rsidRPr="00F96F7A" w14:paraId="29498864" w14:textId="77777777" w:rsidTr="77D71F65">
        <w:trPr>
          <w:trHeight w:val="973"/>
        </w:trPr>
        <w:tc>
          <w:tcPr>
            <w:tcW w:w="10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84C2" w14:textId="77777777" w:rsidR="006B10FA" w:rsidRDefault="006B10FA" w:rsidP="00F96F7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Негативные следствия и/или недостатки описанной в статье технологии (минимум три пункта)</w:t>
            </w:r>
          </w:p>
          <w:p w14:paraId="7BC632F0" w14:textId="52D8EE15" w:rsidR="00EE36CB" w:rsidRPr="00EE36CB" w:rsidRDefault="00EE36CB" w:rsidP="00EE36CB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Сложность оптической реализации:</w:t>
            </w:r>
            <w:r w:rsidRPr="00EE36CB">
              <w:rPr>
                <w:lang w:val="ru-RU"/>
              </w:rPr>
              <w:t> Предложенная схема требует сложной инфраструктуры: </w:t>
            </w:r>
            <w:r w:rsidRPr="00EE36CB">
              <w:rPr>
                <w:b/>
                <w:bCs/>
                <w:lang w:val="ru-RU"/>
              </w:rPr>
              <w:t>оптических переключателей (OS)</w:t>
            </w:r>
            <w:r w:rsidRPr="00EE36CB">
              <w:rPr>
                <w:lang w:val="ru-RU"/>
              </w:rPr>
              <w:t xml:space="preserve">, точного управления временными </w:t>
            </w:r>
            <w:proofErr w:type="spellStart"/>
            <w:r w:rsidRPr="00EE36CB">
              <w:rPr>
                <w:lang w:val="ru-RU"/>
              </w:rPr>
              <w:t>бинами</w:t>
            </w:r>
            <w:proofErr w:type="spellEnd"/>
            <w:r w:rsidRPr="00EE36CB">
              <w:rPr>
                <w:lang w:val="ru-RU"/>
              </w:rPr>
              <w:t xml:space="preserve"> и поляризацией фотонов, что может быть технически сложно и </w:t>
            </w:r>
            <w:r>
              <w:rPr>
                <w:lang w:val="ru-RU"/>
              </w:rPr>
              <w:t>может создать</w:t>
            </w:r>
            <w:r w:rsidRPr="00EE36CB">
              <w:rPr>
                <w:lang w:val="ru-RU"/>
              </w:rPr>
              <w:t xml:space="preserve"> свои собственные источники ошибок и потерь.</w:t>
            </w:r>
          </w:p>
          <w:p w14:paraId="7D9D2236" w14:textId="3B82A3FC" w:rsidR="00EE36CB" w:rsidRPr="00EE36CB" w:rsidRDefault="00EE36CB" w:rsidP="00EE36CB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Ограниченная применимость:</w:t>
            </w:r>
            <w:r w:rsidRPr="00EE36CB">
              <w:rPr>
                <w:lang w:val="ru-RU"/>
              </w:rPr>
              <w:t> Метод наиболее эффективен для кодов, где d близко к степени двойки (d ≈ 2^k). Для кодов над полями Галуа GF(2^m) (где d = 2^m) метод не дает преимуществ</w:t>
            </w:r>
            <w:r w:rsidRPr="00EE36CB">
              <w:rPr>
                <w:lang w:val="ru-RU"/>
              </w:rPr>
              <w:t>.</w:t>
            </w:r>
          </w:p>
          <w:p w14:paraId="103669BB" w14:textId="56A9C21D" w:rsidR="00EE36CB" w:rsidRPr="00EE36CB" w:rsidRDefault="00EE36CB" w:rsidP="00EE36CB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Новые типы ошибок:</w:t>
            </w:r>
            <w:r w:rsidRPr="00EE36CB">
              <w:rPr>
                <w:lang w:val="ru-RU"/>
              </w:rPr>
              <w:t xml:space="preserve"> Мультиплексирование может </w:t>
            </w:r>
            <w:r>
              <w:rPr>
                <w:lang w:val="ru-RU"/>
              </w:rPr>
              <w:t>создать</w:t>
            </w:r>
            <w:r w:rsidRPr="00EE36CB">
              <w:rPr>
                <w:lang w:val="ru-RU"/>
              </w:rPr>
              <w:t xml:space="preserve"> новые, специфические для платформы ошибки, связанные, например, с </w:t>
            </w:r>
            <w:proofErr w:type="spellStart"/>
            <w:r w:rsidRPr="00EE36CB">
              <w:rPr>
                <w:lang w:val="ru-RU"/>
              </w:rPr>
              <w:t>неидеальностью</w:t>
            </w:r>
            <w:proofErr w:type="spellEnd"/>
            <w:r w:rsidRPr="00EE36CB">
              <w:rPr>
                <w:lang w:val="ru-RU"/>
              </w:rPr>
              <w:t xml:space="preserve"> оптических переключателей или декогеренцией между разными степенями свободы фотона.</w:t>
            </w:r>
          </w:p>
          <w:p w14:paraId="1282E502" w14:textId="560A50EE" w:rsidR="00EE36CB" w:rsidRPr="00EE36CB" w:rsidRDefault="00EE36CB" w:rsidP="00EE36CB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 xml:space="preserve">Затраты на </w:t>
            </w:r>
            <w:r>
              <w:rPr>
                <w:b/>
                <w:bCs/>
                <w:lang w:val="ru-RU"/>
              </w:rPr>
              <w:t>«</w:t>
            </w:r>
            <w:r w:rsidRPr="00EE36CB">
              <w:rPr>
                <w:b/>
                <w:bCs/>
                <w:lang w:val="ru-RU"/>
              </w:rPr>
              <w:t>скрытой</w:t>
            </w:r>
            <w:r>
              <w:rPr>
                <w:b/>
                <w:bCs/>
                <w:lang w:val="ru-RU"/>
              </w:rPr>
              <w:t>»</w:t>
            </w:r>
            <w:r w:rsidRPr="00EE36CB">
              <w:rPr>
                <w:b/>
                <w:bCs/>
                <w:lang w:val="ru-RU"/>
              </w:rPr>
              <w:t xml:space="preserve"> стороне:</w:t>
            </w:r>
            <w:r w:rsidRPr="00EE36CB">
              <w:rPr>
                <w:lang w:val="ru-RU"/>
              </w:rPr>
              <w:t xml:space="preserve"> Экономия на количестве гейтов может быть компенсирована возросшей сложностью контроля и управления множеством степеней свободы, что не всегда тривиально учесть в общем подсчете </w:t>
            </w:r>
            <w:r>
              <w:rPr>
                <w:lang w:val="ru-RU"/>
              </w:rPr>
              <w:t>«</w:t>
            </w:r>
            <w:r w:rsidRPr="00EE36CB">
              <w:rPr>
                <w:lang w:val="ru-RU"/>
              </w:rPr>
              <w:t>ресурсов</w:t>
            </w:r>
            <w:r>
              <w:rPr>
                <w:lang w:val="ru-RU"/>
              </w:rPr>
              <w:t>»</w:t>
            </w:r>
            <w:r w:rsidRPr="00EE36CB">
              <w:rPr>
                <w:lang w:val="ru-RU"/>
              </w:rPr>
              <w:t>.</w:t>
            </w:r>
          </w:p>
          <w:p w14:paraId="07547A01" w14:textId="51A0DEAF" w:rsidR="00EE36CB" w:rsidRPr="00EE36CB" w:rsidRDefault="00EE36CB" w:rsidP="00F96F7A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 w:rsidRPr="00EE36CB">
              <w:rPr>
                <w:b/>
                <w:bCs/>
                <w:lang w:val="ru-RU"/>
              </w:rPr>
              <w:t>Сравнение с альтернативами:</w:t>
            </w:r>
            <w:r w:rsidRPr="00EE36CB">
              <w:rPr>
                <w:lang w:val="ru-RU"/>
              </w:rPr>
              <w:t xml:space="preserve"> Авторы сравнивают свой метод только с одним альтернативным методом. Требуется более широкое сравнение с другими </w:t>
            </w:r>
            <w:proofErr w:type="spellStart"/>
            <w:r w:rsidRPr="00EE36CB">
              <w:rPr>
                <w:lang w:val="ru-RU"/>
              </w:rPr>
              <w:t>state-of-the-art</w:t>
            </w:r>
            <w:proofErr w:type="spellEnd"/>
            <w:r w:rsidRPr="00EE36CB">
              <w:rPr>
                <w:lang w:val="ru-RU"/>
              </w:rPr>
              <w:t xml:space="preserve"> методами реализации </w:t>
            </w:r>
            <w:proofErr w:type="spellStart"/>
            <w:r w:rsidRPr="00EE36CB">
              <w:rPr>
                <w:lang w:val="ru-RU"/>
              </w:rPr>
              <w:t>многокубитных</w:t>
            </w:r>
            <w:proofErr w:type="spellEnd"/>
            <w:r w:rsidRPr="00EE36CB">
              <w:rPr>
                <w:lang w:val="ru-RU"/>
              </w:rPr>
              <w:t xml:space="preserve"> гейтов, чтобы окончательно доказать его превосходство.</w:t>
            </w:r>
          </w:p>
        </w:tc>
      </w:tr>
      <w:tr w:rsidR="00FF5471" w:rsidRPr="00F96F7A" w14:paraId="416E39A9" w14:textId="77777777" w:rsidTr="77D71F65">
        <w:trPr>
          <w:trHeight w:val="826"/>
        </w:trPr>
        <w:tc>
          <w:tcPr>
            <w:tcW w:w="10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C8CE5" w14:textId="77777777" w:rsidR="006B10FA" w:rsidRDefault="006B10F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07459315" w14:textId="29605F32" w:rsidR="006B10FA" w:rsidRPr="00EE36CB" w:rsidRDefault="00EE36CB" w:rsidP="00F96F7A">
            <w:pPr>
              <w:pStyle w:val="TableContents"/>
            </w:pPr>
            <w:r w:rsidRPr="00EE36CB">
              <w:rPr>
                <w:lang w:val="ru-RU"/>
              </w:rPr>
              <w:t>Сложная статья</w:t>
            </w:r>
            <w:r>
              <w:rPr>
                <w:lang w:val="ru-RU"/>
              </w:rPr>
              <w:t xml:space="preserve"> про новую реализация кода </w:t>
            </w:r>
            <w:proofErr w:type="spellStart"/>
            <w:r>
              <w:rPr>
                <w:lang w:val="ru-RU"/>
              </w:rPr>
              <w:t>рида-соломона</w:t>
            </w:r>
            <w:proofErr w:type="spellEnd"/>
            <w:r>
              <w:rPr>
                <w:lang w:val="ru-RU"/>
              </w:rPr>
              <w:t xml:space="preserve"> на квантовом компьютере</w:t>
            </w:r>
            <w:r w:rsidRPr="00EE36C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изучил много новых слов и немножко углубился в квантовые технологии</w:t>
            </w:r>
            <w:r w:rsidRPr="00EE36CB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Ставлю класс</w:t>
            </w:r>
            <w:r>
              <w:t>!</w:t>
            </w:r>
          </w:p>
        </w:tc>
      </w:tr>
    </w:tbl>
    <w:p w14:paraId="6537F28F" w14:textId="77777777" w:rsidR="006B10FA" w:rsidRPr="00F96F7A" w:rsidRDefault="006B10FA">
      <w:pPr>
        <w:pStyle w:val="Standard"/>
        <w:rPr>
          <w:lang w:val="ru-RU"/>
        </w:rPr>
      </w:pPr>
    </w:p>
    <w:sectPr w:rsidR="006B10FA" w:rsidRPr="00F96F7A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DDCE7" w14:textId="77777777" w:rsidR="00C1428D" w:rsidRDefault="00C1428D">
      <w:r>
        <w:separator/>
      </w:r>
    </w:p>
  </w:endnote>
  <w:endnote w:type="continuationSeparator" w:id="0">
    <w:p w14:paraId="701CA441" w14:textId="77777777" w:rsidR="00C1428D" w:rsidRDefault="00C1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7E379" w14:textId="77777777" w:rsidR="00C1428D" w:rsidRDefault="00C1428D">
      <w:r>
        <w:separator/>
      </w:r>
    </w:p>
  </w:footnote>
  <w:footnote w:type="continuationSeparator" w:id="0">
    <w:p w14:paraId="7B44CBB5" w14:textId="77777777" w:rsidR="00C1428D" w:rsidRDefault="00C1428D">
      <w:r>
        <w:continuationSeparator/>
      </w:r>
    </w:p>
  </w:footnote>
  <w:footnote w:id="1">
    <w:p w14:paraId="446A9FE4" w14:textId="77777777" w:rsidR="006B10FA" w:rsidRPr="00F96F7A" w:rsidRDefault="006B10FA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BBA20A2"/>
    <w:multiLevelType w:val="multilevel"/>
    <w:tmpl w:val="24FE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D5B01"/>
    <w:multiLevelType w:val="multilevel"/>
    <w:tmpl w:val="DE64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39BA1"/>
    <w:multiLevelType w:val="hybridMultilevel"/>
    <w:tmpl w:val="90301096"/>
    <w:lvl w:ilvl="0" w:tplc="B7D4C0F6">
      <w:start w:val="1"/>
      <w:numFmt w:val="decimal"/>
      <w:lvlText w:val="%1."/>
      <w:lvlJc w:val="left"/>
      <w:pPr>
        <w:ind w:left="720" w:hanging="360"/>
      </w:pPr>
    </w:lvl>
    <w:lvl w:ilvl="1" w:tplc="34B0AB30">
      <w:start w:val="1"/>
      <w:numFmt w:val="lowerLetter"/>
      <w:lvlText w:val="%2."/>
      <w:lvlJc w:val="left"/>
      <w:pPr>
        <w:ind w:left="1440" w:hanging="360"/>
      </w:pPr>
    </w:lvl>
    <w:lvl w:ilvl="2" w:tplc="DAA6BA42">
      <w:start w:val="1"/>
      <w:numFmt w:val="lowerRoman"/>
      <w:lvlText w:val="%3."/>
      <w:lvlJc w:val="right"/>
      <w:pPr>
        <w:ind w:left="2160" w:hanging="180"/>
      </w:pPr>
    </w:lvl>
    <w:lvl w:ilvl="3" w:tplc="27AC59B0">
      <w:start w:val="1"/>
      <w:numFmt w:val="decimal"/>
      <w:lvlText w:val="%4."/>
      <w:lvlJc w:val="left"/>
      <w:pPr>
        <w:ind w:left="2880" w:hanging="360"/>
      </w:pPr>
    </w:lvl>
    <w:lvl w:ilvl="4" w:tplc="109EF384">
      <w:start w:val="1"/>
      <w:numFmt w:val="lowerLetter"/>
      <w:lvlText w:val="%5."/>
      <w:lvlJc w:val="left"/>
      <w:pPr>
        <w:ind w:left="3600" w:hanging="360"/>
      </w:pPr>
    </w:lvl>
    <w:lvl w:ilvl="5" w:tplc="9C24B830">
      <w:start w:val="1"/>
      <w:numFmt w:val="lowerRoman"/>
      <w:lvlText w:val="%6."/>
      <w:lvlJc w:val="right"/>
      <w:pPr>
        <w:ind w:left="4320" w:hanging="180"/>
      </w:pPr>
    </w:lvl>
    <w:lvl w:ilvl="6" w:tplc="97D8D772">
      <w:start w:val="1"/>
      <w:numFmt w:val="decimal"/>
      <w:lvlText w:val="%7."/>
      <w:lvlJc w:val="left"/>
      <w:pPr>
        <w:ind w:left="5040" w:hanging="360"/>
      </w:pPr>
    </w:lvl>
    <w:lvl w:ilvl="7" w:tplc="C4907E06">
      <w:start w:val="1"/>
      <w:numFmt w:val="lowerLetter"/>
      <w:lvlText w:val="%8."/>
      <w:lvlJc w:val="left"/>
      <w:pPr>
        <w:ind w:left="5760" w:hanging="360"/>
      </w:pPr>
    </w:lvl>
    <w:lvl w:ilvl="8" w:tplc="226E20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47CC1"/>
    <w:multiLevelType w:val="multilevel"/>
    <w:tmpl w:val="A6F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C0036F"/>
    <w:multiLevelType w:val="multilevel"/>
    <w:tmpl w:val="AFD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1F249"/>
    <w:multiLevelType w:val="hybridMultilevel"/>
    <w:tmpl w:val="E952A172"/>
    <w:lvl w:ilvl="0" w:tplc="0ECAA3D0">
      <w:start w:val="1"/>
      <w:numFmt w:val="decimal"/>
      <w:lvlText w:val="%1."/>
      <w:lvlJc w:val="left"/>
      <w:pPr>
        <w:ind w:left="720" w:hanging="360"/>
      </w:pPr>
    </w:lvl>
    <w:lvl w:ilvl="1" w:tplc="EEC80D84">
      <w:start w:val="1"/>
      <w:numFmt w:val="lowerLetter"/>
      <w:lvlText w:val="%2."/>
      <w:lvlJc w:val="left"/>
      <w:pPr>
        <w:ind w:left="1440" w:hanging="360"/>
      </w:pPr>
    </w:lvl>
    <w:lvl w:ilvl="2" w:tplc="E5D6DDB4">
      <w:start w:val="1"/>
      <w:numFmt w:val="lowerRoman"/>
      <w:lvlText w:val="%3."/>
      <w:lvlJc w:val="right"/>
      <w:pPr>
        <w:ind w:left="2160" w:hanging="180"/>
      </w:pPr>
    </w:lvl>
    <w:lvl w:ilvl="3" w:tplc="F2008BEC">
      <w:start w:val="1"/>
      <w:numFmt w:val="decimal"/>
      <w:lvlText w:val="%4."/>
      <w:lvlJc w:val="left"/>
      <w:pPr>
        <w:ind w:left="2880" w:hanging="360"/>
      </w:pPr>
    </w:lvl>
    <w:lvl w:ilvl="4" w:tplc="4EDCE7DC">
      <w:start w:val="1"/>
      <w:numFmt w:val="lowerLetter"/>
      <w:lvlText w:val="%5."/>
      <w:lvlJc w:val="left"/>
      <w:pPr>
        <w:ind w:left="3600" w:hanging="360"/>
      </w:pPr>
    </w:lvl>
    <w:lvl w:ilvl="5" w:tplc="8F8A29E6">
      <w:start w:val="1"/>
      <w:numFmt w:val="lowerRoman"/>
      <w:lvlText w:val="%6."/>
      <w:lvlJc w:val="right"/>
      <w:pPr>
        <w:ind w:left="4320" w:hanging="180"/>
      </w:pPr>
    </w:lvl>
    <w:lvl w:ilvl="6" w:tplc="EB3A9BA0">
      <w:start w:val="1"/>
      <w:numFmt w:val="decimal"/>
      <w:lvlText w:val="%7."/>
      <w:lvlJc w:val="left"/>
      <w:pPr>
        <w:ind w:left="5040" w:hanging="360"/>
      </w:pPr>
    </w:lvl>
    <w:lvl w:ilvl="7" w:tplc="C89C8D72">
      <w:start w:val="1"/>
      <w:numFmt w:val="lowerLetter"/>
      <w:lvlText w:val="%8."/>
      <w:lvlJc w:val="left"/>
      <w:pPr>
        <w:ind w:left="5760" w:hanging="360"/>
      </w:pPr>
    </w:lvl>
    <w:lvl w:ilvl="8" w:tplc="D6865EB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02BFE"/>
    <w:multiLevelType w:val="hybridMultilevel"/>
    <w:tmpl w:val="5426C312"/>
    <w:lvl w:ilvl="0" w:tplc="FC5860BC">
      <w:start w:val="1"/>
      <w:numFmt w:val="decimal"/>
      <w:lvlText w:val="%1."/>
      <w:lvlJc w:val="left"/>
      <w:pPr>
        <w:ind w:left="720" w:hanging="360"/>
      </w:pPr>
    </w:lvl>
    <w:lvl w:ilvl="1" w:tplc="604CCD72">
      <w:start w:val="1"/>
      <w:numFmt w:val="lowerLetter"/>
      <w:lvlText w:val="%2."/>
      <w:lvlJc w:val="left"/>
      <w:pPr>
        <w:ind w:left="1440" w:hanging="360"/>
      </w:pPr>
    </w:lvl>
    <w:lvl w:ilvl="2" w:tplc="2BB4041A">
      <w:start w:val="1"/>
      <w:numFmt w:val="lowerRoman"/>
      <w:lvlText w:val="%3."/>
      <w:lvlJc w:val="right"/>
      <w:pPr>
        <w:ind w:left="2160" w:hanging="180"/>
      </w:pPr>
    </w:lvl>
    <w:lvl w:ilvl="3" w:tplc="9FB67FFE">
      <w:start w:val="1"/>
      <w:numFmt w:val="decimal"/>
      <w:lvlText w:val="%4."/>
      <w:lvlJc w:val="left"/>
      <w:pPr>
        <w:ind w:left="2880" w:hanging="360"/>
      </w:pPr>
    </w:lvl>
    <w:lvl w:ilvl="4" w:tplc="95369DDA">
      <w:start w:val="1"/>
      <w:numFmt w:val="lowerLetter"/>
      <w:lvlText w:val="%5."/>
      <w:lvlJc w:val="left"/>
      <w:pPr>
        <w:ind w:left="3600" w:hanging="360"/>
      </w:pPr>
    </w:lvl>
    <w:lvl w:ilvl="5" w:tplc="2CE0D1B2">
      <w:start w:val="1"/>
      <w:numFmt w:val="lowerRoman"/>
      <w:lvlText w:val="%6."/>
      <w:lvlJc w:val="right"/>
      <w:pPr>
        <w:ind w:left="4320" w:hanging="180"/>
      </w:pPr>
    </w:lvl>
    <w:lvl w:ilvl="6" w:tplc="1B666900">
      <w:start w:val="1"/>
      <w:numFmt w:val="decimal"/>
      <w:lvlText w:val="%7."/>
      <w:lvlJc w:val="left"/>
      <w:pPr>
        <w:ind w:left="5040" w:hanging="360"/>
      </w:pPr>
    </w:lvl>
    <w:lvl w:ilvl="7" w:tplc="A99AEE7C">
      <w:start w:val="1"/>
      <w:numFmt w:val="lowerLetter"/>
      <w:lvlText w:val="%8."/>
      <w:lvlJc w:val="left"/>
      <w:pPr>
        <w:ind w:left="5760" w:hanging="360"/>
      </w:pPr>
    </w:lvl>
    <w:lvl w:ilvl="8" w:tplc="B4F81E5E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2680">
    <w:abstractNumId w:val="6"/>
  </w:num>
  <w:num w:numId="2" w16cid:durableId="810054256">
    <w:abstractNumId w:val="9"/>
  </w:num>
  <w:num w:numId="3" w16cid:durableId="941257269">
    <w:abstractNumId w:val="10"/>
  </w:num>
  <w:num w:numId="4" w16cid:durableId="150830891">
    <w:abstractNumId w:val="0"/>
  </w:num>
  <w:num w:numId="5" w16cid:durableId="2012635960">
    <w:abstractNumId w:val="1"/>
  </w:num>
  <w:num w:numId="6" w16cid:durableId="847862851">
    <w:abstractNumId w:val="2"/>
  </w:num>
  <w:num w:numId="7" w16cid:durableId="1253315871">
    <w:abstractNumId w:val="3"/>
  </w:num>
  <w:num w:numId="8" w16cid:durableId="1645816933">
    <w:abstractNumId w:val="5"/>
  </w:num>
  <w:num w:numId="9" w16cid:durableId="1384910356">
    <w:abstractNumId w:val="7"/>
  </w:num>
  <w:num w:numId="10" w16cid:durableId="978614961">
    <w:abstractNumId w:val="4"/>
  </w:num>
  <w:num w:numId="11" w16cid:durableId="2008055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5"/>
    <w:rsid w:val="00295340"/>
    <w:rsid w:val="002F2FC5"/>
    <w:rsid w:val="003F2A2E"/>
    <w:rsid w:val="006B10FA"/>
    <w:rsid w:val="00C1428D"/>
    <w:rsid w:val="00E94686"/>
    <w:rsid w:val="00EE36CB"/>
    <w:rsid w:val="00F4280D"/>
    <w:rsid w:val="00F96F7A"/>
    <w:rsid w:val="00FF5471"/>
    <w:rsid w:val="010A0069"/>
    <w:rsid w:val="0245B7A5"/>
    <w:rsid w:val="02CC847C"/>
    <w:rsid w:val="03469864"/>
    <w:rsid w:val="03FBEECE"/>
    <w:rsid w:val="042C4BA8"/>
    <w:rsid w:val="053B9D35"/>
    <w:rsid w:val="060406B5"/>
    <w:rsid w:val="0671650F"/>
    <w:rsid w:val="0942180C"/>
    <w:rsid w:val="0CA1342C"/>
    <w:rsid w:val="10B3AC51"/>
    <w:rsid w:val="119F9FD1"/>
    <w:rsid w:val="134B20D1"/>
    <w:rsid w:val="150D5850"/>
    <w:rsid w:val="15C84955"/>
    <w:rsid w:val="167794E7"/>
    <w:rsid w:val="16E4F03B"/>
    <w:rsid w:val="17554F4C"/>
    <w:rsid w:val="1B002B5C"/>
    <w:rsid w:val="1C2FD64B"/>
    <w:rsid w:val="1CD118DA"/>
    <w:rsid w:val="1D665F85"/>
    <w:rsid w:val="1E839A9B"/>
    <w:rsid w:val="2113CCEE"/>
    <w:rsid w:val="223132A9"/>
    <w:rsid w:val="2654F900"/>
    <w:rsid w:val="2740B633"/>
    <w:rsid w:val="2799F6A9"/>
    <w:rsid w:val="27C32725"/>
    <w:rsid w:val="28D6757C"/>
    <w:rsid w:val="294B7BE7"/>
    <w:rsid w:val="2A8F7C27"/>
    <w:rsid w:val="2B353427"/>
    <w:rsid w:val="314CF83B"/>
    <w:rsid w:val="35122F24"/>
    <w:rsid w:val="365EC319"/>
    <w:rsid w:val="36D72D2A"/>
    <w:rsid w:val="38CE4954"/>
    <w:rsid w:val="3900B643"/>
    <w:rsid w:val="3B119863"/>
    <w:rsid w:val="3EA5B850"/>
    <w:rsid w:val="3FFC0202"/>
    <w:rsid w:val="4455BCE8"/>
    <w:rsid w:val="4AAD0BF9"/>
    <w:rsid w:val="4B139131"/>
    <w:rsid w:val="4C261F20"/>
    <w:rsid w:val="4C8254ED"/>
    <w:rsid w:val="4F5DD589"/>
    <w:rsid w:val="4F6C0E91"/>
    <w:rsid w:val="509CE56A"/>
    <w:rsid w:val="51CDA649"/>
    <w:rsid w:val="52565EA3"/>
    <w:rsid w:val="53BFBDFD"/>
    <w:rsid w:val="5800029F"/>
    <w:rsid w:val="5D46906E"/>
    <w:rsid w:val="5DCBA001"/>
    <w:rsid w:val="5E9EB467"/>
    <w:rsid w:val="5F2A9F0E"/>
    <w:rsid w:val="5FC978C8"/>
    <w:rsid w:val="65DE1AF9"/>
    <w:rsid w:val="674A9382"/>
    <w:rsid w:val="6D44D9FB"/>
    <w:rsid w:val="6ED52850"/>
    <w:rsid w:val="7267B83A"/>
    <w:rsid w:val="7280133E"/>
    <w:rsid w:val="7315EAAB"/>
    <w:rsid w:val="74E6A522"/>
    <w:rsid w:val="75C082DD"/>
    <w:rsid w:val="77D71F65"/>
    <w:rsid w:val="7816AEA1"/>
    <w:rsid w:val="7BBA65C4"/>
    <w:rsid w:val="7C616F1D"/>
    <w:rsid w:val="7CE89940"/>
    <w:rsid w:val="7E59701B"/>
    <w:rsid w:val="7FF8F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79EB2A"/>
  <w15:chartTrackingRefBased/>
  <w15:docId w15:val="{DF162EF3-737A-4199-AB46-A1A45319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4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4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DefaultParagraphFont0">
    <w:name w:val="Default Paragraph Font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2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5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Трикашный Максим Дмитриевич</cp:lastModifiedBy>
  <cp:revision>2</cp:revision>
  <cp:lastPrinted>1899-12-31T21:00:00Z</cp:lastPrinted>
  <dcterms:created xsi:type="dcterms:W3CDTF">2025-09-21T15:35:00Z</dcterms:created>
  <dcterms:modified xsi:type="dcterms:W3CDTF">2025-09-21T15:35:00Z</dcterms:modified>
</cp:coreProperties>
</file>