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DEB7168" w14:textId="77777777" w:rsidR="006B10FA" w:rsidRPr="00F96F7A" w:rsidRDefault="006B10FA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факультет программной инженерии и компьютерной техники </w:t>
      </w:r>
    </w:p>
    <w:p w14:paraId="40E3A384" w14:textId="77777777" w:rsidR="006B10FA" w:rsidRPr="00F96F7A" w:rsidRDefault="006B10FA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 w14:paraId="672A6659" w14:textId="77777777" w:rsidR="006B10FA" w:rsidRDefault="006B10FA">
      <w:pPr>
        <w:pStyle w:val="Standard"/>
        <w:jc w:val="center"/>
        <w:rPr>
          <w:lang w:val="ru-RU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117"/>
        <w:gridCol w:w="1115"/>
        <w:gridCol w:w="5144"/>
        <w:gridCol w:w="1604"/>
        <w:gridCol w:w="982"/>
        <w:gridCol w:w="1036"/>
      </w:tblGrid>
      <w:tr w:rsidR="00FF5471" w14:paraId="17B15887" w14:textId="77777777" w:rsidTr="77D71F65">
        <w:tc>
          <w:tcPr>
            <w:tcW w:w="11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6A6AAB2C" w14:textId="77777777" w:rsidR="006B10FA" w:rsidRDefault="006B10FA">
            <w:pPr>
              <w:pStyle w:val="Standard"/>
              <w:jc w:val="center"/>
            </w:pPr>
            <w:r>
              <w:rPr>
                <w:sz w:val="18"/>
                <w:lang w:val="ru-RU"/>
              </w:rPr>
              <w:t>Дата прошедшей лекции</w:t>
            </w:r>
          </w:p>
        </w:tc>
        <w:tc>
          <w:tcPr>
            <w:tcW w:w="1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2C384208" w14:textId="77777777" w:rsidR="006B10FA" w:rsidRDefault="006B10FA">
            <w:pPr>
              <w:pStyle w:val="Standard"/>
              <w:jc w:val="center"/>
            </w:pPr>
            <w:r>
              <w:rPr>
                <w:sz w:val="18"/>
                <w:lang w:val="ru-RU"/>
              </w:rPr>
              <w:t>Номер прошедшей лекции</w:t>
            </w:r>
          </w:p>
        </w:tc>
        <w:tc>
          <w:tcPr>
            <w:tcW w:w="5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E03F0A2" w14:textId="77777777" w:rsidR="006B10FA" w:rsidRPr="00F96F7A" w:rsidRDefault="006B10FA">
            <w:pPr>
              <w:pStyle w:val="Standard"/>
              <w:jc w:val="center"/>
              <w:rPr>
                <w:lang w:val="ru-RU"/>
              </w:rPr>
            </w:pPr>
            <w:r>
              <w:rPr>
                <w:sz w:val="18"/>
                <w:lang w:val="ru-RU"/>
              </w:rPr>
              <w:t>Название статьи/главы книги/видеолекции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16EAB093" w14:textId="77777777" w:rsidR="006B10FA" w:rsidRPr="00F96F7A" w:rsidRDefault="006B10FA">
            <w:pPr>
              <w:pStyle w:val="Standard"/>
              <w:jc w:val="center"/>
              <w:rPr>
                <w:lang w:val="ru-RU"/>
              </w:rPr>
            </w:pPr>
            <w:r>
              <w:rPr>
                <w:sz w:val="18"/>
                <w:lang w:val="ru-RU"/>
              </w:rPr>
              <w:t>Дата публикации (не старше 2022 года)</w:t>
            </w:r>
          </w:p>
        </w:tc>
        <w:tc>
          <w:tcPr>
            <w:tcW w:w="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948A205" w14:textId="77777777" w:rsidR="006B10FA" w:rsidRDefault="006B10FA">
            <w:pPr>
              <w:pStyle w:val="Standard"/>
              <w:jc w:val="center"/>
            </w:pPr>
            <w:r>
              <w:rPr>
                <w:sz w:val="18"/>
                <w:lang w:val="ru-RU"/>
              </w:rPr>
              <w:t>Размер статьи (от 400 слов)</w:t>
            </w:r>
          </w:p>
        </w:tc>
        <w:tc>
          <w:tcPr>
            <w:tcW w:w="1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F01DB0" w14:textId="77777777" w:rsidR="006B10FA" w:rsidRDefault="006B10FA">
            <w:pPr>
              <w:pStyle w:val="Standard"/>
              <w:jc w:val="center"/>
            </w:pPr>
            <w:r>
              <w:rPr>
                <w:sz w:val="18"/>
                <w:lang w:val="ru-RU"/>
              </w:rPr>
              <w:t>Дата сдачи</w:t>
            </w:r>
          </w:p>
        </w:tc>
      </w:tr>
      <w:tr w:rsidR="00FF5471" w14:paraId="147DC3C3" w14:textId="77777777" w:rsidTr="77D71F65">
        <w:tc>
          <w:tcPr>
            <w:tcW w:w="11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2DD32DDA" w14:textId="77777777" w:rsidR="006B10FA" w:rsidRDefault="006B10FA">
            <w:pPr>
              <w:pStyle w:val="Standard"/>
              <w:jc w:val="center"/>
            </w:pPr>
            <w:r>
              <w:rPr>
                <w:sz w:val="18"/>
                <w:highlight w:val="lightGray"/>
              </w:rPr>
              <w:t>10.09.2025</w:t>
            </w:r>
          </w:p>
        </w:tc>
        <w:tc>
          <w:tcPr>
            <w:tcW w:w="1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649841BE" w14:textId="77777777" w:rsidR="006B10FA" w:rsidRDefault="006B10FA">
            <w:pPr>
              <w:pStyle w:val="Standard"/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w="5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91F6763" w14:textId="39172710" w:rsidR="006B10FA" w:rsidRPr="00F96F7A" w:rsidRDefault="1C2FD64B" w:rsidP="00E94686">
            <w:pPr>
              <w:jc w:val="center"/>
              <w:rPr>
                <w:lang w:val="ru-RU"/>
              </w:rPr>
            </w:pPr>
            <w:r w:rsidRPr="77D71F65">
              <w:rPr>
                <w:lang w:val="ru-RU"/>
              </w:rPr>
              <w:t>Компьютеры на основе тернарной логики и перспективы их развития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375ECB09" w14:textId="7871A7AA" w:rsidR="006B10FA" w:rsidRDefault="1C2FD64B" w:rsidP="77D71F65">
            <w:pPr>
              <w:pStyle w:val="Standard"/>
              <w:jc w:val="center"/>
              <w:rPr>
                <w:sz w:val="18"/>
                <w:szCs w:val="18"/>
                <w:highlight w:val="lightGray"/>
                <w:lang w:val="ru-RU"/>
              </w:rPr>
            </w:pPr>
            <w:r w:rsidRPr="77D71F65">
              <w:rPr>
                <w:sz w:val="18"/>
                <w:szCs w:val="18"/>
                <w:highlight w:val="lightGray"/>
                <w:lang w:val="ru-RU"/>
              </w:rPr>
              <w:t>2022г.</w:t>
            </w:r>
          </w:p>
        </w:tc>
        <w:tc>
          <w:tcPr>
            <w:tcW w:w="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39692D3" w14:textId="5270D58E" w:rsidR="006B10FA" w:rsidRDefault="6D44D9FB" w:rsidP="77D71F65">
            <w:pPr>
              <w:pStyle w:val="Standard"/>
              <w:jc w:val="center"/>
              <w:rPr>
                <w:sz w:val="18"/>
                <w:szCs w:val="18"/>
                <w:highlight w:val="lightGray"/>
              </w:rPr>
            </w:pPr>
            <w:r w:rsidRPr="77D71F65">
              <w:rPr>
                <w:sz w:val="18"/>
                <w:szCs w:val="18"/>
                <w:highlight w:val="lightGray"/>
              </w:rPr>
              <w:t>1122</w:t>
            </w:r>
          </w:p>
        </w:tc>
        <w:tc>
          <w:tcPr>
            <w:tcW w:w="1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842C68" w14:textId="62B44E07" w:rsidR="006B10FA" w:rsidRDefault="294B7BE7">
            <w:pPr>
              <w:pStyle w:val="Standard"/>
              <w:jc w:val="center"/>
            </w:pPr>
            <w:r w:rsidRPr="77D71F65">
              <w:rPr>
                <w:sz w:val="18"/>
                <w:szCs w:val="18"/>
                <w:highlight w:val="lightGray"/>
              </w:rPr>
              <w:t>16</w:t>
            </w:r>
            <w:r w:rsidR="006B10FA" w:rsidRPr="77D71F65">
              <w:rPr>
                <w:sz w:val="18"/>
                <w:szCs w:val="18"/>
                <w:highlight w:val="lightGray"/>
              </w:rPr>
              <w:t>.09.202</w:t>
            </w:r>
            <w:r w:rsidR="006B10FA" w:rsidRPr="77D71F65">
              <w:rPr>
                <w:sz w:val="18"/>
                <w:szCs w:val="18"/>
                <w:highlight w:val="lightGray"/>
                <w:lang w:val="ru-RU"/>
              </w:rPr>
              <w:t>5</w:t>
            </w:r>
          </w:p>
        </w:tc>
      </w:tr>
      <w:tr w:rsidR="00FF5471" w:rsidRPr="00F96F7A" w14:paraId="55B3A5C7" w14:textId="77777777" w:rsidTr="77D71F65">
        <w:tc>
          <w:tcPr>
            <w:tcW w:w="11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797C3B48" w14:textId="77777777" w:rsidR="006B10FA" w:rsidRDefault="006B10FA">
            <w:pPr>
              <w:pStyle w:val="Standard"/>
              <w:jc w:val="center"/>
            </w:pPr>
            <w:r>
              <w:rPr>
                <w:sz w:val="18"/>
                <w:highlight w:val="lightGray"/>
              </w:rPr>
              <w:t>24.09.2025</w:t>
            </w:r>
          </w:p>
        </w:tc>
        <w:tc>
          <w:tcPr>
            <w:tcW w:w="1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18F999B5" w14:textId="77777777" w:rsidR="006B10FA" w:rsidRDefault="006B10FA">
            <w:pPr>
              <w:pStyle w:val="Standard"/>
              <w:jc w:val="center"/>
            </w:pPr>
            <w:r>
              <w:rPr>
                <w:sz w:val="18"/>
              </w:rPr>
              <w:t>2</w:t>
            </w:r>
          </w:p>
        </w:tc>
        <w:tc>
          <w:tcPr>
            <w:tcW w:w="5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A37501D" w14:textId="5462D07F" w:rsidR="006B10FA" w:rsidRPr="00EE36CB" w:rsidRDefault="00EE36CB" w:rsidP="00EE36CB">
            <w:pPr>
              <w:pStyle w:val="Standard"/>
              <w:numPr>
                <w:ilvl w:val="0"/>
                <w:numId w:val="4"/>
              </w:numPr>
              <w:snapToGrid w:val="0"/>
              <w:jc w:val="center"/>
            </w:pPr>
            <w:r w:rsidRPr="00EE36CB">
              <w:t>Resource Reduction in Multiplexed High-Dimensional Quantum Reed-Solomon Codes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5DAB6C7B" w14:textId="3527190C" w:rsidR="006B10FA" w:rsidRPr="00F96F7A" w:rsidRDefault="00F96F7A">
            <w:pPr>
              <w:pStyle w:val="Standard"/>
              <w:snapToGrid w:val="0"/>
              <w:jc w:val="center"/>
              <w:rPr>
                <w:sz w:val="18"/>
              </w:rPr>
            </w:pPr>
            <w:r>
              <w:rPr>
                <w:sz w:val="18"/>
                <w:lang w:val="ru-RU"/>
              </w:rPr>
              <w:t>202</w:t>
            </w:r>
            <w:r w:rsidR="00EE36CB">
              <w:rPr>
                <w:sz w:val="18"/>
              </w:rPr>
              <w:t>2</w:t>
            </w:r>
            <w:r>
              <w:rPr>
                <w:sz w:val="18"/>
                <w:lang w:val="ru-RU"/>
              </w:rPr>
              <w:t>г</w:t>
            </w:r>
            <w:r>
              <w:rPr>
                <w:sz w:val="18"/>
              </w:rPr>
              <w:t>.</w:t>
            </w:r>
          </w:p>
        </w:tc>
        <w:tc>
          <w:tcPr>
            <w:tcW w:w="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2EB378F" w14:textId="37ED8A61" w:rsidR="006B10FA" w:rsidRPr="00EE36CB" w:rsidRDefault="00EE36CB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  <w:r w:rsidRPr="00EE36CB">
              <w:rPr>
                <w:sz w:val="18"/>
              </w:rPr>
              <w:t>4690</w:t>
            </w:r>
          </w:p>
        </w:tc>
        <w:tc>
          <w:tcPr>
            <w:tcW w:w="1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05A809" w14:textId="226C45F6" w:rsidR="006B10FA" w:rsidRPr="00E94686" w:rsidRDefault="00F96F7A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  <w:r>
              <w:rPr>
                <w:sz w:val="18"/>
              </w:rPr>
              <w:t>22.09.2025</w:t>
            </w:r>
          </w:p>
        </w:tc>
      </w:tr>
      <w:tr w:rsidR="00FF5471" w14:paraId="5FCD5EC4" w14:textId="77777777" w:rsidTr="77D71F65">
        <w:tc>
          <w:tcPr>
            <w:tcW w:w="11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5A39BBE3" w14:textId="276F9A3A" w:rsidR="006B10FA" w:rsidRPr="0068392D" w:rsidRDefault="0068392D">
            <w:pPr>
              <w:pStyle w:val="Standard"/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8.05.2025</w:t>
            </w:r>
          </w:p>
        </w:tc>
        <w:tc>
          <w:tcPr>
            <w:tcW w:w="1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B778152" w14:textId="77777777" w:rsidR="006B10FA" w:rsidRDefault="006B10FA">
            <w:pPr>
              <w:pStyle w:val="Standard"/>
              <w:jc w:val="center"/>
            </w:pPr>
            <w:r>
              <w:rPr>
                <w:sz w:val="18"/>
              </w:rPr>
              <w:t>3</w:t>
            </w:r>
          </w:p>
        </w:tc>
        <w:tc>
          <w:tcPr>
            <w:tcW w:w="5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1C8F396" w14:textId="2E7F3D66" w:rsidR="006B10FA" w:rsidRDefault="0068392D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  <w:r w:rsidRPr="0068392D">
              <w:rPr>
                <w:sz w:val="18"/>
                <w:lang w:val="ru-RU"/>
              </w:rPr>
              <w:t>П</w:t>
            </w:r>
            <w:r>
              <w:rPr>
                <w:sz w:val="18"/>
                <w:lang w:val="ru-RU"/>
              </w:rPr>
              <w:t>рименение</w:t>
            </w:r>
            <w:r w:rsidRPr="0068392D">
              <w:rPr>
                <w:sz w:val="18"/>
                <w:lang w:val="ru-RU"/>
              </w:rPr>
              <w:t xml:space="preserve"> Р</w:t>
            </w:r>
            <w:r>
              <w:rPr>
                <w:sz w:val="18"/>
                <w:lang w:val="ru-RU"/>
              </w:rPr>
              <w:t>егулярных</w:t>
            </w:r>
            <w:r w:rsidRPr="0068392D">
              <w:rPr>
                <w:sz w:val="18"/>
                <w:lang w:val="ru-RU"/>
              </w:rPr>
              <w:t xml:space="preserve"> </w:t>
            </w:r>
            <w:proofErr w:type="gramStart"/>
            <w:r w:rsidRPr="0068392D">
              <w:rPr>
                <w:sz w:val="18"/>
                <w:lang w:val="ru-RU"/>
              </w:rPr>
              <w:t>В</w:t>
            </w:r>
            <w:r>
              <w:rPr>
                <w:sz w:val="18"/>
                <w:lang w:val="ru-RU"/>
              </w:rPr>
              <w:t>ыражений</w:t>
            </w:r>
            <w:proofErr w:type="gramEnd"/>
            <w:r w:rsidRPr="0068392D">
              <w:rPr>
                <w:sz w:val="18"/>
                <w:lang w:val="ru-RU"/>
              </w:rPr>
              <w:t xml:space="preserve"> Д</w:t>
            </w:r>
            <w:r>
              <w:rPr>
                <w:sz w:val="18"/>
                <w:lang w:val="ru-RU"/>
              </w:rPr>
              <w:t>ля</w:t>
            </w:r>
            <w:r w:rsidRPr="0068392D">
              <w:rPr>
                <w:sz w:val="18"/>
                <w:lang w:val="ru-RU"/>
              </w:rPr>
              <w:t xml:space="preserve"> О</w:t>
            </w:r>
            <w:r>
              <w:rPr>
                <w:sz w:val="18"/>
                <w:lang w:val="ru-RU"/>
              </w:rPr>
              <w:t>бработки</w:t>
            </w:r>
            <w:r w:rsidRPr="0068392D">
              <w:rPr>
                <w:sz w:val="18"/>
                <w:lang w:val="ru-RU"/>
              </w:rPr>
              <w:t xml:space="preserve"> Т</w:t>
            </w:r>
            <w:r>
              <w:rPr>
                <w:sz w:val="18"/>
                <w:lang w:val="ru-RU"/>
              </w:rPr>
              <w:t>екстовых</w:t>
            </w:r>
            <w:r w:rsidRPr="0068392D">
              <w:rPr>
                <w:sz w:val="18"/>
                <w:lang w:val="ru-RU"/>
              </w:rPr>
              <w:t xml:space="preserve"> Д</w:t>
            </w:r>
            <w:r>
              <w:rPr>
                <w:sz w:val="18"/>
                <w:lang w:val="ru-RU"/>
              </w:rPr>
              <w:t>анных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72A3D3EC" w14:textId="64DFFB90" w:rsidR="006B10FA" w:rsidRPr="0068392D" w:rsidRDefault="0068392D">
            <w:pPr>
              <w:pStyle w:val="Standard"/>
              <w:snapToGrid w:val="0"/>
              <w:jc w:val="center"/>
              <w:rPr>
                <w:sz w:val="18"/>
              </w:rPr>
            </w:pPr>
            <w:r>
              <w:rPr>
                <w:sz w:val="18"/>
                <w:lang w:val="ru-RU"/>
              </w:rPr>
              <w:t>2022г</w:t>
            </w:r>
            <w:r>
              <w:rPr>
                <w:sz w:val="18"/>
              </w:rPr>
              <w:t>.</w:t>
            </w:r>
          </w:p>
        </w:tc>
        <w:tc>
          <w:tcPr>
            <w:tcW w:w="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D0B940D" w14:textId="0D0F64F2" w:rsidR="006B10FA" w:rsidRPr="0068392D" w:rsidRDefault="0068392D">
            <w:pPr>
              <w:pStyle w:val="Standard"/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1700</w:t>
            </w:r>
          </w:p>
        </w:tc>
        <w:tc>
          <w:tcPr>
            <w:tcW w:w="1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27B00A" w14:textId="00AB6410" w:rsidR="006B10FA" w:rsidRPr="0068392D" w:rsidRDefault="0068392D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  <w:r>
              <w:rPr>
                <w:sz w:val="18"/>
              </w:rPr>
              <w:t>8.05.2025</w:t>
            </w:r>
          </w:p>
        </w:tc>
      </w:tr>
      <w:tr w:rsidR="00FF5471" w:rsidRPr="0068392D" w14:paraId="2598DEE6" w14:textId="77777777" w:rsidTr="77D71F65">
        <w:tc>
          <w:tcPr>
            <w:tcW w:w="11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60061E4C" w14:textId="77777777" w:rsidR="006B10FA" w:rsidRDefault="006B10FA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279935FF" w14:textId="77777777" w:rsidR="006B10FA" w:rsidRDefault="006B10FA">
            <w:pPr>
              <w:pStyle w:val="Standard"/>
              <w:jc w:val="center"/>
            </w:pPr>
            <w:r>
              <w:rPr>
                <w:sz w:val="18"/>
              </w:rPr>
              <w:t>4</w:t>
            </w:r>
          </w:p>
        </w:tc>
        <w:tc>
          <w:tcPr>
            <w:tcW w:w="5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4EAFD9C" w14:textId="77777777" w:rsidR="006B10FA" w:rsidRDefault="006B10FA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B94D5A5" w14:textId="77777777" w:rsidR="006B10FA" w:rsidRDefault="006B10FA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3DEEC669" w14:textId="77777777" w:rsidR="006B10FA" w:rsidRDefault="006B10FA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56B9AB" w14:textId="77777777" w:rsidR="006B10FA" w:rsidRDefault="006B10FA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</w:tr>
      <w:tr w:rsidR="00FF5471" w14:paraId="78941E47" w14:textId="77777777" w:rsidTr="77D71F65">
        <w:tc>
          <w:tcPr>
            <w:tcW w:w="11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5FB0818" w14:textId="77777777" w:rsidR="006B10FA" w:rsidRDefault="006B10FA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4240AAE" w14:textId="77777777" w:rsidR="006B10FA" w:rsidRDefault="006B10FA">
            <w:pPr>
              <w:pStyle w:val="Standard"/>
              <w:jc w:val="center"/>
            </w:pPr>
            <w:r>
              <w:rPr>
                <w:sz w:val="18"/>
              </w:rPr>
              <w:t>5</w:t>
            </w:r>
          </w:p>
        </w:tc>
        <w:tc>
          <w:tcPr>
            <w:tcW w:w="5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49F31CB" w14:textId="77777777" w:rsidR="006B10FA" w:rsidRDefault="006B10FA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53128261" w14:textId="77777777" w:rsidR="006B10FA" w:rsidRDefault="006B10FA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62486C05" w14:textId="77777777" w:rsidR="006B10FA" w:rsidRDefault="006B10FA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01652C" w14:textId="77777777" w:rsidR="006B10FA" w:rsidRDefault="006B10FA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</w:tr>
      <w:tr w:rsidR="00FF5471" w14:paraId="29B4EA11" w14:textId="77777777" w:rsidTr="77D71F65">
        <w:tc>
          <w:tcPr>
            <w:tcW w:w="11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B99056E" w14:textId="77777777" w:rsidR="006B10FA" w:rsidRDefault="006B10FA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1B87E3DE" w14:textId="77777777" w:rsidR="006B10FA" w:rsidRDefault="006B10FA">
            <w:pPr>
              <w:pStyle w:val="Standard"/>
              <w:jc w:val="center"/>
            </w:pPr>
            <w:r>
              <w:rPr>
                <w:sz w:val="18"/>
              </w:rPr>
              <w:t>6</w:t>
            </w:r>
          </w:p>
        </w:tc>
        <w:tc>
          <w:tcPr>
            <w:tcW w:w="5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1299C43A" w14:textId="77777777" w:rsidR="006B10FA" w:rsidRDefault="006B10FA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DDBEF00" w14:textId="77777777" w:rsidR="006B10FA" w:rsidRDefault="006B10FA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3461D779" w14:textId="77777777" w:rsidR="006B10FA" w:rsidRDefault="006B10FA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F2D8B6" w14:textId="77777777" w:rsidR="006B10FA" w:rsidRDefault="006B10FA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</w:tr>
      <w:tr w:rsidR="00FF5471" w14:paraId="75697EEC" w14:textId="77777777" w:rsidTr="77D71F65">
        <w:tc>
          <w:tcPr>
            <w:tcW w:w="11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FB78278" w14:textId="77777777" w:rsidR="006B10FA" w:rsidRDefault="006B10FA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109B8484" w14:textId="77777777" w:rsidR="006B10FA" w:rsidRDefault="006B10FA">
            <w:pPr>
              <w:pStyle w:val="Standard"/>
              <w:jc w:val="center"/>
            </w:pPr>
            <w:r>
              <w:rPr>
                <w:sz w:val="18"/>
              </w:rPr>
              <w:t>7</w:t>
            </w:r>
          </w:p>
        </w:tc>
        <w:tc>
          <w:tcPr>
            <w:tcW w:w="5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1FC39945" w14:textId="77777777" w:rsidR="006B10FA" w:rsidRDefault="006B10FA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562CB0E" w14:textId="77777777" w:rsidR="006B10FA" w:rsidRDefault="006B10FA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34CE0A41" w14:textId="77777777" w:rsidR="006B10FA" w:rsidRDefault="006B10FA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EBF3C5" w14:textId="77777777" w:rsidR="006B10FA" w:rsidRDefault="006B10FA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</w:tr>
    </w:tbl>
    <w:p w14:paraId="6D98A12B" w14:textId="77777777" w:rsidR="006B10FA" w:rsidRDefault="006B10FA">
      <w:pPr>
        <w:pStyle w:val="Standard"/>
        <w:jc w:val="center"/>
        <w:rPr>
          <w:lang w:val="ru-RU"/>
        </w:rPr>
      </w:pPr>
    </w:p>
    <w:p w14:paraId="427294F5" w14:textId="5DDE4612" w:rsidR="006B10FA" w:rsidRPr="00F96F7A" w:rsidRDefault="006B10FA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 w:rsidRPr="77D71F65">
        <w:rPr>
          <w:lang w:val="ru-RU"/>
        </w:rPr>
        <w:t xml:space="preserve">Выполнил(а) </w:t>
      </w:r>
      <w:r w:rsidRPr="00F96F7A">
        <w:rPr>
          <w:lang w:val="ru-RU"/>
        </w:rPr>
        <w:tab/>
      </w:r>
      <w:r w:rsidR="010A0069" w:rsidRPr="77D71F65">
        <w:rPr>
          <w:highlight w:val="lightGray"/>
          <w:u w:val="single"/>
          <w:lang w:val="ru-RU"/>
        </w:rPr>
        <w:t>Трикашный</w:t>
      </w:r>
      <w:r w:rsidRPr="77D71F65">
        <w:rPr>
          <w:highlight w:val="lightGray"/>
          <w:u w:val="single"/>
          <w:lang w:val="ru-RU"/>
        </w:rPr>
        <w:t xml:space="preserve"> </w:t>
      </w:r>
      <w:r w:rsidR="1E839A9B" w:rsidRPr="77D71F65">
        <w:rPr>
          <w:highlight w:val="lightGray"/>
          <w:u w:val="single"/>
          <w:lang w:val="ru-RU"/>
        </w:rPr>
        <w:t>М</w:t>
      </w:r>
      <w:r w:rsidRPr="77D71F65">
        <w:rPr>
          <w:highlight w:val="lightGray"/>
          <w:u w:val="single"/>
          <w:lang w:val="ru-RU"/>
        </w:rPr>
        <w:t xml:space="preserve">. </w:t>
      </w:r>
      <w:r w:rsidR="5DCBA001" w:rsidRPr="77D71F65">
        <w:rPr>
          <w:highlight w:val="lightGray"/>
          <w:u w:val="single"/>
          <w:lang w:val="ru-RU"/>
        </w:rPr>
        <w:t>Д</w:t>
      </w:r>
      <w:r w:rsidRPr="77D71F65">
        <w:rPr>
          <w:highlight w:val="lightGray"/>
          <w:u w:val="single"/>
          <w:lang w:val="ru-RU"/>
        </w:rPr>
        <w:t>.</w:t>
      </w:r>
      <w:r w:rsidRPr="00F96F7A">
        <w:rPr>
          <w:lang w:val="ru-RU"/>
        </w:rPr>
        <w:tab/>
      </w:r>
      <w:r w:rsidRPr="77D71F65">
        <w:rPr>
          <w:lang w:val="ru-RU"/>
        </w:rPr>
        <w:t xml:space="preserve">, № группы </w:t>
      </w:r>
      <w:r w:rsidRPr="00F96F7A">
        <w:rPr>
          <w:lang w:val="ru-RU"/>
        </w:rPr>
        <w:tab/>
      </w:r>
      <w:r w:rsidRPr="77D71F65">
        <w:rPr>
          <w:i/>
          <w:iCs/>
          <w:highlight w:val="lightGray"/>
          <w:u w:val="single"/>
        </w:rPr>
        <w:t>P</w:t>
      </w:r>
      <w:r w:rsidRPr="77D71F65">
        <w:rPr>
          <w:i/>
          <w:iCs/>
          <w:highlight w:val="lightGray"/>
          <w:u w:val="single"/>
          <w:lang w:val="ru-RU"/>
        </w:rPr>
        <w:t>31</w:t>
      </w:r>
      <w:r w:rsidR="150D5850" w:rsidRPr="77D71F65">
        <w:rPr>
          <w:i/>
          <w:iCs/>
          <w:highlight w:val="lightGray"/>
          <w:u w:val="single"/>
          <w:lang w:val="ru-RU"/>
        </w:rPr>
        <w:t>14</w:t>
      </w:r>
      <w:r w:rsidRPr="00F96F7A">
        <w:rPr>
          <w:lang w:val="ru-RU"/>
        </w:rPr>
        <w:tab/>
      </w:r>
      <w:r w:rsidRPr="77D71F65">
        <w:rPr>
          <w:lang w:val="ru-RU"/>
        </w:rPr>
        <w:t xml:space="preserve">, оценка </w:t>
      </w:r>
      <w:r w:rsidRPr="00F96F7A">
        <w:rPr>
          <w:lang w:val="ru-RU"/>
        </w:rPr>
        <w:tab/>
      </w:r>
    </w:p>
    <w:p w14:paraId="18EACA1E" w14:textId="77777777" w:rsidR="006B10FA" w:rsidRPr="00F96F7A" w:rsidRDefault="006B10FA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tbl>
      <w:tblPr>
        <w:tblW w:w="0" w:type="auto"/>
        <w:tblInd w:w="3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40"/>
      </w:tblGrid>
      <w:tr w:rsidR="00FF5471" w:rsidRPr="0068392D" w14:paraId="31869467" w14:textId="77777777" w:rsidTr="77D71F65">
        <w:trPr>
          <w:trHeight w:val="795"/>
        </w:trPr>
        <w:tc>
          <w:tcPr>
            <w:tcW w:w="10735" w:type="dxa"/>
            <w:tcBorders>
              <w:top w:val="single" w:sz="4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A12C45C" w14:textId="77777777" w:rsidR="006B10FA" w:rsidRPr="00F96F7A" w:rsidRDefault="006B10FA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или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т.п.)</w:t>
            </w:r>
          </w:p>
          <w:p w14:paraId="6BF78721" w14:textId="4EDBB622" w:rsidR="006B10FA" w:rsidRDefault="0068392D" w:rsidP="77D71F65">
            <w:pPr>
              <w:pStyle w:val="TableContents"/>
              <w:rPr>
                <w:i/>
                <w:iCs/>
                <w:highlight w:val="lightGray"/>
                <w:lang w:val="fr-FR"/>
              </w:rPr>
            </w:pPr>
            <w:r w:rsidRPr="0068392D">
              <w:rPr>
                <w:i/>
                <w:iCs/>
                <w:lang w:val="fr-FR"/>
              </w:rPr>
              <w:t>https://cyberleninka.ru/article/n/primenenie-regulyarnyh-vyrazheniy-dlya-obrabotki-tekstovyh-dannyh</w:t>
            </w:r>
          </w:p>
        </w:tc>
      </w:tr>
      <w:tr w:rsidR="00FF5471" w:rsidRPr="0068392D" w14:paraId="38725665" w14:textId="77777777" w:rsidTr="77D71F65">
        <w:tc>
          <w:tcPr>
            <w:tcW w:w="10735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30E5DE6" w14:textId="77777777" w:rsidR="006B10FA" w:rsidRPr="00F96F7A" w:rsidRDefault="006B10FA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 (минимум три слова)</w:t>
            </w:r>
          </w:p>
          <w:p w14:paraId="2946DB82" w14:textId="77777777" w:rsidR="006B10FA" w:rsidRDefault="006B10FA">
            <w:pPr>
              <w:pStyle w:val="TableContents"/>
              <w:rPr>
                <w:b/>
                <w:bCs/>
                <w:lang w:val="ru-RU"/>
              </w:rPr>
            </w:pPr>
          </w:p>
          <w:p w14:paraId="5997CC1D" w14:textId="6DC48FDD" w:rsidR="006B10FA" w:rsidRPr="0068392D" w:rsidRDefault="0068392D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Регулярные выражения</w:t>
            </w:r>
            <w:r w:rsidRPr="0068392D"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  <w:lang w:val="ru-RU"/>
              </w:rPr>
              <w:t>обработка</w:t>
            </w:r>
            <w:r w:rsidRPr="0068392D"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  <w:lang w:val="ru-RU"/>
              </w:rPr>
              <w:t>текстовые данные</w:t>
            </w:r>
          </w:p>
        </w:tc>
      </w:tr>
      <w:tr w:rsidR="00FF5471" w:rsidRPr="0068392D" w14:paraId="5C892256" w14:textId="77777777" w:rsidTr="77D71F65">
        <w:tc>
          <w:tcPr>
            <w:tcW w:w="10735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9BD8F45" w14:textId="68AEB96C" w:rsidR="006B10FA" w:rsidRPr="00F96F7A" w:rsidRDefault="006B10FA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 (минимум четыре пункта)</w:t>
            </w:r>
          </w:p>
          <w:p w14:paraId="23543390" w14:textId="77777777" w:rsidR="0068392D" w:rsidRDefault="0068392D" w:rsidP="0068392D">
            <w:pPr>
              <w:pStyle w:val="ds-markdown-paragraph"/>
              <w:numPr>
                <w:ilvl w:val="0"/>
                <w:numId w:val="9"/>
              </w:numPr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0F1115"/>
              </w:rPr>
            </w:pPr>
            <w:r>
              <w:rPr>
                <w:rStyle w:val="af3"/>
                <w:rFonts w:ascii="Segoe UI" w:hAnsi="Segoe UI" w:cs="Segoe UI"/>
                <w:color w:val="0F1115"/>
              </w:rPr>
              <w:t>Определение:</w:t>
            </w:r>
            <w:r>
              <w:rPr>
                <w:rFonts w:ascii="Segoe UI" w:hAnsi="Segoe UI" w:cs="Segoe UI"/>
                <w:color w:val="0F1115"/>
              </w:rPr>
              <w:t> Регулярное выражение — это строка специального вида, состоящая из обычных символов и метасимволов (символов-джокеров).</w:t>
            </w:r>
          </w:p>
          <w:p w14:paraId="704AE3D7" w14:textId="77777777" w:rsidR="0068392D" w:rsidRDefault="0068392D" w:rsidP="0068392D">
            <w:pPr>
              <w:pStyle w:val="ds-markdown-paragraph"/>
              <w:numPr>
                <w:ilvl w:val="0"/>
                <w:numId w:val="9"/>
              </w:numPr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0F1115"/>
              </w:rPr>
            </w:pPr>
            <w:r>
              <w:rPr>
                <w:rStyle w:val="af3"/>
                <w:rFonts w:ascii="Segoe UI" w:hAnsi="Segoe UI" w:cs="Segoe UI"/>
                <w:color w:val="0F1115"/>
              </w:rPr>
              <w:t>Назначение:</w:t>
            </w:r>
            <w:r>
              <w:rPr>
                <w:rFonts w:ascii="Segoe UI" w:hAnsi="Segoe UI" w:cs="Segoe UI"/>
                <w:color w:val="0F1115"/>
              </w:rPr>
              <w:t> Регулярные выражения предназначены для описания языков (шаблонов текста).</w:t>
            </w:r>
          </w:p>
          <w:p w14:paraId="0413A8B8" w14:textId="77777777" w:rsidR="0068392D" w:rsidRDefault="0068392D" w:rsidP="0068392D">
            <w:pPr>
              <w:pStyle w:val="ds-markdown-paragraph"/>
              <w:numPr>
                <w:ilvl w:val="0"/>
                <w:numId w:val="9"/>
              </w:numPr>
              <w:shd w:val="clear" w:color="auto" w:fill="FFFFFF"/>
              <w:spacing w:before="0" w:beforeAutospacing="0" w:after="120" w:afterAutospacing="0"/>
              <w:rPr>
                <w:rFonts w:ascii="Segoe UI" w:hAnsi="Segoe UI" w:cs="Segoe UI"/>
                <w:color w:val="0F1115"/>
              </w:rPr>
            </w:pPr>
            <w:r>
              <w:rPr>
                <w:rStyle w:val="af3"/>
                <w:rFonts w:ascii="Segoe UI" w:hAnsi="Segoe UI" w:cs="Segoe UI"/>
                <w:color w:val="0F1115"/>
              </w:rPr>
              <w:t>Три основные задачи:</w:t>
            </w:r>
          </w:p>
          <w:p w14:paraId="013C46D5" w14:textId="77777777" w:rsidR="0068392D" w:rsidRDefault="0068392D" w:rsidP="0068392D">
            <w:pPr>
              <w:pStyle w:val="ds-markdown-paragraph"/>
              <w:numPr>
                <w:ilvl w:val="1"/>
                <w:numId w:val="9"/>
              </w:numPr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0F1115"/>
              </w:rPr>
            </w:pPr>
            <w:r>
              <w:rPr>
                <w:rFonts w:ascii="Segoe UI" w:hAnsi="Segoe UI" w:cs="Segoe UI"/>
                <w:color w:val="0F1115"/>
              </w:rPr>
              <w:t>Проверка текста на соответствие шаблону (валидация).</w:t>
            </w:r>
          </w:p>
          <w:p w14:paraId="0075FE66" w14:textId="77777777" w:rsidR="0068392D" w:rsidRDefault="0068392D" w:rsidP="0068392D">
            <w:pPr>
              <w:pStyle w:val="ds-markdown-paragraph"/>
              <w:numPr>
                <w:ilvl w:val="1"/>
                <w:numId w:val="9"/>
              </w:numPr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0F1115"/>
              </w:rPr>
            </w:pPr>
            <w:r>
              <w:rPr>
                <w:rFonts w:ascii="Segoe UI" w:hAnsi="Segoe UI" w:cs="Segoe UI"/>
                <w:color w:val="0F1115"/>
              </w:rPr>
              <w:t>Поиск, анализ и замена фрагментов текста.</w:t>
            </w:r>
          </w:p>
          <w:p w14:paraId="49AD3831" w14:textId="77777777" w:rsidR="0068392D" w:rsidRDefault="0068392D" w:rsidP="0068392D">
            <w:pPr>
              <w:pStyle w:val="ds-markdown-paragraph"/>
              <w:numPr>
                <w:ilvl w:val="1"/>
                <w:numId w:val="9"/>
              </w:numPr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0F1115"/>
              </w:rPr>
            </w:pPr>
            <w:r>
              <w:rPr>
                <w:rFonts w:ascii="Segoe UI" w:hAnsi="Segoe UI" w:cs="Segoe UI"/>
                <w:color w:val="0F1115"/>
              </w:rPr>
              <w:t>Лексический и синтаксический анализ (упрощение написания трансляторов).</w:t>
            </w:r>
          </w:p>
          <w:p w14:paraId="15518A6D" w14:textId="7FA48495" w:rsidR="0068392D" w:rsidRDefault="0068392D" w:rsidP="0068392D">
            <w:pPr>
              <w:pStyle w:val="ds-markdown-paragraph"/>
              <w:numPr>
                <w:ilvl w:val="0"/>
                <w:numId w:val="9"/>
              </w:numPr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0F1115"/>
              </w:rPr>
            </w:pPr>
            <w:r>
              <w:rPr>
                <w:rStyle w:val="af3"/>
                <w:rFonts w:ascii="Segoe UI" w:hAnsi="Segoe UI" w:cs="Segoe UI"/>
                <w:color w:val="0F1115"/>
              </w:rPr>
              <w:t>Стандарты:</w:t>
            </w:r>
            <w:r>
              <w:rPr>
                <w:rFonts w:ascii="Segoe UI" w:hAnsi="Segoe UI" w:cs="Segoe UI"/>
                <w:color w:val="0F1115"/>
              </w:rPr>
              <w:t> </w:t>
            </w:r>
            <w:r>
              <w:rPr>
                <w:rFonts w:ascii="Segoe UI" w:hAnsi="Segoe UI" w:cs="Segoe UI"/>
                <w:color w:val="0F1115"/>
              </w:rPr>
              <w:t>с</w:t>
            </w:r>
            <w:r>
              <w:rPr>
                <w:rFonts w:ascii="Segoe UI" w:hAnsi="Segoe UI" w:cs="Segoe UI"/>
                <w:color w:val="0F1115"/>
              </w:rPr>
              <w:t>уществуют разные стандарты, в основном POSIX и PCRE.</w:t>
            </w:r>
          </w:p>
          <w:p w14:paraId="743841EC" w14:textId="5FAD2336" w:rsidR="0068392D" w:rsidRDefault="0068392D" w:rsidP="0068392D">
            <w:pPr>
              <w:pStyle w:val="ds-markdown-paragraph"/>
              <w:numPr>
                <w:ilvl w:val="0"/>
                <w:numId w:val="9"/>
              </w:numPr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0F1115"/>
              </w:rPr>
            </w:pPr>
            <w:r>
              <w:rPr>
                <w:rStyle w:val="af3"/>
                <w:rFonts w:ascii="Segoe UI" w:hAnsi="Segoe UI" w:cs="Segoe UI"/>
                <w:color w:val="0F1115"/>
              </w:rPr>
              <w:t>Использование в языках программирования:</w:t>
            </w:r>
            <w:r>
              <w:rPr>
                <w:rFonts w:ascii="Segoe UI" w:hAnsi="Segoe UI" w:cs="Segoe UI"/>
                <w:color w:val="0F1115"/>
              </w:rPr>
              <w:t> Регулярные выражения входят в базовый состав многих языков (JavaScript, PHP), но в некоторых требуют подключения библиотек</w:t>
            </w:r>
            <w:r w:rsidRPr="0068392D">
              <w:rPr>
                <w:rFonts w:ascii="Segoe UI" w:hAnsi="Segoe UI" w:cs="Segoe UI"/>
                <w:color w:val="0F1115"/>
              </w:rPr>
              <w:t>.</w:t>
            </w:r>
          </w:p>
          <w:p w14:paraId="2D460222" w14:textId="77777777" w:rsidR="0068392D" w:rsidRDefault="0068392D" w:rsidP="0068392D">
            <w:pPr>
              <w:pStyle w:val="ds-markdown-paragraph"/>
              <w:numPr>
                <w:ilvl w:val="0"/>
                <w:numId w:val="9"/>
              </w:numPr>
              <w:shd w:val="clear" w:color="auto" w:fill="FFFFFF"/>
              <w:spacing w:before="0" w:beforeAutospacing="0" w:after="120" w:afterAutospacing="0"/>
              <w:rPr>
                <w:rFonts w:ascii="Segoe UI" w:hAnsi="Segoe UI" w:cs="Segoe UI"/>
                <w:color w:val="0F1115"/>
              </w:rPr>
            </w:pPr>
            <w:r>
              <w:rPr>
                <w:rStyle w:val="af3"/>
                <w:rFonts w:ascii="Segoe UI" w:hAnsi="Segoe UI" w:cs="Segoe UI"/>
                <w:color w:val="0F1115"/>
              </w:rPr>
              <w:t>Примеры применения:</w:t>
            </w:r>
          </w:p>
          <w:p w14:paraId="71CC8E84" w14:textId="77777777" w:rsidR="0068392D" w:rsidRDefault="0068392D" w:rsidP="0068392D">
            <w:pPr>
              <w:pStyle w:val="ds-markdown-paragraph"/>
              <w:numPr>
                <w:ilvl w:val="1"/>
                <w:numId w:val="9"/>
              </w:numPr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0F1115"/>
              </w:rPr>
            </w:pPr>
            <w:r>
              <w:rPr>
                <w:rStyle w:val="af3"/>
                <w:rFonts w:ascii="Segoe UI" w:hAnsi="Segoe UI" w:cs="Segoe UI"/>
                <w:color w:val="0F1115"/>
              </w:rPr>
              <w:t>Валидация:</w:t>
            </w:r>
            <w:r>
              <w:rPr>
                <w:rFonts w:ascii="Segoe UI" w:hAnsi="Segoe UI" w:cs="Segoe UI"/>
                <w:color w:val="0F1115"/>
              </w:rPr>
              <w:t xml:space="preserve"> Проверка корректности </w:t>
            </w:r>
            <w:proofErr w:type="spellStart"/>
            <w:r>
              <w:rPr>
                <w:rFonts w:ascii="Segoe UI" w:hAnsi="Segoe UI" w:cs="Segoe UI"/>
                <w:color w:val="0F1115"/>
              </w:rPr>
              <w:t>email</w:t>
            </w:r>
            <w:proofErr w:type="spellEnd"/>
            <w:r>
              <w:rPr>
                <w:rFonts w:ascii="Segoe UI" w:hAnsi="Segoe UI" w:cs="Segoe UI"/>
                <w:color w:val="0F1115"/>
              </w:rPr>
              <w:t xml:space="preserve"> и пароля при регистрации пользователя.</w:t>
            </w:r>
          </w:p>
          <w:p w14:paraId="4F8458AF" w14:textId="77777777" w:rsidR="0068392D" w:rsidRDefault="0068392D" w:rsidP="0068392D">
            <w:pPr>
              <w:pStyle w:val="ds-markdown-paragraph"/>
              <w:numPr>
                <w:ilvl w:val="1"/>
                <w:numId w:val="9"/>
              </w:numPr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0F1115"/>
              </w:rPr>
            </w:pPr>
            <w:r>
              <w:rPr>
                <w:rStyle w:val="af3"/>
                <w:rFonts w:ascii="Segoe UI" w:hAnsi="Segoe UI" w:cs="Segoe UI"/>
                <w:color w:val="0F1115"/>
              </w:rPr>
              <w:t>Обработка текста:</w:t>
            </w:r>
            <w:r>
              <w:rPr>
                <w:rFonts w:ascii="Segoe UI" w:hAnsi="Segoe UI" w:cs="Segoe UI"/>
                <w:color w:val="0F1115"/>
              </w:rPr>
              <w:t> Автоматическое исправление ошибок форматирования (лишние пробелы, пробелы вокруг знаков препинания), удаление спама (ссылок), удаление дублирующихся слов.</w:t>
            </w:r>
          </w:p>
          <w:p w14:paraId="234B1FCC" w14:textId="77777777" w:rsidR="0068392D" w:rsidRDefault="0068392D" w:rsidP="0068392D">
            <w:pPr>
              <w:pStyle w:val="ds-markdown-paragraph"/>
              <w:numPr>
                <w:ilvl w:val="1"/>
                <w:numId w:val="9"/>
              </w:numPr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0F1115"/>
              </w:rPr>
            </w:pPr>
            <w:r>
              <w:rPr>
                <w:rStyle w:val="af3"/>
                <w:rFonts w:ascii="Segoe UI" w:hAnsi="Segoe UI" w:cs="Segoe UI"/>
                <w:color w:val="0F1115"/>
              </w:rPr>
              <w:t>Лексический анализ:</w:t>
            </w:r>
            <w:r>
              <w:rPr>
                <w:rFonts w:ascii="Segoe UI" w:hAnsi="Segoe UI" w:cs="Segoe UI"/>
                <w:color w:val="0F1115"/>
              </w:rPr>
              <w:t> Создание частотных словарей (разбиение текста на слова), распознавание специфических шаблонов (например, цветов в HEX-формате).</w:t>
            </w:r>
          </w:p>
          <w:p w14:paraId="140F9002" w14:textId="77777777" w:rsidR="0068392D" w:rsidRDefault="0068392D" w:rsidP="0068392D">
            <w:pPr>
              <w:pStyle w:val="ds-markdown-paragraph"/>
              <w:numPr>
                <w:ilvl w:val="1"/>
                <w:numId w:val="9"/>
              </w:numPr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0F1115"/>
              </w:rPr>
            </w:pPr>
            <w:r>
              <w:rPr>
                <w:rStyle w:val="af3"/>
                <w:rFonts w:ascii="Segoe UI" w:hAnsi="Segoe UI" w:cs="Segoe UI"/>
                <w:color w:val="0F1115"/>
              </w:rPr>
              <w:t>Синтаксический анализ:</w:t>
            </w:r>
            <w:r>
              <w:rPr>
                <w:rFonts w:ascii="Segoe UI" w:hAnsi="Segoe UI" w:cs="Segoe UI"/>
                <w:color w:val="0F1115"/>
              </w:rPr>
              <w:t> Подсветка синтаксиса, выделение определенных конструкций в тексте (например, содержимого в скобках).</w:t>
            </w:r>
          </w:p>
          <w:p w14:paraId="3414475D" w14:textId="0087185F" w:rsidR="0068392D" w:rsidRDefault="0068392D" w:rsidP="0068392D">
            <w:pPr>
              <w:pStyle w:val="ds-markdown-paragraph"/>
              <w:numPr>
                <w:ilvl w:val="0"/>
                <w:numId w:val="9"/>
              </w:numPr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0F1115"/>
              </w:rPr>
            </w:pPr>
            <w:r>
              <w:rPr>
                <w:rStyle w:val="af3"/>
                <w:rFonts w:ascii="Segoe UI" w:hAnsi="Segoe UI" w:cs="Segoe UI"/>
                <w:color w:val="0F1115"/>
              </w:rPr>
              <w:t>Расширенные возможности:</w:t>
            </w:r>
            <w:r>
              <w:rPr>
                <w:rFonts w:ascii="Segoe UI" w:hAnsi="Segoe UI" w:cs="Segoe UI"/>
                <w:color w:val="0F1115"/>
              </w:rPr>
              <w:t> </w:t>
            </w:r>
            <w:r>
              <w:rPr>
                <w:rFonts w:ascii="Segoe UI" w:hAnsi="Segoe UI" w:cs="Segoe UI"/>
                <w:color w:val="0F1115"/>
              </w:rPr>
              <w:t>и</w:t>
            </w:r>
            <w:r>
              <w:rPr>
                <w:rFonts w:ascii="Segoe UI" w:hAnsi="Segoe UI" w:cs="Segoe UI"/>
                <w:color w:val="0F1115"/>
              </w:rPr>
              <w:t xml:space="preserve">спользование </w:t>
            </w:r>
            <w:proofErr w:type="spellStart"/>
            <w:r>
              <w:rPr>
                <w:rFonts w:ascii="Segoe UI" w:hAnsi="Segoe UI" w:cs="Segoe UI"/>
                <w:color w:val="0F1115"/>
              </w:rPr>
              <w:t>бэкреференсов</w:t>
            </w:r>
            <w:proofErr w:type="spellEnd"/>
            <w:r>
              <w:rPr>
                <w:rFonts w:ascii="Segoe UI" w:hAnsi="Segoe UI" w:cs="Segoe UI"/>
                <w:color w:val="0F1115"/>
              </w:rPr>
              <w:t xml:space="preserve"> (например, </w:t>
            </w:r>
            <w:r>
              <w:rPr>
                <w:rStyle w:val="HTML"/>
                <w:rFonts w:ascii="Cascadia Mono" w:hAnsi="Cascadia Mono" w:cs="Cascadia Mono"/>
                <w:color w:val="0F1115"/>
                <w:sz w:val="21"/>
                <w:szCs w:val="21"/>
                <w:shd w:val="clear" w:color="auto" w:fill="EBEEF2"/>
              </w:rPr>
              <w:t>\1</w:t>
            </w:r>
            <w:r>
              <w:rPr>
                <w:rFonts w:ascii="Segoe UI" w:hAnsi="Segoe UI" w:cs="Segoe UI"/>
                <w:color w:val="0F1115"/>
              </w:rPr>
              <w:t> для поиска дубликатов) и утверждений нулевой ширины (например, </w:t>
            </w:r>
            <w:proofErr w:type="gramStart"/>
            <w:r>
              <w:rPr>
                <w:rStyle w:val="HTML"/>
                <w:rFonts w:ascii="Cascadia Mono" w:hAnsi="Cascadia Mono" w:cs="Cascadia Mono"/>
                <w:color w:val="0F1115"/>
                <w:sz w:val="21"/>
                <w:szCs w:val="21"/>
                <w:shd w:val="clear" w:color="auto" w:fill="EBEEF2"/>
              </w:rPr>
              <w:t>(?=</w:t>
            </w:r>
            <w:proofErr w:type="gramEnd"/>
            <w:r>
              <w:rPr>
                <w:rStyle w:val="HTML"/>
                <w:rFonts w:ascii="Cascadia Mono" w:hAnsi="Cascadia Mono" w:cs="Cascadia Mono"/>
                <w:color w:val="0F1115"/>
                <w:sz w:val="21"/>
                <w:szCs w:val="21"/>
                <w:shd w:val="clear" w:color="auto" w:fill="EBEEF2"/>
              </w:rPr>
              <w:t>.*[0-9])</w:t>
            </w:r>
            <w:r>
              <w:rPr>
                <w:rFonts w:ascii="Segoe UI" w:hAnsi="Segoe UI" w:cs="Segoe UI"/>
                <w:color w:val="0F1115"/>
              </w:rPr>
              <w:t> для проверки наличия цифры) позволяет работать с более сложными языками, включая контекстно-свободные и контекстно-зависимые.</w:t>
            </w:r>
          </w:p>
          <w:p w14:paraId="09027BD4" w14:textId="0DD689FE" w:rsidR="0068392D" w:rsidRDefault="0068392D" w:rsidP="0068392D">
            <w:pPr>
              <w:pStyle w:val="ds-markdown-paragraph"/>
              <w:numPr>
                <w:ilvl w:val="0"/>
                <w:numId w:val="9"/>
              </w:numPr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0F1115"/>
              </w:rPr>
            </w:pPr>
            <w:r>
              <w:rPr>
                <w:rStyle w:val="af3"/>
                <w:rFonts w:ascii="Segoe UI" w:hAnsi="Segoe UI" w:cs="Segoe UI"/>
                <w:color w:val="0F1115"/>
              </w:rPr>
              <w:lastRenderedPageBreak/>
              <w:t>Актуальность:</w:t>
            </w:r>
            <w:r>
              <w:rPr>
                <w:rFonts w:ascii="Segoe UI" w:hAnsi="Segoe UI" w:cs="Segoe UI"/>
                <w:color w:val="0F1115"/>
              </w:rPr>
              <w:t> </w:t>
            </w:r>
            <w:r>
              <w:rPr>
                <w:rFonts w:ascii="Segoe UI" w:hAnsi="Segoe UI" w:cs="Segoe UI"/>
                <w:color w:val="0F1115"/>
              </w:rPr>
              <w:t>р</w:t>
            </w:r>
            <w:r>
              <w:rPr>
                <w:rFonts w:ascii="Segoe UI" w:hAnsi="Segoe UI" w:cs="Segoe UI"/>
                <w:color w:val="0F1115"/>
              </w:rPr>
              <w:t>егулярные выражения широко используются в системах искусственного интеллекта для анализа текстовых потоков и распознавания текстовых образов.</w:t>
            </w:r>
          </w:p>
          <w:p w14:paraId="1F72F646" w14:textId="17F0E6C8" w:rsidR="006B10FA" w:rsidRPr="0068392D" w:rsidRDefault="0068392D" w:rsidP="0068392D">
            <w:pPr>
              <w:pStyle w:val="ds-markdown-paragraph"/>
              <w:numPr>
                <w:ilvl w:val="0"/>
                <w:numId w:val="9"/>
              </w:numPr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0F1115"/>
              </w:rPr>
            </w:pPr>
            <w:r>
              <w:rPr>
                <w:rStyle w:val="af3"/>
                <w:rFonts w:ascii="Segoe UI" w:hAnsi="Segoe UI" w:cs="Segoe UI"/>
                <w:color w:val="0F1115"/>
              </w:rPr>
              <w:t>Происхождение:</w:t>
            </w:r>
            <w:r>
              <w:rPr>
                <w:rFonts w:ascii="Segoe UI" w:hAnsi="Segoe UI" w:cs="Segoe UI"/>
                <w:color w:val="0F1115"/>
              </w:rPr>
              <w:t> </w:t>
            </w:r>
            <w:r>
              <w:rPr>
                <w:rFonts w:ascii="Segoe UI" w:hAnsi="Segoe UI" w:cs="Segoe UI"/>
                <w:color w:val="0F1115"/>
              </w:rPr>
              <w:t>и</w:t>
            </w:r>
            <w:r>
              <w:rPr>
                <w:rFonts w:ascii="Segoe UI" w:hAnsi="Segoe UI" w:cs="Segoe UI"/>
                <w:color w:val="0F1115"/>
              </w:rPr>
              <w:t>значально регулярные выражения появились в области математической лингвистики.</w:t>
            </w:r>
          </w:p>
        </w:tc>
      </w:tr>
      <w:tr w:rsidR="00FF5471" w:rsidRPr="0068392D" w14:paraId="18158E1C" w14:textId="77777777" w:rsidTr="77D71F65">
        <w:trPr>
          <w:trHeight w:val="1079"/>
        </w:trPr>
        <w:tc>
          <w:tcPr>
            <w:tcW w:w="10735" w:type="dxa"/>
            <w:tcBorders>
              <w:left w:val="single" w:sz="2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</w:tcPr>
          <w:p w14:paraId="68EF0628" w14:textId="77777777" w:rsidR="006B10FA" w:rsidRPr="00F96F7A" w:rsidRDefault="006B10FA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lastRenderedPageBreak/>
              <w:t>Позитивные следствия и/или достоинства описанной в статье технологии (минимум три пункта)</w:t>
            </w:r>
          </w:p>
          <w:p w14:paraId="62DD78AF" w14:textId="5016DB1A" w:rsidR="0068392D" w:rsidRDefault="0068392D" w:rsidP="0068392D">
            <w:pPr>
              <w:pStyle w:val="ds-markdown-paragraph"/>
              <w:numPr>
                <w:ilvl w:val="0"/>
                <w:numId w:val="10"/>
              </w:numPr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0F1115"/>
              </w:rPr>
            </w:pPr>
            <w:r>
              <w:rPr>
                <w:rStyle w:val="af3"/>
                <w:rFonts w:ascii="Segoe UI" w:hAnsi="Segoe UI" w:cs="Segoe UI"/>
                <w:color w:val="0F1115"/>
              </w:rPr>
              <w:t>Унификация и верификация данных:</w:t>
            </w:r>
            <w:r>
              <w:rPr>
                <w:rFonts w:ascii="Segoe UI" w:hAnsi="Segoe UI" w:cs="Segoe UI"/>
                <w:color w:val="0F1115"/>
              </w:rPr>
              <w:t> </w:t>
            </w:r>
            <w:r>
              <w:rPr>
                <w:rFonts w:ascii="Segoe UI" w:hAnsi="Segoe UI" w:cs="Segoe UI"/>
                <w:color w:val="0F1115"/>
              </w:rPr>
              <w:t>п</w:t>
            </w:r>
            <w:r>
              <w:rPr>
                <w:rFonts w:ascii="Segoe UI" w:hAnsi="Segoe UI" w:cs="Segoe UI"/>
                <w:color w:val="0F1115"/>
              </w:rPr>
              <w:t xml:space="preserve">озволяют привести данные к единообразной форме и проверить их корректность на раннем этапе (валидация </w:t>
            </w:r>
            <w:proofErr w:type="spellStart"/>
            <w:r>
              <w:rPr>
                <w:rFonts w:ascii="Segoe UI" w:hAnsi="Segoe UI" w:cs="Segoe UI"/>
                <w:color w:val="0F1115"/>
              </w:rPr>
              <w:t>email</w:t>
            </w:r>
            <w:proofErr w:type="spellEnd"/>
            <w:r>
              <w:rPr>
                <w:rFonts w:ascii="Segoe UI" w:hAnsi="Segoe UI" w:cs="Segoe UI"/>
                <w:color w:val="0F1115"/>
              </w:rPr>
              <w:t>, паролей), что систематизирует информацию.</w:t>
            </w:r>
          </w:p>
          <w:p w14:paraId="656BC9C2" w14:textId="16F96C39" w:rsidR="0068392D" w:rsidRDefault="0068392D" w:rsidP="0068392D">
            <w:pPr>
              <w:pStyle w:val="ds-markdown-paragraph"/>
              <w:numPr>
                <w:ilvl w:val="0"/>
                <w:numId w:val="10"/>
              </w:numPr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0F1115"/>
              </w:rPr>
            </w:pPr>
            <w:r>
              <w:rPr>
                <w:rStyle w:val="af3"/>
                <w:rFonts w:ascii="Segoe UI" w:hAnsi="Segoe UI" w:cs="Segoe UI"/>
                <w:color w:val="0F1115"/>
              </w:rPr>
              <w:t>Автоматизация обработки текста:</w:t>
            </w:r>
            <w:r>
              <w:rPr>
                <w:rFonts w:ascii="Segoe UI" w:hAnsi="Segoe UI" w:cs="Segoe UI"/>
                <w:color w:val="0F1115"/>
              </w:rPr>
              <w:t> </w:t>
            </w:r>
            <w:r>
              <w:rPr>
                <w:rFonts w:ascii="Segoe UI" w:hAnsi="Segoe UI" w:cs="Segoe UI"/>
                <w:color w:val="0F1115"/>
              </w:rPr>
              <w:t>з</w:t>
            </w:r>
            <w:r>
              <w:rPr>
                <w:rFonts w:ascii="Segoe UI" w:hAnsi="Segoe UI" w:cs="Segoe UI"/>
                <w:color w:val="0F1115"/>
              </w:rPr>
              <w:t>начительно экономят время на рутинных задачах: поиск и замена, исправление опечаток и форматирования, модерация контента (удаление спама).</w:t>
            </w:r>
          </w:p>
          <w:p w14:paraId="7327FECD" w14:textId="19D6F909" w:rsidR="0068392D" w:rsidRDefault="0068392D" w:rsidP="0068392D">
            <w:pPr>
              <w:pStyle w:val="ds-markdown-paragraph"/>
              <w:numPr>
                <w:ilvl w:val="0"/>
                <w:numId w:val="10"/>
              </w:numPr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0F1115"/>
              </w:rPr>
            </w:pPr>
            <w:r>
              <w:rPr>
                <w:rStyle w:val="af3"/>
                <w:rFonts w:ascii="Segoe UI" w:hAnsi="Segoe UI" w:cs="Segoe UI"/>
                <w:color w:val="0F1115"/>
              </w:rPr>
              <w:t>Повышение эффективности работы с данными:</w:t>
            </w:r>
            <w:r>
              <w:rPr>
                <w:rFonts w:ascii="Segoe UI" w:hAnsi="Segoe UI" w:cs="Segoe UI"/>
                <w:color w:val="0F1115"/>
              </w:rPr>
              <w:t> </w:t>
            </w:r>
            <w:r>
              <w:rPr>
                <w:rFonts w:ascii="Segoe UI" w:hAnsi="Segoe UI" w:cs="Segoe UI"/>
                <w:color w:val="0F1115"/>
              </w:rPr>
              <w:t>п</w:t>
            </w:r>
            <w:r>
              <w:rPr>
                <w:rFonts w:ascii="Segoe UI" w:hAnsi="Segoe UI" w:cs="Segoe UI"/>
                <w:color w:val="0F1115"/>
              </w:rPr>
              <w:t>омогают избежать ошибок и дублирования записей в базах данных, что оптимизирует работу информационных систем.</w:t>
            </w:r>
          </w:p>
          <w:p w14:paraId="6066EAD1" w14:textId="42685D78" w:rsidR="0068392D" w:rsidRDefault="0068392D" w:rsidP="0068392D">
            <w:pPr>
              <w:pStyle w:val="ds-markdown-paragraph"/>
              <w:numPr>
                <w:ilvl w:val="0"/>
                <w:numId w:val="10"/>
              </w:numPr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0F1115"/>
              </w:rPr>
            </w:pPr>
            <w:r>
              <w:rPr>
                <w:rStyle w:val="af3"/>
                <w:rFonts w:ascii="Segoe UI" w:hAnsi="Segoe UI" w:cs="Segoe UI"/>
                <w:color w:val="0F1115"/>
              </w:rPr>
              <w:t>Упрощение сложных задач:</w:t>
            </w:r>
            <w:r>
              <w:rPr>
                <w:rFonts w:ascii="Segoe UI" w:hAnsi="Segoe UI" w:cs="Segoe UI"/>
                <w:color w:val="0F1115"/>
              </w:rPr>
              <w:t> </w:t>
            </w:r>
            <w:r>
              <w:rPr>
                <w:rFonts w:ascii="Segoe UI" w:hAnsi="Segoe UI" w:cs="Segoe UI"/>
                <w:color w:val="0F1115"/>
              </w:rPr>
              <w:t>д</w:t>
            </w:r>
            <w:r>
              <w:rPr>
                <w:rFonts w:ascii="Segoe UI" w:hAnsi="Segoe UI" w:cs="Segoe UI"/>
                <w:color w:val="0F1115"/>
              </w:rPr>
              <w:t>елают более доступными разработку таких сложных инструментов, как трансляторы, интерпретаторы, системы проверки орфографии и синтаксиса.</w:t>
            </w:r>
          </w:p>
          <w:p w14:paraId="674B46F0" w14:textId="3C283220" w:rsidR="0068392D" w:rsidRDefault="0068392D" w:rsidP="0068392D">
            <w:pPr>
              <w:pStyle w:val="ds-markdown-paragraph"/>
              <w:numPr>
                <w:ilvl w:val="0"/>
                <w:numId w:val="10"/>
              </w:numPr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0F1115"/>
              </w:rPr>
            </w:pPr>
            <w:r>
              <w:rPr>
                <w:rStyle w:val="af3"/>
                <w:rFonts w:ascii="Segoe UI" w:hAnsi="Segoe UI" w:cs="Segoe UI"/>
                <w:color w:val="0F1115"/>
              </w:rPr>
              <w:t>Интеллектуальный анализ данных:</w:t>
            </w:r>
            <w:r>
              <w:rPr>
                <w:rFonts w:ascii="Segoe UI" w:hAnsi="Segoe UI" w:cs="Segoe UI"/>
                <w:color w:val="0F1115"/>
              </w:rPr>
              <w:t> </w:t>
            </w:r>
            <w:r>
              <w:rPr>
                <w:rFonts w:ascii="Segoe UI" w:hAnsi="Segoe UI" w:cs="Segoe UI"/>
                <w:color w:val="0F1115"/>
              </w:rPr>
              <w:t>я</w:t>
            </w:r>
            <w:r>
              <w:rPr>
                <w:rFonts w:ascii="Segoe UI" w:hAnsi="Segoe UI" w:cs="Segoe UI"/>
                <w:color w:val="0F1115"/>
              </w:rPr>
              <w:t>вляются инструментом для классификации информационных потоков, построения частотных словарей и анализа текстовой информации, что используется в машинном обучении и AI.</w:t>
            </w:r>
          </w:p>
          <w:p w14:paraId="4DED5E6C" w14:textId="708BDAE4" w:rsidR="0068392D" w:rsidRDefault="0068392D" w:rsidP="0068392D">
            <w:pPr>
              <w:pStyle w:val="ds-markdown-paragraph"/>
              <w:numPr>
                <w:ilvl w:val="0"/>
                <w:numId w:val="10"/>
              </w:numPr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0F1115"/>
              </w:rPr>
            </w:pPr>
            <w:r>
              <w:rPr>
                <w:rStyle w:val="af3"/>
                <w:rFonts w:ascii="Segoe UI" w:hAnsi="Segoe UI" w:cs="Segoe UI"/>
                <w:color w:val="0F1115"/>
              </w:rPr>
              <w:t>Гибкость и мощь:</w:t>
            </w:r>
            <w:r>
              <w:rPr>
                <w:rFonts w:ascii="Segoe UI" w:hAnsi="Segoe UI" w:cs="Segoe UI"/>
                <w:color w:val="0F1115"/>
              </w:rPr>
              <w:t> </w:t>
            </w:r>
            <w:r>
              <w:rPr>
                <w:rFonts w:ascii="Segoe UI" w:hAnsi="Segoe UI" w:cs="Segoe UI"/>
                <w:color w:val="0F1115"/>
              </w:rPr>
              <w:t>с</w:t>
            </w:r>
            <w:r>
              <w:rPr>
                <w:rFonts w:ascii="Segoe UI" w:hAnsi="Segoe UI" w:cs="Segoe UI"/>
                <w:color w:val="0F1115"/>
              </w:rPr>
              <w:t xml:space="preserve"> помощью метасимволов и расширенных конструкций можно описать чрезвычайно сложные и разнообразные шаблоны для поиска.</w:t>
            </w:r>
          </w:p>
          <w:p w14:paraId="6BB9E253" w14:textId="52AF4EB5" w:rsidR="006B10FA" w:rsidRPr="0068392D" w:rsidRDefault="0068392D" w:rsidP="0068392D">
            <w:pPr>
              <w:pStyle w:val="ds-markdown-paragraph"/>
              <w:numPr>
                <w:ilvl w:val="0"/>
                <w:numId w:val="10"/>
              </w:numPr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0F1115"/>
              </w:rPr>
            </w:pPr>
            <w:r>
              <w:rPr>
                <w:rStyle w:val="af3"/>
                <w:rFonts w:ascii="Segoe UI" w:hAnsi="Segoe UI" w:cs="Segoe UI"/>
                <w:color w:val="0F1115"/>
              </w:rPr>
              <w:t>Широкая распространенность:</w:t>
            </w:r>
            <w:r>
              <w:rPr>
                <w:rFonts w:ascii="Segoe UI" w:hAnsi="Segoe UI" w:cs="Segoe UI"/>
                <w:color w:val="0F1115"/>
              </w:rPr>
              <w:t> </w:t>
            </w:r>
            <w:r>
              <w:rPr>
                <w:rFonts w:ascii="Segoe UI" w:hAnsi="Segoe UI" w:cs="Segoe UI"/>
                <w:color w:val="0F1115"/>
              </w:rPr>
              <w:t>я</w:t>
            </w:r>
            <w:r>
              <w:rPr>
                <w:rFonts w:ascii="Segoe UI" w:hAnsi="Segoe UI" w:cs="Segoe UI"/>
                <w:color w:val="0F1115"/>
              </w:rPr>
              <w:t>вляются стандартным инструментом во многих языках программирования и средах, что облегчает их изучение и применение.</w:t>
            </w:r>
          </w:p>
        </w:tc>
      </w:tr>
      <w:tr w:rsidR="00FF5471" w:rsidRPr="0068392D" w14:paraId="29498864" w14:textId="77777777" w:rsidTr="77D71F65">
        <w:trPr>
          <w:trHeight w:val="973"/>
        </w:trPr>
        <w:tc>
          <w:tcPr>
            <w:tcW w:w="10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AF84C2" w14:textId="77777777" w:rsidR="006B10FA" w:rsidRDefault="006B10FA" w:rsidP="00F96F7A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5DCB57EE" w14:textId="27E286B0" w:rsidR="0068392D" w:rsidRDefault="0068392D" w:rsidP="0068392D">
            <w:pPr>
              <w:pStyle w:val="ds-markdown-paragraph"/>
              <w:numPr>
                <w:ilvl w:val="0"/>
                <w:numId w:val="11"/>
              </w:numPr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0F1115"/>
              </w:rPr>
            </w:pPr>
            <w:r>
              <w:rPr>
                <w:rStyle w:val="af3"/>
                <w:rFonts w:ascii="Segoe UI" w:hAnsi="Segoe UI" w:cs="Segoe UI"/>
                <w:color w:val="0F1115"/>
              </w:rPr>
              <w:t>Сложность чтения и написания:</w:t>
            </w:r>
            <w:r>
              <w:rPr>
                <w:rFonts w:ascii="Segoe UI" w:hAnsi="Segoe UI" w:cs="Segoe UI"/>
                <w:color w:val="0F1115"/>
              </w:rPr>
              <w:t> </w:t>
            </w:r>
            <w:r>
              <w:rPr>
                <w:rFonts w:ascii="Segoe UI" w:hAnsi="Segoe UI" w:cs="Segoe UI"/>
                <w:color w:val="0F1115"/>
              </w:rPr>
              <w:t>с</w:t>
            </w:r>
            <w:r>
              <w:rPr>
                <w:rFonts w:ascii="Segoe UI" w:hAnsi="Segoe UI" w:cs="Segoe UI"/>
                <w:color w:val="0F1115"/>
              </w:rPr>
              <w:t xml:space="preserve">ложные регулярные выражения (например, для валидации </w:t>
            </w:r>
            <w:proofErr w:type="spellStart"/>
            <w:r>
              <w:rPr>
                <w:rFonts w:ascii="Segoe UI" w:hAnsi="Segoe UI" w:cs="Segoe UI"/>
                <w:color w:val="0F1115"/>
              </w:rPr>
              <w:t>email</w:t>
            </w:r>
            <w:proofErr w:type="spellEnd"/>
            <w:r>
              <w:rPr>
                <w:rFonts w:ascii="Segoe UI" w:hAnsi="Segoe UI" w:cs="Segoe UI"/>
                <w:color w:val="0F1115"/>
              </w:rPr>
              <w:t>) могут быть очень трудными для восприятия, отладки и модификации другими разработчиками. </w:t>
            </w:r>
            <w:r>
              <w:rPr>
                <w:rStyle w:val="af4"/>
                <w:rFonts w:ascii="Segoe UI" w:hAnsi="Segoe UI" w:cs="Segoe UI"/>
                <w:color w:val="0F1115"/>
              </w:rPr>
              <w:t>Статья прямо показывает, насколько громоздким может быть даже относительно простой шаблон.</w:t>
            </w:r>
          </w:p>
          <w:p w14:paraId="5CF92C7C" w14:textId="240A009F" w:rsidR="0068392D" w:rsidRDefault="0068392D" w:rsidP="0068392D">
            <w:pPr>
              <w:pStyle w:val="ds-markdown-paragraph"/>
              <w:numPr>
                <w:ilvl w:val="0"/>
                <w:numId w:val="11"/>
              </w:numPr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0F1115"/>
              </w:rPr>
            </w:pPr>
            <w:r>
              <w:rPr>
                <w:rStyle w:val="af3"/>
                <w:rFonts w:ascii="Segoe UI" w:hAnsi="Segoe UI" w:cs="Segoe UI"/>
                <w:color w:val="0F1115"/>
              </w:rPr>
              <w:t>Риск ошибок:</w:t>
            </w:r>
            <w:r>
              <w:rPr>
                <w:rFonts w:ascii="Segoe UI" w:hAnsi="Segoe UI" w:cs="Segoe UI"/>
                <w:color w:val="0F1115"/>
              </w:rPr>
              <w:t> </w:t>
            </w:r>
            <w:r>
              <w:rPr>
                <w:rFonts w:ascii="Segoe UI" w:hAnsi="Segoe UI" w:cs="Segoe UI"/>
                <w:color w:val="0F1115"/>
              </w:rPr>
              <w:t>и</w:t>
            </w:r>
            <w:r>
              <w:rPr>
                <w:rFonts w:ascii="Segoe UI" w:hAnsi="Segoe UI" w:cs="Segoe UI"/>
                <w:color w:val="0F1115"/>
              </w:rPr>
              <w:t>з-за сложности синтаксиса легко допустить ошибку, которая приведет к неправильному срабатыванию или, что хуже, пропуску ошибочных данных.</w:t>
            </w:r>
          </w:p>
          <w:p w14:paraId="5E2C87E2" w14:textId="7C422AE0" w:rsidR="0068392D" w:rsidRDefault="0068392D" w:rsidP="0068392D">
            <w:pPr>
              <w:pStyle w:val="ds-markdown-paragraph"/>
              <w:numPr>
                <w:ilvl w:val="0"/>
                <w:numId w:val="11"/>
              </w:numPr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0F1115"/>
              </w:rPr>
            </w:pPr>
            <w:r>
              <w:rPr>
                <w:rStyle w:val="af3"/>
                <w:rFonts w:ascii="Segoe UI" w:hAnsi="Segoe UI" w:cs="Segoe UI"/>
                <w:color w:val="0F1115"/>
              </w:rPr>
              <w:t>Проблемы с производительностью:</w:t>
            </w:r>
            <w:r>
              <w:rPr>
                <w:rFonts w:ascii="Segoe UI" w:hAnsi="Segoe UI" w:cs="Segoe UI"/>
                <w:color w:val="0F1115"/>
              </w:rPr>
              <w:t> </w:t>
            </w:r>
            <w:r>
              <w:rPr>
                <w:rFonts w:ascii="Segoe UI" w:hAnsi="Segoe UI" w:cs="Segoe UI"/>
                <w:color w:val="0F1115"/>
              </w:rPr>
              <w:t>н</w:t>
            </w:r>
            <w:r>
              <w:rPr>
                <w:rFonts w:ascii="Segoe UI" w:hAnsi="Segoe UI" w:cs="Segoe UI"/>
                <w:color w:val="0F1115"/>
              </w:rPr>
              <w:t>еоптимально составленные регулярные выражения (особенно с жадными квантификаторами или вложенными конструкциями) могут работать очень медленно на больших объемах текста.</w:t>
            </w:r>
          </w:p>
          <w:p w14:paraId="6D65C616" w14:textId="367C9A16" w:rsidR="0068392D" w:rsidRDefault="0068392D" w:rsidP="0068392D">
            <w:pPr>
              <w:pStyle w:val="ds-markdown-paragraph"/>
              <w:numPr>
                <w:ilvl w:val="0"/>
                <w:numId w:val="11"/>
              </w:numPr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0F1115"/>
              </w:rPr>
            </w:pPr>
            <w:r>
              <w:rPr>
                <w:rStyle w:val="af3"/>
                <w:rFonts w:ascii="Segoe UI" w:hAnsi="Segoe UI" w:cs="Segoe UI"/>
                <w:color w:val="0F1115"/>
              </w:rPr>
              <w:t>Необходимость экранирования:</w:t>
            </w:r>
            <w:r>
              <w:rPr>
                <w:rFonts w:ascii="Segoe UI" w:hAnsi="Segoe UI" w:cs="Segoe UI"/>
                <w:color w:val="0F1115"/>
              </w:rPr>
              <w:t> </w:t>
            </w:r>
            <w:r>
              <w:rPr>
                <w:rFonts w:ascii="Segoe UI" w:hAnsi="Segoe UI" w:cs="Segoe UI"/>
                <w:color w:val="0F1115"/>
              </w:rPr>
              <w:t>с</w:t>
            </w:r>
            <w:r>
              <w:rPr>
                <w:rFonts w:ascii="Segoe UI" w:hAnsi="Segoe UI" w:cs="Segoe UI"/>
                <w:color w:val="0F1115"/>
              </w:rPr>
              <w:t>пециальные символы (метасимволы) необходимо экранировать, чтобы они представляли сами себя, что добавляет сложности и может привести к ошибкам.</w:t>
            </w:r>
          </w:p>
          <w:p w14:paraId="746D23CA" w14:textId="318947D0" w:rsidR="0068392D" w:rsidRDefault="0068392D" w:rsidP="0068392D">
            <w:pPr>
              <w:pStyle w:val="ds-markdown-paragraph"/>
              <w:numPr>
                <w:ilvl w:val="0"/>
                <w:numId w:val="11"/>
              </w:numPr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0F1115"/>
              </w:rPr>
            </w:pPr>
            <w:r>
              <w:rPr>
                <w:rStyle w:val="af3"/>
                <w:rFonts w:ascii="Segoe UI" w:hAnsi="Segoe UI" w:cs="Segoe UI"/>
                <w:color w:val="0F1115"/>
              </w:rPr>
              <w:t>Различия в диалектах:</w:t>
            </w:r>
            <w:r>
              <w:rPr>
                <w:rFonts w:ascii="Segoe UI" w:hAnsi="Segoe UI" w:cs="Segoe UI"/>
                <w:color w:val="0F1115"/>
              </w:rPr>
              <w:t> </w:t>
            </w:r>
            <w:r>
              <w:rPr>
                <w:rFonts w:ascii="Segoe UI" w:hAnsi="Segoe UI" w:cs="Segoe UI"/>
                <w:color w:val="0F1115"/>
              </w:rPr>
              <w:t>х</w:t>
            </w:r>
            <w:r>
              <w:rPr>
                <w:rFonts w:ascii="Segoe UI" w:hAnsi="Segoe UI" w:cs="Segoe UI"/>
                <w:color w:val="0F1115"/>
              </w:rPr>
              <w:t>отя синтаксис в целом одинаков, существуют различия между стандартами (POSIX, PCRE) и реализациями в разных языках программирования, что может вызвать проблемы при переносе кода.</w:t>
            </w:r>
          </w:p>
          <w:p w14:paraId="1A02E882" w14:textId="014E5536" w:rsidR="0068392D" w:rsidRDefault="0068392D" w:rsidP="0068392D">
            <w:pPr>
              <w:pStyle w:val="ds-markdown-paragraph"/>
              <w:numPr>
                <w:ilvl w:val="0"/>
                <w:numId w:val="11"/>
              </w:numPr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0F1115"/>
              </w:rPr>
            </w:pPr>
            <w:r>
              <w:rPr>
                <w:rStyle w:val="af3"/>
                <w:rFonts w:ascii="Segoe UI" w:hAnsi="Segoe UI" w:cs="Segoe UI"/>
                <w:color w:val="0F1115"/>
              </w:rPr>
              <w:t>Ограниченность выразительной мощности:</w:t>
            </w:r>
            <w:r>
              <w:rPr>
                <w:rFonts w:ascii="Segoe UI" w:hAnsi="Segoe UI" w:cs="Segoe UI"/>
                <w:color w:val="0F1115"/>
              </w:rPr>
              <w:t> </w:t>
            </w:r>
            <w:r>
              <w:rPr>
                <w:rFonts w:ascii="Segoe UI" w:hAnsi="Segoe UI" w:cs="Segoe UI"/>
                <w:color w:val="0F1115"/>
              </w:rPr>
              <w:t>к</w:t>
            </w:r>
            <w:r>
              <w:rPr>
                <w:rFonts w:ascii="Segoe UI" w:hAnsi="Segoe UI" w:cs="Segoe UI"/>
                <w:color w:val="0F1115"/>
              </w:rPr>
              <w:t>лассические регулярные выражения предназначены для описания регулярных языков. Хотя расширения (как показано в статье) позволяют выйти за эти рамки, для анализа сложных конструкций (например, натурального языка с его контекстной зависимостью) их может быть недостаточно, и требуются более мощные инструменты (например, формальные грамматики).</w:t>
            </w:r>
          </w:p>
          <w:p w14:paraId="07547A01" w14:textId="4010C110" w:rsidR="00EE36CB" w:rsidRPr="00EE36CB" w:rsidRDefault="00EE36CB" w:rsidP="0068392D">
            <w:pPr>
              <w:pStyle w:val="TableContents"/>
              <w:rPr>
                <w:lang w:val="ru-RU"/>
              </w:rPr>
            </w:pPr>
          </w:p>
        </w:tc>
      </w:tr>
      <w:tr w:rsidR="00FF5471" w:rsidRPr="0068392D" w14:paraId="416E39A9" w14:textId="77777777" w:rsidTr="77D71F65">
        <w:trPr>
          <w:trHeight w:val="826"/>
        </w:trPr>
        <w:tc>
          <w:tcPr>
            <w:tcW w:w="10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1C8CE5" w14:textId="77777777" w:rsidR="006B10FA" w:rsidRDefault="006B10FA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lastRenderedPageBreak/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5"/>
                <w:b/>
                <w:bCs/>
                <w:lang w:val="ru-RU"/>
              </w:rPr>
              <w:footnoteReference w:id="1"/>
            </w:r>
          </w:p>
          <w:p w14:paraId="7DB5505F" w14:textId="2F1494D3" w:rsidR="006B10FA" w:rsidRPr="0068392D" w:rsidRDefault="0068392D" w:rsidP="00F96F7A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Регулярки это что-то с чем-то</w:t>
            </w:r>
            <w:r w:rsidRPr="0068392D">
              <w:rPr>
                <w:lang w:val="ru-RU"/>
              </w:rPr>
              <w:t xml:space="preserve">, </w:t>
            </w:r>
            <w:r>
              <w:rPr>
                <w:lang w:val="ru-RU"/>
              </w:rPr>
              <w:t>на моей памяти</w:t>
            </w:r>
            <w:r w:rsidRPr="0068392D">
              <w:rPr>
                <w:lang w:val="ru-RU"/>
              </w:rPr>
              <w:t>,</w:t>
            </w:r>
            <w:r>
              <w:rPr>
                <w:lang w:val="ru-RU"/>
              </w:rPr>
              <w:t xml:space="preserve"> пока самое сложное задание</w:t>
            </w:r>
            <w:r w:rsidRPr="0068392D">
              <w:rPr>
                <w:lang w:val="ru-RU"/>
              </w:rPr>
              <w:t>,</w:t>
            </w:r>
            <w:r>
              <w:rPr>
                <w:lang w:val="ru-RU"/>
              </w:rPr>
              <w:t xml:space="preserve"> которое я делал</w:t>
            </w:r>
            <w:r w:rsidRPr="0068392D">
              <w:rPr>
                <w:lang w:val="ru-RU"/>
              </w:rPr>
              <w:t xml:space="preserve"> </w:t>
            </w:r>
            <w:r>
              <w:rPr>
                <w:lang w:val="ru-RU"/>
              </w:rPr>
              <w:t>(3 доп)</w:t>
            </w:r>
            <w:r w:rsidRPr="0068392D">
              <w:rPr>
                <w:lang w:val="ru-RU"/>
              </w:rPr>
              <w:t>.</w:t>
            </w:r>
          </w:p>
          <w:p w14:paraId="07459315" w14:textId="2AFC60A6" w:rsidR="0068392D" w:rsidRPr="0068392D" w:rsidRDefault="0068392D" w:rsidP="00F96F7A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Хотелось бы</w:t>
            </w:r>
            <w:r w:rsidRPr="0068392D">
              <w:rPr>
                <w:lang w:val="ru-RU"/>
              </w:rPr>
              <w:t xml:space="preserve">, </w:t>
            </w:r>
            <w:r>
              <w:rPr>
                <w:lang w:val="ru-RU"/>
              </w:rPr>
              <w:t>чтобы в варианте с прилагательными условие было конкретнее</w:t>
            </w:r>
            <w:r w:rsidRPr="0068392D">
              <w:rPr>
                <w:lang w:val="ru-RU"/>
              </w:rPr>
              <w:t>.</w:t>
            </w:r>
          </w:p>
        </w:tc>
      </w:tr>
    </w:tbl>
    <w:p w14:paraId="6537F28F" w14:textId="77777777" w:rsidR="006B10FA" w:rsidRPr="00F96F7A" w:rsidRDefault="006B10FA">
      <w:pPr>
        <w:pStyle w:val="Standard"/>
        <w:rPr>
          <w:lang w:val="ru-RU"/>
        </w:rPr>
      </w:pPr>
    </w:p>
    <w:sectPr w:rsidR="006B10FA" w:rsidRPr="00F96F7A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021677" w14:textId="77777777" w:rsidR="00C0286F" w:rsidRDefault="00C0286F">
      <w:r>
        <w:separator/>
      </w:r>
    </w:p>
  </w:endnote>
  <w:endnote w:type="continuationSeparator" w:id="0">
    <w:p w14:paraId="6D74CD2C" w14:textId="77777777" w:rsidR="00C0286F" w:rsidRDefault="00C02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200F9FB" w:usb2="0004002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83FD96" w14:textId="77777777" w:rsidR="00C0286F" w:rsidRDefault="00C0286F">
      <w:r>
        <w:separator/>
      </w:r>
    </w:p>
  </w:footnote>
  <w:footnote w:type="continuationSeparator" w:id="0">
    <w:p w14:paraId="7D7AF8E6" w14:textId="77777777" w:rsidR="00C0286F" w:rsidRDefault="00C0286F">
      <w:r>
        <w:continuationSeparator/>
      </w:r>
    </w:p>
  </w:footnote>
  <w:footnote w:id="1">
    <w:p w14:paraId="446A9FE4" w14:textId="77777777" w:rsidR="006B10FA" w:rsidRPr="00F96F7A" w:rsidRDefault="006B10FA">
      <w:pPr>
        <w:pStyle w:val="ad"/>
        <w:rPr>
          <w:lang w:val="ru-RU"/>
        </w:rPr>
      </w:pPr>
      <w:r>
        <w:rPr>
          <w:rStyle w:val="FootnoteCharacters"/>
        </w:rPr>
        <w:footnoteRef/>
      </w:r>
      <w:r>
        <w:rPr>
          <w:lang w:val="ru-RU"/>
        </w:rPr>
        <w:tab/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04C40A47"/>
    <w:multiLevelType w:val="multilevel"/>
    <w:tmpl w:val="ECC4C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BA20A2"/>
    <w:multiLevelType w:val="multilevel"/>
    <w:tmpl w:val="24FE7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0D5B01"/>
    <w:multiLevelType w:val="multilevel"/>
    <w:tmpl w:val="DE645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6D5355"/>
    <w:multiLevelType w:val="multilevel"/>
    <w:tmpl w:val="39F01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139BA1"/>
    <w:multiLevelType w:val="hybridMultilevel"/>
    <w:tmpl w:val="90301096"/>
    <w:lvl w:ilvl="0" w:tplc="B7D4C0F6">
      <w:start w:val="1"/>
      <w:numFmt w:val="decimal"/>
      <w:lvlText w:val="%1."/>
      <w:lvlJc w:val="left"/>
      <w:pPr>
        <w:ind w:left="720" w:hanging="360"/>
      </w:pPr>
    </w:lvl>
    <w:lvl w:ilvl="1" w:tplc="34B0AB30">
      <w:start w:val="1"/>
      <w:numFmt w:val="lowerLetter"/>
      <w:lvlText w:val="%2."/>
      <w:lvlJc w:val="left"/>
      <w:pPr>
        <w:ind w:left="1440" w:hanging="360"/>
      </w:pPr>
    </w:lvl>
    <w:lvl w:ilvl="2" w:tplc="DAA6BA42">
      <w:start w:val="1"/>
      <w:numFmt w:val="lowerRoman"/>
      <w:lvlText w:val="%3."/>
      <w:lvlJc w:val="right"/>
      <w:pPr>
        <w:ind w:left="2160" w:hanging="180"/>
      </w:pPr>
    </w:lvl>
    <w:lvl w:ilvl="3" w:tplc="27AC59B0">
      <w:start w:val="1"/>
      <w:numFmt w:val="decimal"/>
      <w:lvlText w:val="%4."/>
      <w:lvlJc w:val="left"/>
      <w:pPr>
        <w:ind w:left="2880" w:hanging="360"/>
      </w:pPr>
    </w:lvl>
    <w:lvl w:ilvl="4" w:tplc="109EF384">
      <w:start w:val="1"/>
      <w:numFmt w:val="lowerLetter"/>
      <w:lvlText w:val="%5."/>
      <w:lvlJc w:val="left"/>
      <w:pPr>
        <w:ind w:left="3600" w:hanging="360"/>
      </w:pPr>
    </w:lvl>
    <w:lvl w:ilvl="5" w:tplc="9C24B830">
      <w:start w:val="1"/>
      <w:numFmt w:val="lowerRoman"/>
      <w:lvlText w:val="%6."/>
      <w:lvlJc w:val="right"/>
      <w:pPr>
        <w:ind w:left="4320" w:hanging="180"/>
      </w:pPr>
    </w:lvl>
    <w:lvl w:ilvl="6" w:tplc="97D8D772">
      <w:start w:val="1"/>
      <w:numFmt w:val="decimal"/>
      <w:lvlText w:val="%7."/>
      <w:lvlJc w:val="left"/>
      <w:pPr>
        <w:ind w:left="5040" w:hanging="360"/>
      </w:pPr>
    </w:lvl>
    <w:lvl w:ilvl="7" w:tplc="C4907E06">
      <w:start w:val="1"/>
      <w:numFmt w:val="lowerLetter"/>
      <w:lvlText w:val="%8."/>
      <w:lvlJc w:val="left"/>
      <w:pPr>
        <w:ind w:left="5760" w:hanging="360"/>
      </w:pPr>
    </w:lvl>
    <w:lvl w:ilvl="8" w:tplc="226E203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47CC1"/>
    <w:multiLevelType w:val="multilevel"/>
    <w:tmpl w:val="A6FA6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C0036F"/>
    <w:multiLevelType w:val="multilevel"/>
    <w:tmpl w:val="AFDC1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8E0064"/>
    <w:multiLevelType w:val="multilevel"/>
    <w:tmpl w:val="6E7AA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C1F249"/>
    <w:multiLevelType w:val="hybridMultilevel"/>
    <w:tmpl w:val="E952A172"/>
    <w:lvl w:ilvl="0" w:tplc="0ECAA3D0">
      <w:start w:val="1"/>
      <w:numFmt w:val="decimal"/>
      <w:lvlText w:val="%1."/>
      <w:lvlJc w:val="left"/>
      <w:pPr>
        <w:ind w:left="720" w:hanging="360"/>
      </w:pPr>
    </w:lvl>
    <w:lvl w:ilvl="1" w:tplc="EEC80D84">
      <w:start w:val="1"/>
      <w:numFmt w:val="lowerLetter"/>
      <w:lvlText w:val="%2."/>
      <w:lvlJc w:val="left"/>
      <w:pPr>
        <w:ind w:left="1440" w:hanging="360"/>
      </w:pPr>
    </w:lvl>
    <w:lvl w:ilvl="2" w:tplc="E5D6DDB4">
      <w:start w:val="1"/>
      <w:numFmt w:val="lowerRoman"/>
      <w:lvlText w:val="%3."/>
      <w:lvlJc w:val="right"/>
      <w:pPr>
        <w:ind w:left="2160" w:hanging="180"/>
      </w:pPr>
    </w:lvl>
    <w:lvl w:ilvl="3" w:tplc="F2008BEC">
      <w:start w:val="1"/>
      <w:numFmt w:val="decimal"/>
      <w:lvlText w:val="%4."/>
      <w:lvlJc w:val="left"/>
      <w:pPr>
        <w:ind w:left="2880" w:hanging="360"/>
      </w:pPr>
    </w:lvl>
    <w:lvl w:ilvl="4" w:tplc="4EDCE7DC">
      <w:start w:val="1"/>
      <w:numFmt w:val="lowerLetter"/>
      <w:lvlText w:val="%5."/>
      <w:lvlJc w:val="left"/>
      <w:pPr>
        <w:ind w:left="3600" w:hanging="360"/>
      </w:pPr>
    </w:lvl>
    <w:lvl w:ilvl="5" w:tplc="8F8A29E6">
      <w:start w:val="1"/>
      <w:numFmt w:val="lowerRoman"/>
      <w:lvlText w:val="%6."/>
      <w:lvlJc w:val="right"/>
      <w:pPr>
        <w:ind w:left="4320" w:hanging="180"/>
      </w:pPr>
    </w:lvl>
    <w:lvl w:ilvl="6" w:tplc="EB3A9BA0">
      <w:start w:val="1"/>
      <w:numFmt w:val="decimal"/>
      <w:lvlText w:val="%7."/>
      <w:lvlJc w:val="left"/>
      <w:pPr>
        <w:ind w:left="5040" w:hanging="360"/>
      </w:pPr>
    </w:lvl>
    <w:lvl w:ilvl="7" w:tplc="C89C8D72">
      <w:start w:val="1"/>
      <w:numFmt w:val="lowerLetter"/>
      <w:lvlText w:val="%8."/>
      <w:lvlJc w:val="left"/>
      <w:pPr>
        <w:ind w:left="5760" w:hanging="360"/>
      </w:pPr>
    </w:lvl>
    <w:lvl w:ilvl="8" w:tplc="D6865EB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002BFE"/>
    <w:multiLevelType w:val="hybridMultilevel"/>
    <w:tmpl w:val="5426C312"/>
    <w:lvl w:ilvl="0" w:tplc="FC5860BC">
      <w:start w:val="1"/>
      <w:numFmt w:val="decimal"/>
      <w:lvlText w:val="%1."/>
      <w:lvlJc w:val="left"/>
      <w:pPr>
        <w:ind w:left="720" w:hanging="360"/>
      </w:pPr>
    </w:lvl>
    <w:lvl w:ilvl="1" w:tplc="604CCD72">
      <w:start w:val="1"/>
      <w:numFmt w:val="lowerLetter"/>
      <w:lvlText w:val="%2."/>
      <w:lvlJc w:val="left"/>
      <w:pPr>
        <w:ind w:left="1440" w:hanging="360"/>
      </w:pPr>
    </w:lvl>
    <w:lvl w:ilvl="2" w:tplc="2BB4041A">
      <w:start w:val="1"/>
      <w:numFmt w:val="lowerRoman"/>
      <w:lvlText w:val="%3."/>
      <w:lvlJc w:val="right"/>
      <w:pPr>
        <w:ind w:left="2160" w:hanging="180"/>
      </w:pPr>
    </w:lvl>
    <w:lvl w:ilvl="3" w:tplc="9FB67FFE">
      <w:start w:val="1"/>
      <w:numFmt w:val="decimal"/>
      <w:lvlText w:val="%4."/>
      <w:lvlJc w:val="left"/>
      <w:pPr>
        <w:ind w:left="2880" w:hanging="360"/>
      </w:pPr>
    </w:lvl>
    <w:lvl w:ilvl="4" w:tplc="95369DDA">
      <w:start w:val="1"/>
      <w:numFmt w:val="lowerLetter"/>
      <w:lvlText w:val="%5."/>
      <w:lvlJc w:val="left"/>
      <w:pPr>
        <w:ind w:left="3600" w:hanging="360"/>
      </w:pPr>
    </w:lvl>
    <w:lvl w:ilvl="5" w:tplc="2CE0D1B2">
      <w:start w:val="1"/>
      <w:numFmt w:val="lowerRoman"/>
      <w:lvlText w:val="%6."/>
      <w:lvlJc w:val="right"/>
      <w:pPr>
        <w:ind w:left="4320" w:hanging="180"/>
      </w:pPr>
    </w:lvl>
    <w:lvl w:ilvl="6" w:tplc="1B666900">
      <w:start w:val="1"/>
      <w:numFmt w:val="decimal"/>
      <w:lvlText w:val="%7."/>
      <w:lvlJc w:val="left"/>
      <w:pPr>
        <w:ind w:left="5040" w:hanging="360"/>
      </w:pPr>
    </w:lvl>
    <w:lvl w:ilvl="7" w:tplc="A99AEE7C">
      <w:start w:val="1"/>
      <w:numFmt w:val="lowerLetter"/>
      <w:lvlText w:val="%8."/>
      <w:lvlJc w:val="left"/>
      <w:pPr>
        <w:ind w:left="5760" w:hanging="360"/>
      </w:pPr>
    </w:lvl>
    <w:lvl w:ilvl="8" w:tplc="B4F81E5E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032680">
    <w:abstractNumId w:val="8"/>
  </w:num>
  <w:num w:numId="2" w16cid:durableId="810054256">
    <w:abstractNumId w:val="12"/>
  </w:num>
  <w:num w:numId="3" w16cid:durableId="941257269">
    <w:abstractNumId w:val="13"/>
  </w:num>
  <w:num w:numId="4" w16cid:durableId="150830891">
    <w:abstractNumId w:val="0"/>
  </w:num>
  <w:num w:numId="5" w16cid:durableId="2012635960">
    <w:abstractNumId w:val="1"/>
  </w:num>
  <w:num w:numId="6" w16cid:durableId="847862851">
    <w:abstractNumId w:val="2"/>
  </w:num>
  <w:num w:numId="7" w16cid:durableId="1253315871">
    <w:abstractNumId w:val="3"/>
  </w:num>
  <w:num w:numId="8" w16cid:durableId="1645816933">
    <w:abstractNumId w:val="6"/>
  </w:num>
  <w:num w:numId="9" w16cid:durableId="1384910356">
    <w:abstractNumId w:val="9"/>
  </w:num>
  <w:num w:numId="10" w16cid:durableId="978614961">
    <w:abstractNumId w:val="5"/>
  </w:num>
  <w:num w:numId="11" w16cid:durableId="2008055349">
    <w:abstractNumId w:val="10"/>
  </w:num>
  <w:num w:numId="12" w16cid:durableId="673147749">
    <w:abstractNumId w:val="4"/>
  </w:num>
  <w:num w:numId="13" w16cid:durableId="599602827">
    <w:abstractNumId w:val="11"/>
  </w:num>
  <w:num w:numId="14" w16cid:durableId="6941106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FC5"/>
    <w:rsid w:val="00295340"/>
    <w:rsid w:val="002F2FC5"/>
    <w:rsid w:val="003F2A2E"/>
    <w:rsid w:val="0068392D"/>
    <w:rsid w:val="006B10FA"/>
    <w:rsid w:val="00C0286F"/>
    <w:rsid w:val="00C1428D"/>
    <w:rsid w:val="00E94686"/>
    <w:rsid w:val="00E97814"/>
    <w:rsid w:val="00EE36CB"/>
    <w:rsid w:val="00F4280D"/>
    <w:rsid w:val="00F96F7A"/>
    <w:rsid w:val="00FF5471"/>
    <w:rsid w:val="010A0069"/>
    <w:rsid w:val="0245B7A5"/>
    <w:rsid w:val="02CC847C"/>
    <w:rsid w:val="03469864"/>
    <w:rsid w:val="03FBEECE"/>
    <w:rsid w:val="042C4BA8"/>
    <w:rsid w:val="053B9D35"/>
    <w:rsid w:val="060406B5"/>
    <w:rsid w:val="0671650F"/>
    <w:rsid w:val="0942180C"/>
    <w:rsid w:val="0CA1342C"/>
    <w:rsid w:val="10B3AC51"/>
    <w:rsid w:val="119F9FD1"/>
    <w:rsid w:val="134B20D1"/>
    <w:rsid w:val="150D5850"/>
    <w:rsid w:val="15C84955"/>
    <w:rsid w:val="167794E7"/>
    <w:rsid w:val="16E4F03B"/>
    <w:rsid w:val="17554F4C"/>
    <w:rsid w:val="1B002B5C"/>
    <w:rsid w:val="1C2FD64B"/>
    <w:rsid w:val="1CD118DA"/>
    <w:rsid w:val="1D665F85"/>
    <w:rsid w:val="1E839A9B"/>
    <w:rsid w:val="2113CCEE"/>
    <w:rsid w:val="223132A9"/>
    <w:rsid w:val="2654F900"/>
    <w:rsid w:val="2740B633"/>
    <w:rsid w:val="2799F6A9"/>
    <w:rsid w:val="27C32725"/>
    <w:rsid w:val="28D6757C"/>
    <w:rsid w:val="294B7BE7"/>
    <w:rsid w:val="2A8F7C27"/>
    <w:rsid w:val="2B353427"/>
    <w:rsid w:val="314CF83B"/>
    <w:rsid w:val="35122F24"/>
    <w:rsid w:val="365EC319"/>
    <w:rsid w:val="36D72D2A"/>
    <w:rsid w:val="38CE4954"/>
    <w:rsid w:val="3900B643"/>
    <w:rsid w:val="3B119863"/>
    <w:rsid w:val="3EA5B850"/>
    <w:rsid w:val="3FFC0202"/>
    <w:rsid w:val="4455BCE8"/>
    <w:rsid w:val="4AAD0BF9"/>
    <w:rsid w:val="4B139131"/>
    <w:rsid w:val="4C261F20"/>
    <w:rsid w:val="4C8254ED"/>
    <w:rsid w:val="4F5DD589"/>
    <w:rsid w:val="4F6C0E91"/>
    <w:rsid w:val="509CE56A"/>
    <w:rsid w:val="51CDA649"/>
    <w:rsid w:val="52565EA3"/>
    <w:rsid w:val="53BFBDFD"/>
    <w:rsid w:val="5800029F"/>
    <w:rsid w:val="5D46906E"/>
    <w:rsid w:val="5DCBA001"/>
    <w:rsid w:val="5E9EB467"/>
    <w:rsid w:val="5F2A9F0E"/>
    <w:rsid w:val="5FC978C8"/>
    <w:rsid w:val="65DE1AF9"/>
    <w:rsid w:val="674A9382"/>
    <w:rsid w:val="6D44D9FB"/>
    <w:rsid w:val="6ED52850"/>
    <w:rsid w:val="7267B83A"/>
    <w:rsid w:val="7280133E"/>
    <w:rsid w:val="7315EAAB"/>
    <w:rsid w:val="74E6A522"/>
    <w:rsid w:val="75C082DD"/>
    <w:rsid w:val="77D71F65"/>
    <w:rsid w:val="7816AEA1"/>
    <w:rsid w:val="7BBA65C4"/>
    <w:rsid w:val="7C616F1D"/>
    <w:rsid w:val="7CE89940"/>
    <w:rsid w:val="7E59701B"/>
    <w:rsid w:val="7FF8F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A79EB2A"/>
  <w15:chartTrackingRefBased/>
  <w15:docId w15:val="{DF162EF3-737A-4199-AB46-A1A45319A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4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4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4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  <w:rPr>
      <w:b w:val="0"/>
      <w:bCs w:val="0"/>
    </w:rPr>
  </w:style>
  <w:style w:type="character" w:customStyle="1" w:styleId="WW8Num4z0">
    <w:name w:val="WW8Num4z0"/>
  </w:style>
  <w:style w:type="character" w:customStyle="1" w:styleId="DefaultParagraphFont0">
    <w:name w:val="Default Paragraph Font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customStyle="1" w:styleId="a7">
    <w:name w:val="Символы концевой сноски"/>
  </w:style>
  <w:style w:type="character" w:styleId="a8">
    <w:name w:val="FollowedHyperlink"/>
    <w:rPr>
      <w:color w:val="954F72"/>
      <w:u w:val="single"/>
    </w:rPr>
  </w:style>
  <w:style w:type="character" w:customStyle="1" w:styleId="12">
    <w:name w:val="Неразрешенное упоминание1"/>
    <w:rPr>
      <w:color w:val="605E5C"/>
      <w:shd w:val="clear" w:color="auto" w:fill="E1DFDD"/>
    </w:rPr>
  </w:style>
  <w:style w:type="character" w:styleId="a9">
    <w:name w:val="footnote reference"/>
    <w:rPr>
      <w:vertAlign w:val="superscript"/>
    </w:rPr>
  </w:style>
  <w:style w:type="character" w:styleId="aa">
    <w:name w:val="endnote reference"/>
    <w:rPr>
      <w:vertAlign w:val="superscript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b">
    <w:name w:val="List"/>
    <w:basedOn w:val="Textbody"/>
  </w:style>
  <w:style w:type="paragraph" w:styleId="ac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Указатель1"/>
    <w:basedOn w:val="a"/>
    <w:pPr>
      <w:suppressLineNumbers/>
    </w:pPr>
    <w:rPr>
      <w:rFonts w:cs="Arial Unicode MS"/>
    </w:rPr>
  </w:style>
  <w:style w:type="paragraph" w:customStyle="1" w:styleId="14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ad">
    <w:name w:val="footnote text"/>
    <w:basedOn w:val="a"/>
    <w:rPr>
      <w:sz w:val="20"/>
      <w:szCs w:val="20"/>
    </w:rPr>
  </w:style>
  <w:style w:type="paragraph" w:customStyle="1" w:styleId="15">
    <w:name w:val="Обычный (Интернет)1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ds-markdown-paragraph">
    <w:name w:val="ds-markdown-paragraph"/>
    <w:basedOn w:val="a"/>
    <w:rsid w:val="0068392D"/>
    <w:pPr>
      <w:widowControl/>
      <w:suppressAutoHyphens w:val="0"/>
      <w:spacing w:before="100" w:beforeAutospacing="1" w:after="100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character" w:styleId="af3">
    <w:name w:val="Strong"/>
    <w:basedOn w:val="a1"/>
    <w:uiPriority w:val="22"/>
    <w:qFormat/>
    <w:rsid w:val="0068392D"/>
    <w:rPr>
      <w:b/>
      <w:bCs/>
    </w:rPr>
  </w:style>
  <w:style w:type="character" w:styleId="HTML">
    <w:name w:val="HTML Code"/>
    <w:basedOn w:val="a1"/>
    <w:uiPriority w:val="99"/>
    <w:semiHidden/>
    <w:unhideWhenUsed/>
    <w:rsid w:val="0068392D"/>
    <w:rPr>
      <w:rFonts w:ascii="Courier New" w:eastAsia="Times New Roman" w:hAnsi="Courier New" w:cs="Courier New"/>
      <w:sz w:val="20"/>
      <w:szCs w:val="20"/>
    </w:rPr>
  </w:style>
  <w:style w:type="character" w:styleId="af4">
    <w:name w:val="Emphasis"/>
    <w:basedOn w:val="a1"/>
    <w:uiPriority w:val="20"/>
    <w:qFormat/>
    <w:rsid w:val="006839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720</Words>
  <Characters>5045</Characters>
  <Application>Microsoft Office Word</Application>
  <DocSecurity>0</DocSecurity>
  <Lines>152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Трикашный Максим Дмитриевич</cp:lastModifiedBy>
  <cp:revision>2</cp:revision>
  <cp:lastPrinted>1899-12-31T21:00:00Z</cp:lastPrinted>
  <dcterms:created xsi:type="dcterms:W3CDTF">2025-10-05T00:17:00Z</dcterms:created>
  <dcterms:modified xsi:type="dcterms:W3CDTF">2025-10-05T00:17:00Z</dcterms:modified>
</cp:coreProperties>
</file>