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bookmarkStart w:id="0" w:name="_GoBack"/>
      <w:bookmarkEnd w:id="0"/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45F6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45F67" w:rsidRPr="00F45F6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093689">
        <w:rPr>
          <w:rFonts w:ascii="Times New Roman" w:hAnsi="Times New Roman" w:cs="Times New Roman"/>
          <w:b/>
          <w:color w:val="C00000"/>
          <w:sz w:val="32"/>
          <w:szCs w:val="32"/>
        </w:rPr>
        <w:t>Пневмо</w:t>
      </w:r>
      <w:r w:rsidR="00F45F67" w:rsidRPr="00F45F67">
        <w:rPr>
          <w:rFonts w:ascii="Times New Roman" w:hAnsi="Times New Roman" w:cs="Times New Roman"/>
          <w:b/>
          <w:color w:val="C00000"/>
          <w:sz w:val="32"/>
          <w:szCs w:val="32"/>
        </w:rPr>
        <w:t>механический преобразователь поступательного типа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69394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C341B" wp14:editId="449AC7C4">
            <wp:extent cx="2857500" cy="762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7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45F67">
        <w:rPr>
          <w:rFonts w:ascii="Times New Roman" w:hAnsi="Times New Roman" w:cs="Times New Roman"/>
          <w:sz w:val="28"/>
          <w:szCs w:val="28"/>
        </w:rPr>
        <w:t xml:space="preserve">преобразователь </w:t>
      </w:r>
      <w:r w:rsidR="00093689">
        <w:rPr>
          <w:rFonts w:ascii="Times New Roman" w:hAnsi="Times New Roman" w:cs="Times New Roman"/>
          <w:sz w:val="28"/>
          <w:szCs w:val="28"/>
        </w:rPr>
        <w:t>пневматической</w:t>
      </w:r>
      <w:r w:rsidR="00F45F67">
        <w:rPr>
          <w:rFonts w:ascii="Times New Roman" w:hAnsi="Times New Roman" w:cs="Times New Roman"/>
          <w:sz w:val="28"/>
          <w:szCs w:val="28"/>
        </w:rPr>
        <w:t xml:space="preserve"> энергии в механическую</w:t>
      </w:r>
      <w:r w:rsidR="00D302F3">
        <w:rPr>
          <w:rFonts w:ascii="Times New Roman" w:hAnsi="Times New Roman" w:cs="Times New Roman"/>
          <w:sz w:val="28"/>
          <w:szCs w:val="28"/>
        </w:rPr>
        <w:t>.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47" w:type="dxa"/>
        <w:jc w:val="center"/>
        <w:tblLook w:val="04A0" w:firstRow="1" w:lastRow="0" w:firstColumn="1" w:lastColumn="0" w:noHBand="0" w:noVBand="1"/>
      </w:tblPr>
      <w:tblGrid>
        <w:gridCol w:w="7010"/>
        <w:gridCol w:w="1238"/>
        <w:gridCol w:w="1699"/>
      </w:tblGrid>
      <w:tr w:rsidR="00D9773D" w:rsidRPr="00E74672" w:rsidTr="00F45F67">
        <w:trPr>
          <w:jc w:val="center"/>
        </w:trPr>
        <w:tc>
          <w:tcPr>
            <w:tcW w:w="7010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E74672" w:rsidTr="00F45F67">
        <w:trPr>
          <w:jc w:val="center"/>
        </w:trPr>
        <w:tc>
          <w:tcPr>
            <w:tcW w:w="7010" w:type="dxa"/>
          </w:tcPr>
          <w:p w:rsidR="00D9773D" w:rsidRPr="00E74672" w:rsidRDefault="00F45F67" w:rsidP="00F45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Площадь механического элемента, на которую действует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давление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45F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99" w:type="dxa"/>
            <w:vAlign w:val="center"/>
          </w:tcPr>
          <w:p w:rsidR="00D9773D" w:rsidRPr="00F45F67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S_davl</w:t>
            </w:r>
          </w:p>
        </w:tc>
      </w:tr>
      <w:tr w:rsidR="00F45F67" w:rsidRPr="00E74672" w:rsidTr="00F45F67">
        <w:trPr>
          <w:jc w:val="center"/>
        </w:trPr>
        <w:tc>
          <w:tcPr>
            <w:tcW w:w="7010" w:type="dxa"/>
          </w:tcPr>
          <w:p w:rsidR="00F45F67" w:rsidRPr="00E74672" w:rsidRDefault="00F45F67" w:rsidP="0009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Характер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лы давления </w:t>
            </w:r>
            <w:r w:rsidR="00093689">
              <w:rPr>
                <w:rFonts w:ascii="Times New Roman" w:hAnsi="Times New Roman" w:cs="Times New Roman"/>
                <w:sz w:val="24"/>
                <w:szCs w:val="24"/>
              </w:rPr>
              <w:t>газа</w:t>
            </w:r>
          </w:p>
        </w:tc>
        <w:tc>
          <w:tcPr>
            <w:tcW w:w="1238" w:type="dxa"/>
            <w:vAlign w:val="center"/>
          </w:tcPr>
          <w:p w:rsidR="00F45F67" w:rsidRPr="00E74672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F45F67" w:rsidRPr="00F45F67" w:rsidRDefault="00F45F6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force_type</w:t>
            </w:r>
          </w:p>
        </w:tc>
      </w:tr>
    </w:tbl>
    <w:p w:rsidR="00D9226E" w:rsidRDefault="00D9226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5F67" w:rsidRDefault="00705F6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 xml:space="preserve">Свойство «Характер силы давления </w:t>
      </w:r>
      <w:r w:rsidR="00D102C7">
        <w:rPr>
          <w:rFonts w:ascii="Times New Roman" w:hAnsi="Times New Roman" w:cs="Times New Roman"/>
          <w:sz w:val="28"/>
          <w:szCs w:val="28"/>
        </w:rPr>
        <w:t>газа</w:t>
      </w:r>
      <w:r w:rsidRPr="00705F6C">
        <w:rPr>
          <w:rFonts w:ascii="Times New Roman" w:hAnsi="Times New Roman" w:cs="Times New Roman"/>
          <w:sz w:val="28"/>
          <w:szCs w:val="28"/>
        </w:rPr>
        <w:t>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выпадающего списка в столбце «Формула» окна свойств блока и </w:t>
      </w:r>
      <w:r w:rsidR="00093689">
        <w:rPr>
          <w:rFonts w:ascii="Times New Roman" w:hAnsi="Times New Roman" w:cs="Times New Roman"/>
          <w:sz w:val="28"/>
          <w:szCs w:val="28"/>
        </w:rPr>
        <w:t>определяет,</w:t>
      </w:r>
      <w:r>
        <w:rPr>
          <w:rFonts w:ascii="Times New Roman" w:hAnsi="Times New Roman" w:cs="Times New Roman"/>
          <w:sz w:val="28"/>
          <w:szCs w:val="28"/>
        </w:rPr>
        <w:t xml:space="preserve"> в какой роли выступает сила давления </w:t>
      </w:r>
      <w:r w:rsidR="00093689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для связанного механического элемента: как движущая сила или как сила сопротивления.</w:t>
      </w:r>
    </w:p>
    <w:p w:rsidR="00F45F67" w:rsidRDefault="00F45F67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6134"/>
        <w:gridCol w:w="1238"/>
        <w:gridCol w:w="1699"/>
      </w:tblGrid>
      <w:tr w:rsidR="009046B9" w:rsidRPr="00E74672" w:rsidTr="00AD70A9">
        <w:trPr>
          <w:jc w:val="center"/>
        </w:trPr>
        <w:tc>
          <w:tcPr>
            <w:tcW w:w="6134" w:type="dxa"/>
          </w:tcPr>
          <w:p w:rsidR="009046B9" w:rsidRPr="00E74672" w:rsidRDefault="009046B9" w:rsidP="00F112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F11299"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74672" w:rsidTr="00E74672">
        <w:trPr>
          <w:jc w:val="center"/>
        </w:trPr>
        <w:tc>
          <w:tcPr>
            <w:tcW w:w="6134" w:type="dxa"/>
          </w:tcPr>
          <w:p w:rsidR="009046B9" w:rsidRPr="00E74672" w:rsidRDefault="00F45F67" w:rsidP="0009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Сила,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оздаваемая давлением </w:t>
            </w:r>
            <w:r w:rsidR="00093689">
              <w:rPr>
                <w:rFonts w:ascii="Times New Roman" w:hAnsi="Times New Roman" w:cs="Times New Roman"/>
                <w:sz w:val="24"/>
                <w:szCs w:val="24"/>
              </w:rPr>
              <w:t>газа</w:t>
            </w:r>
          </w:p>
        </w:tc>
        <w:tc>
          <w:tcPr>
            <w:tcW w:w="1238" w:type="dxa"/>
            <w:vAlign w:val="center"/>
          </w:tcPr>
          <w:p w:rsidR="009046B9" w:rsidRPr="00E74672" w:rsidRDefault="00F45F67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699" w:type="dxa"/>
            <w:vAlign w:val="center"/>
          </w:tcPr>
          <w:p w:rsidR="009046B9" w:rsidRPr="00F45F67" w:rsidRDefault="00F45F67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_F</w:t>
            </w:r>
          </w:p>
        </w:tc>
      </w:tr>
    </w:tbl>
    <w:p w:rsidR="00E74672" w:rsidRPr="00F45F67" w:rsidRDefault="00E74672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5F67" w:rsidRPr="00F45F67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один </w:t>
      </w:r>
      <w:r w:rsidR="00E5008C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F45F67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F45F67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F45F67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093689">
        <w:rPr>
          <w:rFonts w:ascii="Times New Roman" w:eastAsia="Calibri" w:hAnsi="Times New Roman" w:cs="Times New Roman"/>
          <w:sz w:val="28"/>
          <w:szCs w:val="28"/>
        </w:rPr>
        <w:t>механическая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F45F67"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r w:rsidR="00F45F67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 w:rsidR="00F45F67">
        <w:rPr>
          <w:rFonts w:ascii="Times New Roman" w:eastAsia="Calibri" w:hAnsi="Times New Roman" w:cs="Times New Roman"/>
          <w:sz w:val="28"/>
          <w:szCs w:val="28"/>
        </w:rPr>
        <w:t>»</w:t>
      </w:r>
      <w:r w:rsidR="00F45F67" w:rsidRPr="00F45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5F67">
        <w:rPr>
          <w:rFonts w:ascii="Times New Roman" w:eastAsia="Calibri" w:hAnsi="Times New Roman" w:cs="Times New Roman"/>
          <w:sz w:val="28"/>
          <w:szCs w:val="28"/>
        </w:rPr>
        <w:t>типа «Механика поступательная связь».</w:t>
      </w:r>
    </w:p>
    <w:p w:rsidR="00F45F67" w:rsidRPr="00F45F67" w:rsidRDefault="00F45F67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предназначен для соединения с блоками, моделирующими полости переменного объема с </w:t>
      </w:r>
      <w:r w:rsidR="00D102C7">
        <w:rPr>
          <w:rFonts w:ascii="Times New Roman" w:eastAsia="Calibri" w:hAnsi="Times New Roman" w:cs="Times New Roman"/>
          <w:sz w:val="28"/>
          <w:szCs w:val="28"/>
        </w:rPr>
        <w:t>газом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D660D" w:rsidRDefault="00F45F67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 для соединения </w:t>
      </w:r>
      <w:r w:rsidRPr="00D0761E">
        <w:rPr>
          <w:rFonts w:ascii="Times New Roman" w:hAnsi="Times New Roman" w:cs="Times New Roman"/>
          <w:sz w:val="28"/>
          <w:szCs w:val="28"/>
        </w:rPr>
        <w:t>с блоками</w:t>
      </w:r>
      <w:r>
        <w:rPr>
          <w:rFonts w:ascii="Times New Roman" w:hAnsi="Times New Roman" w:cs="Times New Roman"/>
          <w:sz w:val="28"/>
          <w:szCs w:val="28"/>
        </w:rPr>
        <w:t xml:space="preserve"> типа «Механический элемент поступательного движения» библиотеки «ГПС», а также с блоками библиотеки «Механика»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B15337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B15337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170698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2A7F7" wp14:editId="71EE71BA">
            <wp:extent cx="3971925" cy="340816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0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0E6A80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0E6A80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C94AA8" w:rsidRPr="00155858" w:rsidRDefault="00C94AA8" w:rsidP="00C94AA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C94AA8" w:rsidRPr="00155858" w:rsidRDefault="00C94AA8" w:rsidP="00C94AA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C94AA8" w:rsidRPr="00264FE1" w:rsidTr="00616D10">
        <w:trPr>
          <w:jc w:val="center"/>
        </w:trPr>
        <w:tc>
          <w:tcPr>
            <w:tcW w:w="9238" w:type="dxa"/>
            <w:vAlign w:val="center"/>
          </w:tcPr>
          <w:p w:rsidR="00C94AA8" w:rsidRPr="00C94AA8" w:rsidRDefault="00C94AA8" w:rsidP="00C94AA8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F=p∙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94AA8" w:rsidRPr="00264FE1" w:rsidRDefault="00C94AA8" w:rsidP="00616D1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C94AA8" w:rsidRPr="00264FE1" w:rsidTr="00616D10">
        <w:trPr>
          <w:jc w:val="center"/>
        </w:trPr>
        <w:tc>
          <w:tcPr>
            <w:tcW w:w="9238" w:type="dxa"/>
            <w:vAlign w:val="center"/>
          </w:tcPr>
          <w:p w:rsidR="00C94AA8" w:rsidRPr="00264FE1" w:rsidRDefault="00BB6E40" w:rsidP="00C94A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94AA8" w:rsidRPr="00264FE1" w:rsidRDefault="00C94AA8" w:rsidP="00616D1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C94AA8" w:rsidRPr="00264FE1" w:rsidRDefault="00C94AA8" w:rsidP="00C94AA8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сила давления </w:t>
      </w:r>
      <w:r w:rsidR="00D102C7">
        <w:rPr>
          <w:rFonts w:ascii="Times New Roman" w:hAnsi="Times New Roman"/>
          <w:sz w:val="28"/>
          <w:szCs w:val="28"/>
        </w:rPr>
        <w:t>газа</w:t>
      </w:r>
      <w:r>
        <w:rPr>
          <w:rFonts w:ascii="Times New Roman" w:hAnsi="Times New Roman"/>
          <w:sz w:val="28"/>
          <w:szCs w:val="28"/>
        </w:rPr>
        <w:t xml:space="preserve"> в полости, действующая на механический элемент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C94AA8" w:rsidRPr="00C94AA8" w:rsidRDefault="00C94AA8" w:rsidP="00C94AA8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Pr="00264FE1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D102C7">
        <w:rPr>
          <w:rFonts w:ascii="Times New Roman" w:eastAsiaTheme="minorEastAsia" w:hAnsi="Times New Roman"/>
          <w:sz w:val="28"/>
          <w:szCs w:val="28"/>
        </w:rPr>
        <w:t>газа</w:t>
      </w:r>
      <w:r>
        <w:rPr>
          <w:rFonts w:ascii="Times New Roman" w:eastAsiaTheme="minorEastAsia" w:hAnsi="Times New Roman"/>
          <w:sz w:val="28"/>
          <w:szCs w:val="28"/>
        </w:rPr>
        <w:t xml:space="preserve"> в полости</w:t>
      </w:r>
      <w:r w:rsidRPr="00C94AA8">
        <w:rPr>
          <w:rFonts w:ascii="Times New Roman" w:eastAsiaTheme="minorEastAsia" w:hAnsi="Times New Roman"/>
          <w:sz w:val="28"/>
          <w:szCs w:val="28"/>
        </w:rPr>
        <w:t>;</w:t>
      </w:r>
    </w:p>
    <w:p w:rsidR="00C94AA8" w:rsidRPr="00264FE1" w:rsidRDefault="00BB6E40" w:rsidP="00C94AA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C94AA8">
        <w:rPr>
          <w:rFonts w:ascii="Times New Roman" w:eastAsiaTheme="minorEastAsia" w:hAnsi="Times New Roman"/>
          <w:sz w:val="24"/>
          <w:szCs w:val="28"/>
        </w:rPr>
        <w:t xml:space="preserve"> </w:t>
      </w:r>
      <w:r w:rsidR="00C94AA8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C94AA8">
        <w:rPr>
          <w:rFonts w:ascii="Times New Roman" w:eastAsiaTheme="minorEastAsia" w:hAnsi="Times New Roman"/>
          <w:sz w:val="28"/>
          <w:szCs w:val="28"/>
        </w:rPr>
        <w:t xml:space="preserve">площадь механического элемента, на которую действует давление </w:t>
      </w:r>
      <w:r w:rsidR="00D102C7">
        <w:rPr>
          <w:rFonts w:ascii="Times New Roman" w:eastAsiaTheme="minorEastAsia" w:hAnsi="Times New Roman"/>
          <w:sz w:val="28"/>
          <w:szCs w:val="28"/>
        </w:rPr>
        <w:t>газа</w:t>
      </w:r>
      <w:r w:rsidR="00C94AA8">
        <w:rPr>
          <w:rFonts w:ascii="Times New Roman" w:eastAsiaTheme="minorEastAsia" w:hAnsi="Times New Roman"/>
          <w:sz w:val="28"/>
          <w:szCs w:val="28"/>
        </w:rPr>
        <w:t xml:space="preserve"> в полости</w:t>
      </w:r>
      <w:r w:rsidR="00C94AA8" w:rsidRPr="00264FE1">
        <w:rPr>
          <w:rFonts w:ascii="Times New Roman" w:eastAsiaTheme="minorEastAsia" w:hAnsi="Times New Roman"/>
          <w:sz w:val="28"/>
          <w:szCs w:val="28"/>
        </w:rPr>
        <w:t>;</w:t>
      </w:r>
    </w:p>
    <w:p w:rsidR="00181CE4" w:rsidRPr="00093689" w:rsidRDefault="00BB6E40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181CE4">
        <w:rPr>
          <w:rFonts w:ascii="Times New Roman" w:eastAsiaTheme="minorEastAsia" w:hAnsi="Times New Roman"/>
          <w:sz w:val="24"/>
          <w:szCs w:val="28"/>
        </w:rPr>
        <w:t xml:space="preserve"> </w:t>
      </w:r>
      <w:r w:rsidR="00181CE4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181CE4">
        <w:rPr>
          <w:rFonts w:ascii="Times New Roman" w:eastAsiaTheme="minorEastAsia" w:hAnsi="Times New Roman"/>
          <w:sz w:val="28"/>
          <w:szCs w:val="28"/>
        </w:rPr>
        <w:t xml:space="preserve">коэффициент, характеризующий влияние силы давления </w:t>
      </w:r>
      <w:r w:rsidR="00D102C7">
        <w:rPr>
          <w:rFonts w:ascii="Times New Roman" w:eastAsiaTheme="minorEastAsia" w:hAnsi="Times New Roman"/>
          <w:sz w:val="28"/>
          <w:szCs w:val="28"/>
        </w:rPr>
        <w:t xml:space="preserve">газа </w:t>
      </w:r>
      <w:r w:rsidR="00181CE4">
        <w:rPr>
          <w:rFonts w:ascii="Times New Roman" w:eastAsiaTheme="minorEastAsia" w:hAnsi="Times New Roman"/>
          <w:sz w:val="28"/>
          <w:szCs w:val="28"/>
        </w:rPr>
        <w:t xml:space="preserve">на механический элемент (принимает значение </w:t>
      </w:r>
      <w:r w:rsidR="00621EF1">
        <w:rPr>
          <w:rFonts w:ascii="Times New Roman" w:eastAsiaTheme="minorEastAsia" w:hAnsi="Times New Roman"/>
          <w:sz w:val="28"/>
          <w:szCs w:val="28"/>
        </w:rPr>
        <w:t>«</w:t>
      </w:r>
      <w:r w:rsidR="00181CE4">
        <w:rPr>
          <w:rFonts w:ascii="Times New Roman" w:eastAsiaTheme="minorEastAsia" w:hAnsi="Times New Roman"/>
          <w:sz w:val="28"/>
          <w:szCs w:val="28"/>
        </w:rPr>
        <w:t>1</w:t>
      </w:r>
      <w:r w:rsidR="00621EF1">
        <w:rPr>
          <w:rFonts w:ascii="Times New Roman" w:eastAsiaTheme="minorEastAsia" w:hAnsi="Times New Roman"/>
          <w:sz w:val="28"/>
          <w:szCs w:val="28"/>
        </w:rPr>
        <w:t>»</w:t>
      </w:r>
      <w:r w:rsidR="00181CE4">
        <w:rPr>
          <w:rFonts w:ascii="Times New Roman" w:eastAsiaTheme="minorEastAsia" w:hAnsi="Times New Roman"/>
          <w:sz w:val="28"/>
          <w:szCs w:val="28"/>
        </w:rPr>
        <w:t>, если сила является движущей, и</w:t>
      </w:r>
      <w:r w:rsidR="00621EF1">
        <w:rPr>
          <w:rFonts w:ascii="Times New Roman" w:eastAsiaTheme="minorEastAsia" w:hAnsi="Times New Roman"/>
          <w:sz w:val="28"/>
          <w:szCs w:val="28"/>
        </w:rPr>
        <w:t xml:space="preserve"> «-</w:t>
      </w:r>
      <w:r w:rsidR="00181CE4">
        <w:rPr>
          <w:rFonts w:ascii="Times New Roman" w:eastAsiaTheme="minorEastAsia" w:hAnsi="Times New Roman"/>
          <w:sz w:val="28"/>
          <w:szCs w:val="28"/>
        </w:rPr>
        <w:t>1</w:t>
      </w:r>
      <w:r w:rsidR="00621EF1">
        <w:rPr>
          <w:rFonts w:ascii="Times New Roman" w:eastAsiaTheme="minorEastAsia" w:hAnsi="Times New Roman"/>
          <w:sz w:val="28"/>
          <w:szCs w:val="28"/>
        </w:rPr>
        <w:t>»</w:t>
      </w:r>
      <w:r w:rsidR="00181CE4">
        <w:rPr>
          <w:rFonts w:ascii="Times New Roman" w:eastAsiaTheme="minorEastAsia" w:hAnsi="Times New Roman"/>
          <w:sz w:val="28"/>
          <w:szCs w:val="28"/>
        </w:rPr>
        <w:t>, если сила является силой сопротивления)</w:t>
      </w:r>
      <w:r w:rsidR="00181CE4" w:rsidRPr="00264FE1">
        <w:rPr>
          <w:rFonts w:ascii="Times New Roman" w:eastAsiaTheme="minorEastAsia" w:hAnsi="Times New Roman"/>
          <w:sz w:val="28"/>
          <w:szCs w:val="28"/>
        </w:rPr>
        <w:t>;</w:t>
      </w:r>
    </w:p>
    <w:p w:rsidR="003A60D8" w:rsidRDefault="003A60D8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dW</m:t>
        </m:r>
      </m:oMath>
      <w:r w:rsidRPr="003A60D8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</w:t>
      </w:r>
      <w:r w:rsidRPr="003A60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с </w:t>
      </w:r>
      <w:r w:rsidR="00D102C7">
        <w:rPr>
          <w:rFonts w:ascii="Times New Roman" w:eastAsiaTheme="minorEastAsia" w:hAnsi="Times New Roman"/>
          <w:sz w:val="28"/>
          <w:szCs w:val="28"/>
        </w:rPr>
        <w:t>газом</w:t>
      </w:r>
      <w:r>
        <w:rPr>
          <w:rFonts w:ascii="Times New Roman" w:eastAsiaTheme="minorEastAsia" w:hAnsi="Times New Roman"/>
          <w:sz w:val="28"/>
          <w:szCs w:val="28"/>
        </w:rPr>
        <w:t>, обусловленное мгновенным перемещением механического элемента</w:t>
      </w:r>
      <w:r w:rsidRPr="003A60D8">
        <w:rPr>
          <w:rFonts w:ascii="Times New Roman" w:eastAsiaTheme="minorEastAsia" w:hAnsi="Times New Roman"/>
          <w:sz w:val="28"/>
          <w:szCs w:val="28"/>
        </w:rPr>
        <w:t>;</w:t>
      </w:r>
    </w:p>
    <w:p w:rsidR="003A60D8" w:rsidRPr="00217DC5" w:rsidRDefault="003A60D8" w:rsidP="00181CE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217DC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время</w:t>
      </w:r>
      <w:r w:rsidRPr="00217DC5">
        <w:rPr>
          <w:rFonts w:ascii="Times New Roman" w:eastAsiaTheme="minorEastAsia" w:hAnsi="Times New Roman"/>
          <w:sz w:val="28"/>
          <w:szCs w:val="28"/>
        </w:rPr>
        <w:t>;</w:t>
      </w:r>
    </w:p>
    <w:p w:rsidR="00570936" w:rsidRPr="00217DC5" w:rsidRDefault="003A60D8" w:rsidP="00217DC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Pr="003A60D8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3A60D8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скорость перемещения механического элемента</w:t>
      </w:r>
      <w:r w:rsidRPr="003A60D8">
        <w:rPr>
          <w:rFonts w:ascii="Times New Roman" w:eastAsiaTheme="minorEastAsia" w:hAnsi="Times New Roman"/>
          <w:sz w:val="28"/>
          <w:szCs w:val="28"/>
        </w:rPr>
        <w:t>.</w:t>
      </w:r>
    </w:p>
    <w:sectPr w:rsidR="00570936" w:rsidRPr="00217DC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40" w:rsidRDefault="00BB6E40" w:rsidP="00F30D44">
      <w:pPr>
        <w:spacing w:after="0" w:line="240" w:lineRule="auto"/>
      </w:pPr>
      <w:r>
        <w:separator/>
      </w:r>
    </w:p>
  </w:endnote>
  <w:endnote w:type="continuationSeparator" w:id="0">
    <w:p w:rsidR="00BB6E40" w:rsidRDefault="00BB6E40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40" w:rsidRDefault="00BB6E40" w:rsidP="00F30D44">
      <w:pPr>
        <w:spacing w:after="0" w:line="240" w:lineRule="auto"/>
      </w:pPr>
      <w:r>
        <w:separator/>
      </w:r>
    </w:p>
  </w:footnote>
  <w:footnote w:type="continuationSeparator" w:id="0">
    <w:p w:rsidR="00BB6E40" w:rsidRDefault="00BB6E40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86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3689"/>
    <w:rsid w:val="00094F1D"/>
    <w:rsid w:val="000A46DD"/>
    <w:rsid w:val="000B251C"/>
    <w:rsid w:val="000C3424"/>
    <w:rsid w:val="000D6CC5"/>
    <w:rsid w:val="000E6A80"/>
    <w:rsid w:val="000F2777"/>
    <w:rsid w:val="000F625C"/>
    <w:rsid w:val="001138AC"/>
    <w:rsid w:val="00132DF6"/>
    <w:rsid w:val="00153C49"/>
    <w:rsid w:val="001569E3"/>
    <w:rsid w:val="00170698"/>
    <w:rsid w:val="00177221"/>
    <w:rsid w:val="00181CE4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17DC5"/>
    <w:rsid w:val="00227931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E1AFA"/>
    <w:rsid w:val="002F2E65"/>
    <w:rsid w:val="0030441B"/>
    <w:rsid w:val="00315822"/>
    <w:rsid w:val="003173B2"/>
    <w:rsid w:val="00334E2D"/>
    <w:rsid w:val="00362E65"/>
    <w:rsid w:val="003661A3"/>
    <w:rsid w:val="003726B8"/>
    <w:rsid w:val="00374664"/>
    <w:rsid w:val="00374F28"/>
    <w:rsid w:val="00376F80"/>
    <w:rsid w:val="0039544E"/>
    <w:rsid w:val="003A3693"/>
    <w:rsid w:val="003A60D8"/>
    <w:rsid w:val="003A67A9"/>
    <w:rsid w:val="003C7075"/>
    <w:rsid w:val="003C7263"/>
    <w:rsid w:val="003D1F9A"/>
    <w:rsid w:val="003D6F9C"/>
    <w:rsid w:val="003E22E5"/>
    <w:rsid w:val="003E76A9"/>
    <w:rsid w:val="003F32A8"/>
    <w:rsid w:val="003F5B3B"/>
    <w:rsid w:val="00450AB2"/>
    <w:rsid w:val="00451486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5BD1"/>
    <w:rsid w:val="005672A2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1EF1"/>
    <w:rsid w:val="00622959"/>
    <w:rsid w:val="006464EE"/>
    <w:rsid w:val="00650E68"/>
    <w:rsid w:val="00656553"/>
    <w:rsid w:val="00661409"/>
    <w:rsid w:val="00663CC5"/>
    <w:rsid w:val="00681C75"/>
    <w:rsid w:val="00690BB4"/>
    <w:rsid w:val="0069394B"/>
    <w:rsid w:val="006A39AA"/>
    <w:rsid w:val="006E1649"/>
    <w:rsid w:val="00700505"/>
    <w:rsid w:val="007028BC"/>
    <w:rsid w:val="007043AA"/>
    <w:rsid w:val="00705F6C"/>
    <w:rsid w:val="00715008"/>
    <w:rsid w:val="00717655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A9D"/>
    <w:rsid w:val="00827DA4"/>
    <w:rsid w:val="00831090"/>
    <w:rsid w:val="008352CA"/>
    <w:rsid w:val="00840B58"/>
    <w:rsid w:val="008527EA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54260"/>
    <w:rsid w:val="00A66543"/>
    <w:rsid w:val="00A72BF4"/>
    <w:rsid w:val="00A8055C"/>
    <w:rsid w:val="00A87265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15337"/>
    <w:rsid w:val="00B202B4"/>
    <w:rsid w:val="00B2574F"/>
    <w:rsid w:val="00B326D4"/>
    <w:rsid w:val="00B34485"/>
    <w:rsid w:val="00B35BF0"/>
    <w:rsid w:val="00B40A80"/>
    <w:rsid w:val="00B629B1"/>
    <w:rsid w:val="00B82ABD"/>
    <w:rsid w:val="00B92387"/>
    <w:rsid w:val="00BB0035"/>
    <w:rsid w:val="00BB0AF6"/>
    <w:rsid w:val="00BB5E51"/>
    <w:rsid w:val="00BB6E40"/>
    <w:rsid w:val="00BB774D"/>
    <w:rsid w:val="00BC6CC5"/>
    <w:rsid w:val="00BD277F"/>
    <w:rsid w:val="00BD3D2A"/>
    <w:rsid w:val="00BD4155"/>
    <w:rsid w:val="00BD6714"/>
    <w:rsid w:val="00BF26CF"/>
    <w:rsid w:val="00BF44B8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AA8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7F7E"/>
    <w:rsid w:val="00D01003"/>
    <w:rsid w:val="00D0761E"/>
    <w:rsid w:val="00D102C7"/>
    <w:rsid w:val="00D12261"/>
    <w:rsid w:val="00D2106E"/>
    <w:rsid w:val="00D27D0C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091"/>
    <w:rsid w:val="00DE37B2"/>
    <w:rsid w:val="00E36A2B"/>
    <w:rsid w:val="00E37092"/>
    <w:rsid w:val="00E4064C"/>
    <w:rsid w:val="00E41534"/>
    <w:rsid w:val="00E419A4"/>
    <w:rsid w:val="00E5008C"/>
    <w:rsid w:val="00E70A2B"/>
    <w:rsid w:val="00E74672"/>
    <w:rsid w:val="00E95877"/>
    <w:rsid w:val="00EA4240"/>
    <w:rsid w:val="00ED149C"/>
    <w:rsid w:val="00EE60FD"/>
    <w:rsid w:val="00EE663B"/>
    <w:rsid w:val="00F02F42"/>
    <w:rsid w:val="00F11299"/>
    <w:rsid w:val="00F13E68"/>
    <w:rsid w:val="00F247A4"/>
    <w:rsid w:val="00F26716"/>
    <w:rsid w:val="00F30D44"/>
    <w:rsid w:val="00F35E00"/>
    <w:rsid w:val="00F36E98"/>
    <w:rsid w:val="00F42EF3"/>
    <w:rsid w:val="00F44C89"/>
    <w:rsid w:val="00F45F67"/>
    <w:rsid w:val="00F5639A"/>
    <w:rsid w:val="00F84B05"/>
    <w:rsid w:val="00F91391"/>
    <w:rsid w:val="00FA04B2"/>
    <w:rsid w:val="00FD2EE8"/>
    <w:rsid w:val="00FD75E1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5DD3A0-5C25-4CE7-9D85-5FBC0D5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Александр Щекатуров</cp:lastModifiedBy>
  <cp:revision>82</cp:revision>
  <dcterms:created xsi:type="dcterms:W3CDTF">2018-04-16T07:32:00Z</dcterms:created>
  <dcterms:modified xsi:type="dcterms:W3CDTF">2018-11-26T09:57:00Z</dcterms:modified>
</cp:coreProperties>
</file>