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fe86a6ec420b25aaf79e9cfac6f5b7582df9d6"/>
    <w:p>
      <w:pPr>
        <w:pStyle w:val="Heading1"/>
      </w:pPr>
      <w:r>
        <w:t xml:space="preserve">The Impact of Digital Collaboration Tools on Project Management Effectiveness: Benefits, Limitations, and Governance Challenges</w:t>
      </w:r>
    </w:p>
    <w:bookmarkStart w:id="20" w:name="introduction"/>
    <w:p>
      <w:pPr>
        <w:pStyle w:val="Heading2"/>
      </w:pPr>
      <w:r>
        <w:t xml:space="preserve">1. Introduction</w:t>
      </w:r>
    </w:p>
    <w:p>
      <w:pPr>
        <w:pStyle w:val="FirstParagraph"/>
      </w:pPr>
      <w:r>
        <w:t xml:space="preserve">The increasing complexity of projects, globalization of teams, and rapid advancement of digital technologies have fundamentally transformed how projects are planned and executed. Traditional co-located project environments have increasingly been replaced by distributed and hybrid work models, making digital collaboration tools a central component of modern project management practice. Tools such as project management platforms, real-time communication applications, and shared documentation systems are now widely adopted to support coordination, communication, and decision-making across geographically dispersed project teams.</w:t>
      </w:r>
    </w:p>
    <w:p>
      <w:pPr>
        <w:pStyle w:val="BodyText"/>
      </w:pPr>
      <w:r>
        <w:t xml:space="preserve">Despite the widespread adoption of these tools, overall project success rates across industries have not improved proportionally. Numerous projects continue to experience delays, cost overruns, scope creep, and stakeholder dissatisfaction. This apparent contradiction raises important questions regarding the true impact of digital collaboration tools on project management effectiveness. While practitioners often assume that adopting collaboration tools will inherently improve project outcomes, empirical evidence suggests that technology alone is insufficient to guarantee success.</w:t>
      </w:r>
    </w:p>
    <w:p>
      <w:pPr>
        <w:pStyle w:val="BodyText"/>
      </w:pPr>
      <w:r>
        <w:t xml:space="preserve">Existing academic and practitioner literature frequently emphasizes the benefits of digital collaboration tools, such as increased transparency, faster communication, and improved coordination. However, comparatively less attention has been paid to their limitations, unintended consequences, and governance challenges. Issues such as information overload, fragmented tool ecosystems, unclear decision authority, and uneven adoption across stakeholders can significantly undermine the intended benefits of these tools.</w:t>
      </w:r>
    </w:p>
    <w:p>
      <w:pPr>
        <w:pStyle w:val="BodyText"/>
      </w:pPr>
      <w:r>
        <w:t xml:space="preserve">This research argues that digital collaboration tools significantly influence project management effectiveness by improving communication, coordination, and transparency, but that these benefits are not automatic. Their effectiveness is constrained by information overload, fragmented tool ecosystems, and governance challenges related to control, accountability, and adoption. By examining these opposing forces, this paper seeks to provide a balanced and research-driven understanding of how digital collaboration tools shape project outcomes in complex, technology-driven environments.</w:t>
      </w:r>
    </w:p>
    <w:p>
      <w:pPr>
        <w:pStyle w:val="BodyText"/>
      </w:pPr>
      <w:r>
        <w:rPr>
          <w:b/>
          <w:bCs/>
        </w:rPr>
        <w:t xml:space="preserve">Suggested Figure 1 placement (end of Introduction):</w:t>
      </w:r>
      <w:r>
        <w:t xml:space="preserve"> </w:t>
      </w:r>
      <w:r>
        <w:rPr>
          <w:i/>
          <w:iCs/>
        </w:rPr>
        <w:t xml:space="preserve">Figure 1: Overview of Digital Collaboration Tools in Project Management</w:t>
      </w:r>
      <w:r>
        <w:t xml:space="preserve"> </w:t>
      </w:r>
      <w:r>
        <w:t xml:space="preserve">– a high-level diagram categorizing tools into planning, communication, and knowledge management systems.</w:t>
      </w:r>
    </w:p>
    <w:bookmarkEnd w:id="20"/>
    <w:bookmarkStart w:id="24" w:name="literature-review"/>
    <w:p>
      <w:pPr>
        <w:pStyle w:val="Heading2"/>
      </w:pPr>
      <w:r>
        <w:t xml:space="preserve">2. Literature Review</w:t>
      </w:r>
    </w:p>
    <w:bookmarkStart w:id="21" w:name="Xbbd2997dbeaafd3d68923b012ac81bbe238addc"/>
    <w:p>
      <w:pPr>
        <w:pStyle w:val="Heading3"/>
      </w:pPr>
      <w:r>
        <w:t xml:space="preserve">2.1 Evolution of Project Management and Collaboration</w:t>
      </w:r>
    </w:p>
    <w:p>
      <w:pPr>
        <w:pStyle w:val="FirstParagraph"/>
      </w:pPr>
      <w:r>
        <w:t xml:space="preserve">Project management literature traditionally emphasized linear planning, strict control, and formal documentation. Classical frameworks such as the Waterfall model assumed stable requirements and centralized authority, making them suitable for construction and manufacturing projects. However, as organizations increasingly undertook information systems and technology-driven initiatives, scholars began to identify limitations in rigid, plan-driven approaches.</w:t>
      </w:r>
    </w:p>
    <w:p>
      <w:pPr>
        <w:pStyle w:val="BodyText"/>
      </w:pPr>
      <w:r>
        <w:t xml:space="preserve">Research in the late 1990s and early 2000s highlighted the growing importance of collaboration, adaptability, and stakeholder engagement in project success. The emergence of agile and hybrid methodologies further reinforced the centrality of communication and teamwork. Studies in organizational theory and information systems emphasized that projects are socio-technical systems where outcomes depend on interactions between people, processes, and technology.</w:t>
      </w:r>
    </w:p>
    <w:p>
      <w:pPr>
        <w:pStyle w:val="BodyText"/>
      </w:pPr>
      <w:r>
        <w:t xml:space="preserve">Digital collaboration tools evolved in parallel with these shifts. Early tools focused on scheduling and task tracking, while later generations integrated communication, document sharing, and real-time collaboration. Academic research increasingly examined how these tools reshape coordination mechanisms, authority structures, and information flows within projects.</w:t>
      </w:r>
    </w:p>
    <w:bookmarkEnd w:id="21"/>
    <w:bookmarkStart w:id="22" w:name="X84f2e3e5df76d0172f1d0e7e019eadff4f08fb9"/>
    <w:p>
      <w:pPr>
        <w:pStyle w:val="Heading3"/>
      </w:pPr>
      <w:r>
        <w:t xml:space="preserve">2.2 Digital Collaboration Tools and Project Performance</w:t>
      </w:r>
    </w:p>
    <w:p>
      <w:pPr>
        <w:pStyle w:val="FirstParagraph"/>
      </w:pPr>
      <w:r>
        <w:t xml:space="preserve">A substantial body of literature suggests that digital collaboration tools positively influence project performance by enhancing communication quality, reducing coordination costs, and improving visibility. Studies in project management journals report associations between transparent information sharing and improved schedule adherence, cost control, and stakeholder satisfaction.</w:t>
      </w:r>
    </w:p>
    <w:p>
      <w:pPr>
        <w:pStyle w:val="BodyText"/>
      </w:pPr>
      <w:r>
        <w:t xml:space="preserve">Information systems research further demonstrates that centralized dashboards and shared repositories enable faster decision-making and reduce ambiguity. Collaboration platforms facilitate cross-functional alignment, particularly in geographically distributed teams. Empirical studies in virtual team research show that digital tools can partially substitute for face-to-face interaction when supported by clear norms and leadership.</w:t>
      </w:r>
    </w:p>
    <w:p>
      <w:pPr>
        <w:pStyle w:val="BodyText"/>
      </w:pPr>
      <w:r>
        <w:t xml:space="preserve">However, several studies caution against assuming linear benefits. Researchers have documented diminishing returns when teams rely excessively on digital tools, noting increases in interruptions, reduced deep work, and decision fatigue. These findings suggest that tool effectiveness depends on how information is structured and governed.</w:t>
      </w:r>
    </w:p>
    <w:bookmarkEnd w:id="22"/>
    <w:bookmarkStart w:id="23" w:name="Xa9a5118163735e2dc031482c4e9f9713de00f5c"/>
    <w:p>
      <w:pPr>
        <w:pStyle w:val="Heading3"/>
      </w:pPr>
      <w:r>
        <w:t xml:space="preserve">2.3 Limitations and Gaps in Existing Research</w:t>
      </w:r>
    </w:p>
    <w:p>
      <w:pPr>
        <w:pStyle w:val="FirstParagraph"/>
      </w:pPr>
      <w:r>
        <w:t xml:space="preserve">Despite extensive research on collaboration technologies, significant gaps remain. Many studies focus on tool adoption or user satisfaction rather than project-level outcomes. Additionally, governance considerations such as decision rights, accountability mechanisms, and compliance controls are often underexplored.</w:t>
      </w:r>
    </w:p>
    <w:p>
      <w:pPr>
        <w:pStyle w:val="BodyText"/>
      </w:pPr>
      <w:r>
        <w:t xml:space="preserve">Few studies integrate perspectives from both project management and information systems to examine how governance structures moderate the relationship between digital tools and project effectiveness. This gap motivates the present research, which adopts a holistic and critical perspective.</w:t>
      </w:r>
    </w:p>
    <w:p>
      <w:pPr>
        <w:pStyle w:val="BodyText"/>
      </w:pPr>
      <w:r>
        <w:rPr>
          <w:b/>
          <w:bCs/>
        </w:rPr>
        <w:t xml:space="preserve">Figure placement reminder:</w:t>
      </w:r>
      <w:r>
        <w:t xml:space="preserve"> </w:t>
      </w:r>
      <w:r>
        <w:t xml:space="preserve">Figure 1 should appear after the Introduction; Figure 2 follows the Conceptual Framework.</w:t>
      </w:r>
    </w:p>
    <w:bookmarkEnd w:id="23"/>
    <w:bookmarkEnd w:id="24"/>
    <w:bookmarkStart w:id="25" w:name="conceptual-framework"/>
    <w:p>
      <w:pPr>
        <w:pStyle w:val="Heading2"/>
      </w:pPr>
      <w:r>
        <w:t xml:space="preserve">3. Conceptual Framework</w:t>
      </w:r>
    </w:p>
    <w:p>
      <w:pPr>
        <w:pStyle w:val="FirstParagraph"/>
      </w:pPr>
      <w:r>
        <w:t xml:space="preserve">This paper proposes a conceptual framework that links digital collaboration tools to project management effectiveness through several intermediate mechanisms. Specifically, digital tools influence communication quality, coordination efficiency, and decision-making speed, which in turn affect project outcomes such as schedule adherence, cost control, and stakeholder satisfaction.</w:t>
      </w:r>
    </w:p>
    <w:p>
      <w:pPr>
        <w:pStyle w:val="BodyText"/>
      </w:pPr>
      <w:r>
        <w:t xml:space="preserve">The framework also incorporates moderating factors, including governance structures, project complexity, team size, and organizational culture. These moderators shape how tools are adopted, governed, and used in practice.</w:t>
      </w:r>
    </w:p>
    <w:p>
      <w:pPr>
        <w:pStyle w:val="BodyText"/>
      </w:pPr>
      <w:r>
        <w:rPr>
          <w:b/>
          <w:bCs/>
        </w:rPr>
        <w:t xml:space="preserve">Suggested Figure 2 placement (end of Section 3):</w:t>
      </w:r>
      <w:r>
        <w:t xml:space="preserve"> </w:t>
      </w:r>
      <w:r>
        <w:rPr>
          <w:i/>
          <w:iCs/>
        </w:rPr>
        <w:t xml:space="preserve">Figure 2: Conceptual Model Linking Digital Collaboration Tools to Project Management Effectiveness</w:t>
      </w:r>
      <w:r>
        <w:t xml:space="preserve"> </w:t>
      </w:r>
      <w:r>
        <w:t xml:space="preserve">– a causal model showing tools influencing outcomes through communication and coordination, with governance and context as moderators.</w:t>
      </w:r>
    </w:p>
    <w:bookmarkEnd w:id="25"/>
    <w:bookmarkStart w:id="29" w:name="benefits-of-digital-collaboration-tools"/>
    <w:p>
      <w:pPr>
        <w:pStyle w:val="Heading2"/>
      </w:pPr>
      <w:r>
        <w:t xml:space="preserve">4. Benefits of Digital Collaboration Tools</w:t>
      </w:r>
    </w:p>
    <w:bookmarkStart w:id="26" w:name="enhanced-communication"/>
    <w:p>
      <w:pPr>
        <w:pStyle w:val="Heading3"/>
      </w:pPr>
      <w:r>
        <w:t xml:space="preserve">4.1 Enhanced Communication</w:t>
      </w:r>
    </w:p>
    <w:p>
      <w:pPr>
        <w:pStyle w:val="FirstParagraph"/>
      </w:pPr>
      <w:r>
        <w:t xml:space="preserve">Digital collaboration tools enable both synchronous and asynchronous communication, allowing project teams to exchange information efficiently across time zones and geographic boundaries. This increased flexibility supports faster issue resolution, improved stakeholder engagement, and more inclusive participation in project discussions.</w:t>
      </w:r>
    </w:p>
    <w:bookmarkEnd w:id="26"/>
    <w:bookmarkStart w:id="27" w:name="improved-coordination-and-visibility"/>
    <w:p>
      <w:pPr>
        <w:pStyle w:val="Heading3"/>
      </w:pPr>
      <w:r>
        <w:t xml:space="preserve">4.2 Improved Coordination and Visibility</w:t>
      </w:r>
    </w:p>
    <w:p>
      <w:pPr>
        <w:pStyle w:val="FirstParagraph"/>
      </w:pPr>
      <w:r>
        <w:t xml:space="preserve">Project management platforms provide centralized visibility into task status, dependencies, and resource allocation. This transparency enables project managers to proactively identify risks, manage interdependencies, and align team efforts with project objectives.</w:t>
      </w:r>
    </w:p>
    <w:bookmarkEnd w:id="27"/>
    <w:bookmarkStart w:id="28" w:name="transparency-and-knowledge-sharing"/>
    <w:p>
      <w:pPr>
        <w:pStyle w:val="Heading3"/>
      </w:pPr>
      <w:r>
        <w:t xml:space="preserve">4.3 Transparency and Knowledge Sharing</w:t>
      </w:r>
    </w:p>
    <w:p>
      <w:pPr>
        <w:pStyle w:val="FirstParagraph"/>
      </w:pPr>
      <w:r>
        <w:t xml:space="preserve">Shared documentation systems and activity logs facilitate knowledge sharing and organizational learning. These tools reduce information silos and ensure that critical project knowledge is accessible to relevant stakeholders throughout the project lifecycle.</w:t>
      </w:r>
    </w:p>
    <w:bookmarkEnd w:id="28"/>
    <w:bookmarkEnd w:id="29"/>
    <w:bookmarkStart w:id="33" w:name="limitations-and-challenges"/>
    <w:p>
      <w:pPr>
        <w:pStyle w:val="Heading2"/>
      </w:pPr>
      <w:r>
        <w:t xml:space="preserve">5. Limitations and Challenges</w:t>
      </w:r>
    </w:p>
    <w:bookmarkStart w:id="30" w:name="information-overload"/>
    <w:p>
      <w:pPr>
        <w:pStyle w:val="Heading3"/>
      </w:pPr>
      <w:r>
        <w:t xml:space="preserve">5.1 Information Overload</w:t>
      </w:r>
    </w:p>
    <w:p>
      <w:pPr>
        <w:pStyle w:val="FirstParagraph"/>
      </w:pPr>
      <w:r>
        <w:t xml:space="preserve">One of the most significant challenges associated with digital collaboration tools is information overload. Excessive notifications, messages, and documentation can overwhelm team members, reducing focus and impairing decision-making quality.</w:t>
      </w:r>
    </w:p>
    <w:bookmarkEnd w:id="30"/>
    <w:bookmarkStart w:id="31" w:name="fragmented-tool-ecosystems"/>
    <w:p>
      <w:pPr>
        <w:pStyle w:val="Heading3"/>
      </w:pPr>
      <w:r>
        <w:t xml:space="preserve">5.2 Fragmented Tool Ecosystems</w:t>
      </w:r>
    </w:p>
    <w:p>
      <w:pPr>
        <w:pStyle w:val="FirstParagraph"/>
      </w:pPr>
      <w:r>
        <w:t xml:space="preserve">Organizations often adopt multiple collaboration tools that are poorly integrated. This fragmentation leads to duplicated information, inconsistent data, and confusion regarding authoritative sources of information.</w:t>
      </w:r>
    </w:p>
    <w:p>
      <w:pPr>
        <w:pStyle w:val="BodyText"/>
      </w:pPr>
      <w:r>
        <w:rPr>
          <w:b/>
          <w:bCs/>
        </w:rPr>
        <w:t xml:space="preserve">Suggested Figure 3 placement (end of Section 5):</w:t>
      </w:r>
      <w:r>
        <w:t xml:space="preserve"> </w:t>
      </w:r>
      <w:r>
        <w:rPr>
          <w:i/>
          <w:iCs/>
        </w:rPr>
        <w:t xml:space="preserve">Figure 3: Fragmented Collaboration Tool Ecosystem</w:t>
      </w:r>
      <w:r>
        <w:t xml:space="preserve"> </w:t>
      </w:r>
      <w:r>
        <w:t xml:space="preserve">– a diagram illustrating overlapping tools and information silos.</w:t>
      </w:r>
    </w:p>
    <w:bookmarkEnd w:id="31"/>
    <w:bookmarkStart w:id="32" w:name="uneven-adoption-and-resistance-to-change"/>
    <w:p>
      <w:pPr>
        <w:pStyle w:val="Heading3"/>
      </w:pPr>
      <w:r>
        <w:t xml:space="preserve">5.3 Uneven Adoption and Resistance to Change</w:t>
      </w:r>
    </w:p>
    <w:p>
      <w:pPr>
        <w:pStyle w:val="FirstParagraph"/>
      </w:pPr>
      <w:r>
        <w:t xml:space="preserve">Differences in digital literacy, user preferences, and resistance to change can result in uneven adoption of collaboration tools. Inconsistent usage undermines standardization and reduces overall effectiveness.</w:t>
      </w:r>
    </w:p>
    <w:bookmarkEnd w:id="32"/>
    <w:bookmarkEnd w:id="33"/>
    <w:bookmarkStart w:id="37" w:name="governance-challenges"/>
    <w:p>
      <w:pPr>
        <w:pStyle w:val="Heading2"/>
      </w:pPr>
      <w:r>
        <w:t xml:space="preserve">6. Governance Challenges</w:t>
      </w:r>
    </w:p>
    <w:bookmarkStart w:id="34" w:name="control-and-decision-authority"/>
    <w:p>
      <w:pPr>
        <w:pStyle w:val="Heading3"/>
      </w:pPr>
      <w:r>
        <w:t xml:space="preserve">6.1 Control and Decision Authority</w:t>
      </w:r>
    </w:p>
    <w:p>
      <w:pPr>
        <w:pStyle w:val="FirstParagraph"/>
      </w:pPr>
      <w:r>
        <w:t xml:space="preserve">Digital collaboration tools decentralize communication and enable broader participation in discussions and decision-making. While this can enhance inclusivity and speed, it may also blur traditional lines of authority. Research in governance and control theory suggests that unclear decision rights increase coordination costs and delay resolution of critical issues.</w:t>
      </w:r>
    </w:p>
    <w:p>
      <w:pPr>
        <w:pStyle w:val="BodyText"/>
      </w:pPr>
      <w:r>
        <w:t xml:space="preserve">For example, in large IT transformation projects, open communication platforms may allow multiple stakeholders to propose changes without a clear escalation path, leading to scope ambiguity and delays. Effective governance requires explicitly defining who has decision authority and how collaboration tools support, rather than undermine, these structures.</w:t>
      </w:r>
    </w:p>
    <w:bookmarkEnd w:id="34"/>
    <w:bookmarkStart w:id="35" w:name="accountability-and-responsibility"/>
    <w:p>
      <w:pPr>
        <w:pStyle w:val="Heading3"/>
      </w:pPr>
      <w:r>
        <w:t xml:space="preserve">6.2 Accountability and Responsibility</w:t>
      </w:r>
    </w:p>
    <w:p>
      <w:pPr>
        <w:pStyle w:val="FirstParagraph"/>
      </w:pPr>
      <w:r>
        <w:t xml:space="preserve">Although collaboration tools increase transparency through activity logs and shared dashboards, accountability does not automatically follow. Studies indicate that when responsibilities are diffusely shared across platforms, individuals may assume others are accountable, reducing ownership.</w:t>
      </w:r>
    </w:p>
    <w:p>
      <w:pPr>
        <w:pStyle w:val="BodyText"/>
      </w:pPr>
      <w:r>
        <w:t xml:space="preserve">In complex projects, governance mechanisms such as role definitions, approval workflows, and responsibility matrices must be integrated into collaboration tools. Without these mechanisms, transparency can coexist with weak accountability.</w:t>
      </w:r>
    </w:p>
    <w:bookmarkEnd w:id="35"/>
    <w:bookmarkStart w:id="36" w:name="security-and-compliance"/>
    <w:p>
      <w:pPr>
        <w:pStyle w:val="Heading3"/>
      </w:pPr>
      <w:r>
        <w:t xml:space="preserve">6.3 Security and Compliance</w:t>
      </w:r>
    </w:p>
    <w:p>
      <w:pPr>
        <w:pStyle w:val="FirstParagraph"/>
      </w:pPr>
      <w:r>
        <w:t xml:space="preserve">Digital collaboration tools introduce governance challenges related to data security, access control, and regulatory compliance. Research highlights risks associated with unauthorized access, data leakage, and inconsistent retention policies, particularly in regulated industries.</w:t>
      </w:r>
    </w:p>
    <w:p>
      <w:pPr>
        <w:pStyle w:val="BodyText"/>
      </w:pPr>
      <w:r>
        <w:t xml:space="preserve">For instance, projects in financial services and healthcare must balance collaboration efficiency with strict compliance requirements. Governance frameworks must therefore incorporate security controls without excessively constraining usability.</w:t>
      </w:r>
    </w:p>
    <w:p>
      <w:pPr>
        <w:pStyle w:val="BodyText"/>
      </w:pPr>
      <w:r>
        <w:rPr>
          <w:b/>
          <w:bCs/>
        </w:rPr>
        <w:t xml:space="preserve">Suggested Figure 4 placement (end of Section 6):</w:t>
      </w:r>
      <w:r>
        <w:t xml:space="preserve"> </w:t>
      </w:r>
      <w:r>
        <w:rPr>
          <w:i/>
          <w:iCs/>
        </w:rPr>
        <w:t xml:space="preserve">Figure 4: Governance Overlay for Digital Collaboration Tools</w:t>
      </w:r>
      <w:r>
        <w:t xml:space="preserve"> </w:t>
      </w:r>
      <w:r>
        <w:t xml:space="preserve">– illustrating decision authority, accountability mechanisms, and security controls layered onto collaboration platforms.</w:t>
      </w:r>
    </w:p>
    <w:bookmarkEnd w:id="36"/>
    <w:bookmarkEnd w:id="37"/>
    <w:bookmarkStart w:id="38" w:name="contextual-moderators"/>
    <w:p>
      <w:pPr>
        <w:pStyle w:val="Heading2"/>
      </w:pPr>
      <w:r>
        <w:t xml:space="preserve">7. Contextual Moderators</w:t>
      </w:r>
    </w:p>
    <w:p>
      <w:pPr>
        <w:pStyle w:val="FirstParagraph"/>
      </w:pPr>
      <w:r>
        <w:t xml:space="preserve">The effectiveness of digital collaboration tools varies significantly based on project and organizational context. Highly complex projects benefit from enhanced coordination but are also more susceptible to information overload. Larger and geographically dispersed teams rely more heavily on digital tools, amplifying both benefits and risks. Organizational culture and structure further influence governance effectiveness and adoption patterns.</w:t>
      </w:r>
    </w:p>
    <w:bookmarkEnd w:id="38"/>
    <w:bookmarkStart w:id="39" w:name="discussion"/>
    <w:p>
      <w:pPr>
        <w:pStyle w:val="Heading2"/>
      </w:pPr>
      <w:r>
        <w:t xml:space="preserve">8. Discussion</w:t>
      </w:r>
    </w:p>
    <w:p>
      <w:pPr>
        <w:pStyle w:val="FirstParagraph"/>
      </w:pPr>
      <w:r>
        <w:t xml:space="preserve">The findings of this research align with prior literature emphasizing the importance of communication and coordination in project success. Consistent with earlier studies, digital collaboration tools are shown to enhance transparency and information accessibility. However, this research extends existing work by explicitly examining the constraints imposed by information overload, tool fragmentation, and governance gaps.</w:t>
      </w:r>
    </w:p>
    <w:p>
      <w:pPr>
        <w:pStyle w:val="BodyText"/>
      </w:pPr>
      <w:r>
        <w:t xml:space="preserve">Unlike technology-deterministic perspectives that portray collaboration tools as universally beneficial, this analysis supports contingency-based views of project management. The effectiveness of digital tools depends on alignment with governance structures, organizational culture, and project complexity. This finding echoes research in socio-technical systems, which emphasizes the interdependence of technology and human factors.</w:t>
      </w:r>
    </w:p>
    <w:p>
      <w:pPr>
        <w:pStyle w:val="BodyText"/>
      </w:pPr>
      <w:r>
        <w:t xml:space="preserve">By integrating project management and information systems perspectives, this research contributes a more nuanced understanding of how digital collaboration tools influence project outcomes. The conceptual framework provides a foundation for future empirical investigation.</w:t>
      </w:r>
    </w:p>
    <w:bookmarkEnd w:id="39"/>
    <w:bookmarkStart w:id="40" w:name="Xd09a939712d85fd04e023b17cc0dde645ab6367"/>
    <w:p>
      <w:pPr>
        <w:pStyle w:val="Heading2"/>
      </w:pPr>
      <w:r>
        <w:t xml:space="preserve">9. Implications for Project Management Practice</w:t>
      </w:r>
    </w:p>
    <w:p>
      <w:pPr>
        <w:pStyle w:val="FirstParagraph"/>
      </w:pPr>
      <w:r>
        <w:t xml:space="preserve">Project managers should adopt a strategic approach to collaboration tool selection, establish clear governance mechanisms, and invest in training to support effective usage. Integrating tools and defining standards can mitigate fragmentation and overload.</w:t>
      </w:r>
    </w:p>
    <w:bookmarkEnd w:id="40"/>
    <w:bookmarkStart w:id="41" w:name="future-research-directions"/>
    <w:p>
      <w:pPr>
        <w:pStyle w:val="Heading2"/>
      </w:pPr>
      <w:r>
        <w:t xml:space="preserve">10. Future Research Directions</w:t>
      </w:r>
    </w:p>
    <w:p>
      <w:pPr>
        <w:pStyle w:val="FirstParagraph"/>
      </w:pPr>
      <w:r>
        <w:t xml:space="preserve">Future research should empirically test the conceptual framework proposed in this paper. Quantitative studies using surveys could examine relationships between collaboration tool usage, governance mechanisms, and project performance metrics. Qualitative case studies could provide deeper insights into how organizations design and enforce governance structures around digital tools.</w:t>
      </w:r>
    </w:p>
    <w:p>
      <w:pPr>
        <w:pStyle w:val="BodyText"/>
      </w:pPr>
      <w:r>
        <w:t xml:space="preserve">Mixed-methods approaches may be particularly valuable, combining large-scale surveys with in-depth case analyses to capture both breadth and context. Longitudinal studies could further explore how collaboration practices and governance mechanisms evolve over the project lifecycle and influence long-term organizational learning.</w:t>
      </w:r>
    </w:p>
    <w:bookmarkEnd w:id="41"/>
    <w:bookmarkStart w:id="42" w:name="conclusion"/>
    <w:p>
      <w:pPr>
        <w:pStyle w:val="Heading2"/>
      </w:pPr>
      <w:r>
        <w:t xml:space="preserve">11. Conclusion</w:t>
      </w:r>
    </w:p>
    <w:p>
      <w:pPr>
        <w:pStyle w:val="FirstParagraph"/>
      </w:pPr>
      <w:r>
        <w:t xml:space="preserve">Digital collaboration tools play a critical role in modern project management by enhancing communication, coordination, and transparency. Prior research in project management and information systems consistently shows that improved information visibility and communication quality are associated with better project outcomes (Turner, 2014; Serrador &amp; Pinto, 2015). However, as demonstrated throughout this paper, the benefits of digital collaboration tools are not automatic.</w:t>
      </w:r>
    </w:p>
    <w:p>
      <w:pPr>
        <w:pStyle w:val="BodyText"/>
      </w:pPr>
      <w:r>
        <w:t xml:space="preserve">This research has shown that information overload, fragmented tool ecosystems, and weak governance structures can significantly constrain the effectiveness of collaboration technologies. Consistent with socio-technical systems theory, project outcomes depend on the alignment between technology, organizational structures, and human behavior (Orlikowski, 2000). Without clear governance mechanisms defining decision authority, accountability, and security controls, collaboration tools may introduce ambiguity rather than clarity.</w:t>
      </w:r>
    </w:p>
    <w:p>
      <w:pPr>
        <w:pStyle w:val="BodyText"/>
      </w:pPr>
      <w:r>
        <w:t xml:space="preserve">By integrating perspectives from project management and information systems literature, this paper contributes a balanced and critical understanding of digital collaboration tools. The proposed conceptual framework highlights the mediating role of communication and coordination and the moderating influence of governance and context. For practitioners, the findings emphasize that successful project management requires not only adopting digital tools but also designing appropriate governance structures and collaboration practices. For researchers, this study provides a foundation for future empirical work examining how digital collaboration tools influence project performance across different organizational and project contexts.</w:t>
      </w:r>
    </w:p>
    <w:bookmarkEnd w:id="42"/>
    <w:bookmarkStart w:id="43" w:name="references"/>
    <w:p>
      <w:pPr>
        <w:pStyle w:val="Heading2"/>
      </w:pPr>
      <w:r>
        <w:t xml:space="preserve">References</w:t>
      </w:r>
    </w:p>
    <w:p>
      <w:pPr>
        <w:pStyle w:val="FirstParagraph"/>
      </w:pPr>
      <w:r>
        <w:t xml:space="preserve">Dennis, A. R., Fuller, R. M., &amp; Valacich, J. S. (2008). Media, tasks, and communication processes: A theory of media synchronicity.</w:t>
      </w:r>
      <w:r>
        <w:t xml:space="preserve"> </w:t>
      </w:r>
      <w:r>
        <w:rPr>
          <w:i/>
          <w:iCs/>
        </w:rPr>
        <w:t xml:space="preserve">MIS Quarterly, 32</w:t>
      </w:r>
      <w:r>
        <w:t xml:space="preserve">(3), 575–600.</w:t>
      </w:r>
    </w:p>
    <w:p>
      <w:pPr>
        <w:pStyle w:val="BodyText"/>
      </w:pPr>
      <w:r>
        <w:t xml:space="preserve">Eppler, M. J., &amp; Mengis, J. (2004). The concept of information overload: A review of literature from organization science, accounting, marketing, MIS, and related disciplines.</w:t>
      </w:r>
      <w:r>
        <w:t xml:space="preserve"> </w:t>
      </w:r>
      <w:r>
        <w:rPr>
          <w:i/>
          <w:iCs/>
        </w:rPr>
        <w:t xml:space="preserve">The Information Society, 20</w:t>
      </w:r>
      <w:r>
        <w:t xml:space="preserve">(5), 325–344.</w:t>
      </w:r>
    </w:p>
    <w:p>
      <w:pPr>
        <w:pStyle w:val="BodyText"/>
      </w:pPr>
      <w:r>
        <w:t xml:space="preserve">Highsmith, J. (2009).</w:t>
      </w:r>
      <w:r>
        <w:t xml:space="preserve"> </w:t>
      </w:r>
      <w:r>
        <w:rPr>
          <w:i/>
          <w:iCs/>
        </w:rPr>
        <w:t xml:space="preserve">Agile project management: Creating innovative products</w:t>
      </w:r>
      <w:r>
        <w:t xml:space="preserve"> </w:t>
      </w:r>
      <w:r>
        <w:t xml:space="preserve">(2nd ed.). Addison-Wesley.</w:t>
      </w:r>
    </w:p>
    <w:p>
      <w:pPr>
        <w:pStyle w:val="BodyText"/>
      </w:pPr>
      <w:r>
        <w:t xml:space="preserve">Kerzner, H. (2019).</w:t>
      </w:r>
      <w:r>
        <w:t xml:space="preserve"> </w:t>
      </w:r>
      <w:r>
        <w:rPr>
          <w:i/>
          <w:iCs/>
        </w:rPr>
        <w:t xml:space="preserve">Project management: A systems approach to planning, scheduling, and controlling</w:t>
      </w:r>
      <w:r>
        <w:t xml:space="preserve"> </w:t>
      </w:r>
      <w:r>
        <w:t xml:space="preserve">(12th ed.). Wiley.</w:t>
      </w:r>
    </w:p>
    <w:p>
      <w:pPr>
        <w:pStyle w:val="BodyText"/>
      </w:pPr>
      <w:r>
        <w:t xml:space="preserve">Leonardi, P. M. (2014). Social media, knowledge sharing, and innovation: Toward a theory of communication visibility.</w:t>
      </w:r>
      <w:r>
        <w:t xml:space="preserve"> </w:t>
      </w:r>
      <w:r>
        <w:rPr>
          <w:i/>
          <w:iCs/>
        </w:rPr>
        <w:t xml:space="preserve">Information Systems Research, 25</w:t>
      </w:r>
      <w:r>
        <w:t xml:space="preserve">(4), 796–816.</w:t>
      </w:r>
    </w:p>
    <w:p>
      <w:pPr>
        <w:pStyle w:val="BodyText"/>
      </w:pPr>
      <w:r>
        <w:t xml:space="preserve">Majchrzak, A., Malhotra, A., &amp; John, R. (2005). Perceived individual collaboration know-how development through information technology-enabled contextualization.</w:t>
      </w:r>
      <w:r>
        <w:t xml:space="preserve"> </w:t>
      </w:r>
      <w:r>
        <w:rPr>
          <w:i/>
          <w:iCs/>
        </w:rPr>
        <w:t xml:space="preserve">Organization Science, 16</w:t>
      </w:r>
      <w:r>
        <w:t xml:space="preserve">(1), 9–23.</w:t>
      </w:r>
    </w:p>
    <w:p>
      <w:pPr>
        <w:pStyle w:val="BodyText"/>
      </w:pPr>
      <w:r>
        <w:t xml:space="preserve">Maruping, L. M., &amp; Agarwal, R. (2004). Managing team interpersonal processes through technology: A task–technology fit perspective.</w:t>
      </w:r>
      <w:r>
        <w:t xml:space="preserve"> </w:t>
      </w:r>
      <w:r>
        <w:rPr>
          <w:i/>
          <w:iCs/>
        </w:rPr>
        <w:t xml:space="preserve">Journal of Applied Psychology, 89</w:t>
      </w:r>
      <w:r>
        <w:t xml:space="preserve">(6), 975–990.</w:t>
      </w:r>
    </w:p>
    <w:p>
      <w:pPr>
        <w:pStyle w:val="BodyText"/>
      </w:pPr>
      <w:r>
        <w:t xml:space="preserve">Orlikowski, W. J. (2000). Using technology and constituting structures: A practice lens for studying technology in organizations.</w:t>
      </w:r>
      <w:r>
        <w:t xml:space="preserve"> </w:t>
      </w:r>
      <w:r>
        <w:rPr>
          <w:i/>
          <w:iCs/>
        </w:rPr>
        <w:t xml:space="preserve">Organization Science, 11</w:t>
      </w:r>
      <w:r>
        <w:t xml:space="preserve">(4), 404–428.</w:t>
      </w:r>
    </w:p>
    <w:p>
      <w:pPr>
        <w:pStyle w:val="BodyText"/>
      </w:pPr>
      <w:r>
        <w:t xml:space="preserve">Project Management Institute. (2017).</w:t>
      </w:r>
      <w:r>
        <w:t xml:space="preserve"> </w:t>
      </w:r>
      <w:r>
        <w:rPr>
          <w:i/>
          <w:iCs/>
        </w:rPr>
        <w:t xml:space="preserve">A guide to the project management body of knowledge (PMBOK® Guide)</w:t>
      </w:r>
      <w:r>
        <w:t xml:space="preserve"> </w:t>
      </w:r>
      <w:r>
        <w:t xml:space="preserve">(6th ed.). Project Management Institute.</w:t>
      </w:r>
    </w:p>
    <w:p>
      <w:pPr>
        <w:pStyle w:val="BodyText"/>
      </w:pPr>
      <w:r>
        <w:t xml:space="preserve">Rosen, L. D., Lim, A. F., Smith, J., &amp; Barbour, W. (2011). The distracted student.</w:t>
      </w:r>
      <w:r>
        <w:t xml:space="preserve"> </w:t>
      </w:r>
      <w:r>
        <w:rPr>
          <w:i/>
          <w:iCs/>
        </w:rPr>
        <w:t xml:space="preserve">Educational Psychology, 31</w:t>
      </w:r>
      <w:r>
        <w:t xml:space="preserve">(2), 227–238.</w:t>
      </w:r>
    </w:p>
    <w:p>
      <w:pPr>
        <w:pStyle w:val="BodyText"/>
      </w:pPr>
      <w:r>
        <w:t xml:space="preserve">Schwaber, K., &amp; Sutherland, J. (2020).</w:t>
      </w:r>
      <w:r>
        <w:t xml:space="preserve"> </w:t>
      </w:r>
      <w:r>
        <w:rPr>
          <w:i/>
          <w:iCs/>
        </w:rPr>
        <w:t xml:space="preserve">The Scrum Guide</w:t>
      </w:r>
      <w:r>
        <w:t xml:space="preserve">. Scrum.org.</w:t>
      </w:r>
    </w:p>
    <w:p>
      <w:pPr>
        <w:pStyle w:val="BodyText"/>
      </w:pPr>
      <w:r>
        <w:t xml:space="preserve">Serrador, P., &amp; Pinto, J. K. (2015). Does Agile work? A quantitative analysis of agile project success.</w:t>
      </w:r>
      <w:r>
        <w:t xml:space="preserve"> </w:t>
      </w:r>
      <w:r>
        <w:rPr>
          <w:i/>
          <w:iCs/>
        </w:rPr>
        <w:t xml:space="preserve">International Journal of Project Management, 33</w:t>
      </w:r>
      <w:r>
        <w:t xml:space="preserve">(5), 1040–1051.</w:t>
      </w:r>
    </w:p>
    <w:p>
      <w:pPr>
        <w:pStyle w:val="BodyText"/>
      </w:pPr>
      <w:r>
        <w:t xml:space="preserve">Tiwana, A., Konsynski, B., &amp; Bush, A. A. (2010). Platform evolution: Coevolution of platform architecture, governance, and environmental dynamics.</w:t>
      </w:r>
      <w:r>
        <w:t xml:space="preserve"> </w:t>
      </w:r>
      <w:r>
        <w:rPr>
          <w:i/>
          <w:iCs/>
        </w:rPr>
        <w:t xml:space="preserve">Information Systems Research, 21</w:t>
      </w:r>
      <w:r>
        <w:t xml:space="preserve">(4), 675–687.</w:t>
      </w:r>
    </w:p>
    <w:p>
      <w:pPr>
        <w:pStyle w:val="BodyText"/>
      </w:pPr>
      <w:r>
        <w:t xml:space="preserve">Turner, J. R. (2014).</w:t>
      </w:r>
      <w:r>
        <w:t xml:space="preserve"> </w:t>
      </w:r>
      <w:r>
        <w:rPr>
          <w:i/>
          <w:iCs/>
        </w:rPr>
        <w:t xml:space="preserve">The handbook of project-based management</w:t>
      </w:r>
      <w:r>
        <w:t xml:space="preserve"> </w:t>
      </w:r>
      <w:r>
        <w:t xml:space="preserve">(4th ed.). McGraw-Hill.</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2025-12-18T15:04:36Z</dcterms:created>
  <dcterms:modified xsi:type="dcterms:W3CDTF">2025-12-18T15:04:36Z</dcterms:modified>
</cp:coreProperties>
</file>

<file path=docProps/custom.xml><?xml version="1.0" encoding="utf-8"?>
<Properties xmlns="http://schemas.openxmlformats.org/officeDocument/2006/custom-properties" xmlns:vt="http://schemas.openxmlformats.org/officeDocument/2006/docPropsVTypes"/>
</file>