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B5D4" w14:textId="5AF43082" w:rsidR="00FE4C1D" w:rsidRPr="00BF1998" w:rsidRDefault="0001619D" w:rsidP="000161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199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DIFFERENCES BETWEEN OSI MODEL AND TCP/IP MODELS</w:t>
      </w:r>
    </w:p>
    <w:p w14:paraId="64F5C1EB" w14:textId="431D3448" w:rsidR="009A17B3" w:rsidRPr="00BF1998" w:rsidRDefault="009A17B3" w:rsidP="000161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6B74D0" w14:textId="17656FAC" w:rsidR="009A17B3" w:rsidRPr="00BF1998" w:rsidRDefault="009A17B3" w:rsidP="000161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199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Osi model:</w:t>
      </w:r>
      <w:r w:rsidRPr="00BF19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BF1998">
        <w:rPr>
          <w:rFonts w:ascii="Times New Roman" w:hAnsi="Times New Roman" w:cs="Times New Roman"/>
          <w:sz w:val="24"/>
          <w:szCs w:val="24"/>
        </w:rPr>
        <w:t>open systems interconnection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</w:rPr>
        <w:t> (OSI) model is a conceptual model created by the International Organization for Standardization which enables diverse communication systems to communicate using standard protocols.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While TCP/IP 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F1998">
        <w:rPr>
          <w:rFonts w:ascii="Times New Roman" w:hAnsi="Times New Roman" w:cs="Times New Roman"/>
          <w:sz w:val="24"/>
          <w:szCs w:val="24"/>
        </w:rPr>
        <w:t>a data link protocol used on the internet to let computers and other devices send and receive data</w:t>
      </w:r>
      <w:r w:rsidRPr="00BF19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872D5A1" w14:textId="35E8067D" w:rsidR="009A17B3" w:rsidRPr="009A17B3" w:rsidRDefault="00BF1998" w:rsidP="009A17B3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BF1998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The following are the differences between OSI and TCP/IP model:</w:t>
      </w:r>
    </w:p>
    <w:tbl>
      <w:tblPr>
        <w:tblW w:w="10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6319"/>
      </w:tblGrid>
      <w:tr w:rsidR="009A17B3" w:rsidRPr="00BF1998" w14:paraId="728FA990" w14:textId="77777777" w:rsidTr="00BF1998">
        <w:trPr>
          <w:trHeight w:val="243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87A72A1" w14:textId="77777777" w:rsidR="009A17B3" w:rsidRPr="009A17B3" w:rsidRDefault="009A17B3" w:rsidP="009A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OSI</w:t>
            </w:r>
          </w:p>
        </w:tc>
        <w:tc>
          <w:tcPr>
            <w:tcW w:w="63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C8C6F1E" w14:textId="77777777" w:rsidR="009A17B3" w:rsidRPr="009A17B3" w:rsidRDefault="009A17B3" w:rsidP="009A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TCP/IP</w:t>
            </w:r>
          </w:p>
        </w:tc>
      </w:tr>
      <w:tr w:rsidR="009A17B3" w:rsidRPr="00BF1998" w14:paraId="5A4C0848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E716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OSI represents Open System Interconnection.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5EE84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TCP/IP model represents the Transmission Control Protocol / Internet Protocol.</w:t>
            </w:r>
          </w:p>
        </w:tc>
      </w:tr>
      <w:tr w:rsidR="009A17B3" w:rsidRPr="00BF1998" w14:paraId="01DC7099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9331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OSI is a generic, protocol independent standard. It is acting as an interaction gateway between the network and the final-user.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97AE4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TCP/IP model depends on standard protocols about which the computer network has created. It is a connection protocol that assigns the network of hosts over the internet.</w:t>
            </w:r>
          </w:p>
        </w:tc>
      </w:tr>
      <w:tr w:rsidR="009A17B3" w:rsidRPr="00BF1998" w14:paraId="598C6BFC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84320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OSI model was developed first, and then protocols were created to fit the network architecture’s needs.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3D62F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protocols were created first and then built the TCP/IP model.</w:t>
            </w:r>
          </w:p>
        </w:tc>
      </w:tr>
      <w:tr w:rsidR="009A17B3" w:rsidRPr="00BF1998" w14:paraId="4207710D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81FC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provides quality services.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291FD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does not provide quality services.</w:t>
            </w:r>
          </w:p>
        </w:tc>
      </w:tr>
      <w:tr w:rsidR="009A17B3" w:rsidRPr="00BF1998" w14:paraId="6BD9B029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C6E8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OSI model represents defines administration, interfaces and conventions. It describes clearly which layer provides services.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7B30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does not mention the services, interfaces, and protocols.</w:t>
            </w:r>
          </w:p>
        </w:tc>
      </w:tr>
      <w:tr w:rsidR="009A17B3" w:rsidRPr="00BF1998" w14:paraId="2A3EEB7C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7F8ED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protocols of the OSI model are better unseen and can be returned with another appropriate protocol quickly.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6274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TCP/IP model protocols are not hidden, and we cannot fit a new protocol stack in it.</w:t>
            </w:r>
          </w:p>
        </w:tc>
      </w:tr>
      <w:tr w:rsidR="009A17B3" w:rsidRPr="00BF1998" w14:paraId="718F3F7A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CCAE3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is difficult as distinguished to TCP/IP.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5450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is simpler than OSI.</w:t>
            </w:r>
          </w:p>
        </w:tc>
      </w:tr>
      <w:tr w:rsidR="009A17B3" w:rsidRPr="00BF1998" w14:paraId="1648CFE7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310ED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provides both connection and connectionless oriented transmission in the network layer; however, only connection-oriented transmission in the transport layer.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1344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provides connectionless transmission in the network layer and supports connecting and connectionless-oriented transmission in the transport layer.</w:t>
            </w:r>
          </w:p>
        </w:tc>
      </w:tr>
      <w:tr w:rsidR="009A17B3" w:rsidRPr="00BF1998" w14:paraId="16795893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C8D3E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uses a vertical approach.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3301B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It uses a horizontal approach.</w:t>
            </w:r>
          </w:p>
        </w:tc>
      </w:tr>
      <w:tr w:rsidR="009A17B3" w:rsidRPr="00BF1998" w14:paraId="3058CC2F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7C4F0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smallest size of the OSI header is 5 bytes.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F43F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smallest size of the TCP/IP header is 20 bytes.</w:t>
            </w:r>
          </w:p>
        </w:tc>
      </w:tr>
      <w:tr w:rsidR="009A17B3" w:rsidRPr="00BF1998" w14:paraId="4D4CC7C2" w14:textId="77777777" w:rsidTr="009A17B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02DC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Protocols are unknown in the OSI model </w:t>
            </w: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lastRenderedPageBreak/>
              <w:t>and are returned while the technology modifies.</w:t>
            </w:r>
          </w:p>
        </w:tc>
        <w:tc>
          <w:tcPr>
            <w:tcW w:w="63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09F52" w14:textId="77777777" w:rsidR="009A17B3" w:rsidRPr="009A17B3" w:rsidRDefault="009A17B3" w:rsidP="009A1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9A17B3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lastRenderedPageBreak/>
              <w:t>In TCP/IP, returning protocol is not difficult.</w:t>
            </w:r>
          </w:p>
        </w:tc>
      </w:tr>
    </w:tbl>
    <w:p w14:paraId="15983572" w14:textId="3BF81E55" w:rsidR="009A17B3" w:rsidRPr="009A17B3" w:rsidRDefault="009A17B3" w:rsidP="009A17B3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3"/>
          <w:szCs w:val="23"/>
          <w:lang w:val="en-KE" w:eastAsia="en-KE"/>
        </w:rPr>
      </w:pPr>
      <w:r w:rsidRPr="009A17B3">
        <w:rPr>
          <w:rFonts w:ascii="Times New Roman" w:eastAsia="Times New Roman" w:hAnsi="Times New Roman" w:cs="Times New Roman"/>
          <w:noProof/>
          <w:sz w:val="23"/>
          <w:szCs w:val="23"/>
          <w:lang w:val="en-KE" w:eastAsia="en-KE"/>
        </w:rPr>
        <w:drawing>
          <wp:inline distT="0" distB="0" distL="0" distR="0" wp14:anchorId="6850A264" wp14:editId="04C6069B">
            <wp:extent cx="4876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19B7" w14:textId="77777777" w:rsidR="0001619D" w:rsidRPr="009A17B3" w:rsidRDefault="0001619D" w:rsidP="0001619D">
      <w:pPr>
        <w:rPr>
          <w:rFonts w:ascii="Times New Roman" w:hAnsi="Times New Roman" w:cs="Times New Roman"/>
          <w:lang w:val="en-US"/>
        </w:rPr>
      </w:pPr>
    </w:p>
    <w:sectPr w:rsidR="0001619D" w:rsidRPr="009A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9D"/>
    <w:rsid w:val="0001619D"/>
    <w:rsid w:val="009A17B3"/>
    <w:rsid w:val="00BF1998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4EA3"/>
  <w15:chartTrackingRefBased/>
  <w15:docId w15:val="{4FBE133F-F91A-4CDB-8A0C-B9376898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9A1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2023-10-07T12:27:00Z</dcterms:created>
  <dcterms:modified xsi:type="dcterms:W3CDTF">2023-10-07T12:53:00Z</dcterms:modified>
</cp:coreProperties>
</file>