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33333"/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/* global getAssetRegistry getFactory emit query */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beginSOWRequest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'begin sow request'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'org.capgemeni.sogeti.SOW'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'got asset registry'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getFactory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newSOW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newResource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'org.capgemeni.sogeti'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'SOW'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sowId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newSOW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requirement1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requirement1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newSOW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requirement2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requirement2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newSOW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requirement3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requirement3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newSOW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newSOW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newSOW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"Requested"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enum: requested</w:t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newSOW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consultant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newSOW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newSOW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Track a client's consultant request 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{org.capgemeni.sogeti.RequestConsultant}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- the request to be processed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@transaction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requestConsultant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eslint-disable-line no-unused-vars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25.71428571428567" w:lineRule="auto"/>
        <w:ind w:left="720" w:hanging="360"/>
        <w:rPr>
          <w:rFonts w:ascii="Verdana" w:cs="Verdana" w:eastAsia="Verdana" w:hAnsi="Verdana"/>
          <w:sz w:val="21"/>
          <w:szCs w:val="21"/>
          <w:u w:val="none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'in tx'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(buyer) request.Client</w:t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(asset) request.Consultant</w:t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set the reserving client of the consultant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consultant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"client"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'org.capgemeni.sogeti.Consultant'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persist the state of the commodity</w:t>
      </w:r>
    </w:p>
    <w:p w:rsidR="00000000" w:rsidDel="00000000" w:rsidP="00000000" w:rsidRDefault="00000000" w:rsidRPr="00000000" w14:paraId="0000002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consultant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begin SOW asset request </w:t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beginSOWRequest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Track a company's SOW proposal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{org.capgemeni.sogeti.ProposeSOW}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- the proposal to be processed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@transaction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proposeSOW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eslint-disable-line no-unused-vars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'in tx'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(price proposal) proposal.priceAgreement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(asset) proposal.sow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issue the SOW proposal by company, which specifices the term &amp; conditions (priceAgreement) </w:t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priceAgreement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priceAgreement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"Proposed"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enum: proposed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'org.capgemeni.sogeti.SOW'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persist the state of the sow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proposal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Track a client's sow agreement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{org.capgemeni.sogeti.FinalizeAgreement}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agreement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 - the agreement to be processed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@transaction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FinalizeAgreement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eslint-disable-line no-unused-vars</w:t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'in tx'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(terms acceptance) agreement.acceptTerms</w:t>
      </w:r>
    </w:p>
    <w:p w:rsidR="00000000" w:rsidDel="00000000" w:rsidP="00000000" w:rsidRDefault="00000000" w:rsidRPr="00000000" w14:paraId="00000048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(asset) agreement.sow</w:t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finalize SOW process with client acceptance/denial of terms &amp; conditions (priceAgreement) </w:t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acceptTerms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"Accepted"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"Rejected"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getAssetRegistry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1"/>
          <w:szCs w:val="21"/>
          <w:rtl w:val="0"/>
        </w:rPr>
        <w:t xml:space="preserve">'org.capgemeni.sogeti.SOW'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persist the state of the sow</w:t>
      </w:r>
    </w:p>
    <w:p w:rsidR="00000000" w:rsidDel="00000000" w:rsidP="00000000" w:rsidRDefault="00000000" w:rsidRPr="00000000" w14:paraId="0000004F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assetRegistry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5.71428571428567" w:lineRule="auto"/>
        <w:contextualSpacing w:val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spacing w:line="325.71428571428567" w:lineRule="auto"/>
      <w:contextualSpacing w:val="0"/>
      <w:jc w:val="center"/>
      <w:rPr>
        <w:rFonts w:ascii="Courier New" w:cs="Courier New" w:eastAsia="Courier New" w:hAnsi="Courier New"/>
        <w:color w:val="4ec9b0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spacing w:line="325.71428571428567" w:lineRule="auto"/>
      <w:contextualSpacing w:val="0"/>
      <w:jc w:val="center"/>
      <w:rPr/>
    </w:pPr>
    <w:r w:rsidDel="00000000" w:rsidR="00000000" w:rsidRPr="00000000">
      <w:rPr>
        <w:rFonts w:ascii="Courier New" w:cs="Courier New" w:eastAsia="Courier New" w:hAnsi="Courier New"/>
        <w:color w:val="4ec9b0"/>
        <w:sz w:val="36"/>
        <w:szCs w:val="36"/>
        <w:rtl w:val="0"/>
      </w:rPr>
      <w:t xml:space="preserve">Logic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