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 HEADER RECORD (TOTAL OF 135 LENGTH)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Record Type (1 length) - 1 stands for First Party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Country Code (2 length)</w:t>
      </w:r>
    </w:p>
    <w:p w:rsidR="00000000" w:rsidDel="00000000" w:rsidP="00000000" w:rsidRDefault="00000000" w:rsidRPr="00000000">
      <w:pPr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Group Member (4 length)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First Party Account Branch (3 length)</w:t>
      </w:r>
    </w:p>
    <w:p w:rsidR="00000000" w:rsidDel="00000000" w:rsidP="00000000" w:rsidRDefault="00000000" w:rsidRPr="00000000">
      <w:pPr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First Party Account Serial (6 length)</w:t>
      </w:r>
    </w:p>
    <w:p w:rsidR="00000000" w:rsidDel="00000000" w:rsidP="00000000" w:rsidRDefault="00000000" w:rsidRPr="00000000">
      <w:pPr>
        <w:contextualSpacing w:val="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First Party Account Suffix (3 length)</w:t>
      </w:r>
    </w:p>
    <w:p w:rsidR="00000000" w:rsidDel="00000000" w:rsidP="00000000" w:rsidRDefault="00000000" w:rsidRPr="00000000">
      <w:pPr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Payment Set Number (3 length)</w:t>
      </w:r>
    </w:p>
    <w:p w:rsidR="00000000" w:rsidDel="00000000" w:rsidP="00000000" w:rsidRDefault="00000000" w:rsidRPr="00000000">
      <w:pPr>
        <w:contextualSpacing w:val="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Batch Count Total (How many rows) - Total number of 2nd parties in payment set (6 length)</w:t>
      </w:r>
    </w:p>
    <w:p w:rsidR="00000000" w:rsidDel="00000000" w:rsidP="00000000" w:rsidRDefault="00000000" w:rsidRPr="00000000">
      <w:pPr>
        <w:contextualSpacing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Batch Amount Hash Total (Total Amount of Money) (17 length)</w:t>
      </w:r>
    </w:p>
    <w:p w:rsidR="00000000" w:rsidDel="00000000" w:rsidP="00000000" w:rsidRDefault="00000000" w:rsidRPr="00000000">
      <w:pPr>
        <w:contextualSpacing w:val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Date Next Payment AutoPlan 1 ‘Value Date’ on PC screens - YYYYMMDD (8 length)</w:t>
      </w:r>
    </w:p>
    <w:p w:rsidR="00000000" w:rsidDel="00000000" w:rsidP="00000000" w:rsidRDefault="00000000" w:rsidRPr="00000000">
      <w:pPr>
        <w:contextualSpacing w:val="0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Payment Type (APO = Auto Pay Out) means debit 1st party, and credit into 2nd party (3 length)</w:t>
      </w:r>
    </w:p>
    <w:p w:rsidR="00000000" w:rsidDel="00000000" w:rsidP="00000000" w:rsidRDefault="00000000" w:rsidRPr="00000000">
      <w:pPr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Payment Description (24 length)</w:t>
      </w:r>
    </w:p>
    <w:p w:rsidR="00000000" w:rsidDel="00000000" w:rsidP="00000000" w:rsidRDefault="00000000" w:rsidRPr="00000000">
      <w:pPr>
        <w:contextualSpacing w:val="0"/>
        <w:rPr>
          <w:color w:val="ffd966"/>
        </w:rPr>
      </w:pPr>
      <w:r w:rsidDel="00000000" w:rsidR="00000000" w:rsidRPr="00000000">
        <w:rPr>
          <w:color w:val="ffd966"/>
          <w:rtl w:val="0"/>
        </w:rPr>
        <w:t xml:space="preserve">Payment Set Maintenance Mode (1 length)</w:t>
      </w:r>
    </w:p>
    <w:p w:rsidR="00000000" w:rsidDel="00000000" w:rsidP="00000000" w:rsidRDefault="00000000" w:rsidRPr="00000000">
      <w:pPr>
        <w:contextualSpacing w:val="0"/>
        <w:rPr>
          <w:color w:val="ffd966"/>
        </w:rPr>
      </w:pPr>
      <w:r w:rsidDel="00000000" w:rsidR="00000000" w:rsidRPr="00000000">
        <w:rPr>
          <w:color w:val="ffd966"/>
          <w:rtl w:val="0"/>
        </w:rPr>
        <w:t xml:space="preserve">Hexagon Customer ID (12 length)</w:t>
      </w:r>
    </w:p>
    <w:p w:rsidR="00000000" w:rsidDel="00000000" w:rsidP="00000000" w:rsidRDefault="00000000" w:rsidRPr="00000000">
      <w:pPr>
        <w:contextualSpacing w:val="0"/>
        <w:rPr>
          <w:color w:val="ffd966"/>
        </w:rPr>
      </w:pPr>
      <w:r w:rsidDel="00000000" w:rsidR="00000000" w:rsidRPr="00000000">
        <w:rPr>
          <w:color w:val="ffd966"/>
          <w:rtl w:val="0"/>
        </w:rPr>
        <w:t xml:space="preserve">Hexagon Account ID (4 length)</w:t>
      </w:r>
    </w:p>
    <w:p w:rsidR="00000000" w:rsidDel="00000000" w:rsidP="00000000" w:rsidRDefault="00000000" w:rsidRPr="00000000">
      <w:pPr>
        <w:contextualSpacing w:val="0"/>
        <w:rPr>
          <w:color w:val="ffd966"/>
        </w:rPr>
      </w:pPr>
      <w:r w:rsidDel="00000000" w:rsidR="00000000" w:rsidRPr="00000000">
        <w:rPr>
          <w:color w:val="ffd966"/>
          <w:rtl w:val="0"/>
        </w:rPr>
        <w:t xml:space="preserve">Reserved (37 length)</w:t>
      </w:r>
    </w:p>
    <w:p w:rsidR="00000000" w:rsidDel="00000000" w:rsidP="00000000" w:rsidRDefault="00000000" w:rsidRPr="00000000">
      <w:pPr>
        <w:contextualSpacing w:val="0"/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AutoPlan Type (1 length)</w:t>
      </w:r>
    </w:p>
    <w:p w:rsidR="00000000" w:rsidDel="00000000" w:rsidP="00000000" w:rsidRDefault="00000000" w:rsidRPr="00000000">
      <w:pPr>
        <w:contextualSpacing w:val="0"/>
        <w:rPr>
          <w:color w:val="00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ffff"/>
        </w:rPr>
      </w:pP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color w:val="0000ff"/>
          <w:rtl w:val="0"/>
        </w:rPr>
        <w:t xml:space="preserve">MY</w:t>
      </w:r>
      <w:r w:rsidDel="00000000" w:rsidR="00000000" w:rsidRPr="00000000">
        <w:rPr>
          <w:color w:val="ff9900"/>
          <w:rtl w:val="0"/>
        </w:rPr>
        <w:t xml:space="preserve">HSBC</w:t>
      </w:r>
      <w:r w:rsidDel="00000000" w:rsidR="00000000" w:rsidRPr="00000000">
        <w:rPr>
          <w:color w:val="6aa84f"/>
          <w:rtl w:val="0"/>
        </w:rPr>
        <w:t xml:space="preserve">123</w:t>
      </w:r>
      <w:r w:rsidDel="00000000" w:rsidR="00000000" w:rsidRPr="00000000">
        <w:rPr>
          <w:color w:val="9900ff"/>
          <w:rtl w:val="0"/>
        </w:rPr>
        <w:t xml:space="preserve">456789</w:t>
      </w:r>
      <w:r w:rsidDel="00000000" w:rsidR="00000000" w:rsidRPr="00000000">
        <w:rPr>
          <w:color w:val="b45f06"/>
          <w:rtl w:val="0"/>
        </w:rPr>
        <w:t xml:space="preserve">001</w:t>
      </w:r>
      <w:r w:rsidDel="00000000" w:rsidR="00000000" w:rsidRPr="00000000">
        <w:rPr>
          <w:color w:val="0b5394"/>
          <w:rtl w:val="0"/>
        </w:rPr>
        <w:t xml:space="preserve">CO1</w:t>
      </w:r>
      <w:r w:rsidDel="00000000" w:rsidR="00000000" w:rsidRPr="00000000">
        <w:rPr>
          <w:color w:val="674ea7"/>
          <w:rtl w:val="0"/>
        </w:rPr>
        <w:t xml:space="preserve">000003</w:t>
      </w:r>
      <w:r w:rsidDel="00000000" w:rsidR="00000000" w:rsidRPr="00000000">
        <w:rPr>
          <w:color w:val="00ff00"/>
          <w:rtl w:val="0"/>
        </w:rPr>
        <w:t xml:space="preserve">00000000000003.00</w:t>
      </w:r>
      <w:r w:rsidDel="00000000" w:rsidR="00000000" w:rsidRPr="00000000">
        <w:rPr>
          <w:color w:val="ff00ff"/>
          <w:rtl w:val="0"/>
        </w:rPr>
        <w:t xml:space="preserve">20051130</w:t>
      </w:r>
      <w:r w:rsidDel="00000000" w:rsidR="00000000" w:rsidRPr="00000000">
        <w:rPr>
          <w:color w:val="cc4125"/>
          <w:rtl w:val="0"/>
        </w:rPr>
        <w:t xml:space="preserve">APO</w:t>
      </w:r>
      <w:r w:rsidDel="00000000" w:rsidR="00000000" w:rsidRPr="00000000">
        <w:rPr>
          <w:color w:val="b7b7b7"/>
          <w:rtl w:val="0"/>
        </w:rPr>
        <w:t xml:space="preserve">SALARY NOVEMBER2005</w:t>
      </w:r>
      <w:r w:rsidDel="00000000" w:rsidR="00000000" w:rsidRPr="00000000">
        <w:rPr>
          <w:color w:val="ffd966"/>
          <w:rtl w:val="0"/>
        </w:rPr>
        <w:t xml:space="preserve">.....</w:t>
      </w:r>
      <w:r w:rsidDel="00000000" w:rsidR="00000000" w:rsidRPr="00000000">
        <w:rPr>
          <w:color w:val="00ffff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0592        </w:t>
      </w:r>
      <w:r w:rsidDel="00000000" w:rsidR="00000000" w:rsidRPr="00000000">
        <w:rPr>
          <w:rtl w:val="0"/>
        </w:rPr>
        <w:t xml:space="preserve"> MYR</w:t>
      </w:r>
      <w:r w:rsidDel="00000000" w:rsidR="00000000" w:rsidRPr="00000000">
        <w:rPr>
          <w:rtl w:val="0"/>
        </w:rPr>
        <w:t xml:space="preserve">0000000000001.00     </w:t>
      </w:r>
      <w:r w:rsidDel="00000000" w:rsidR="00000000" w:rsidRPr="00000000">
        <w:rPr>
          <w:rtl w:val="0"/>
        </w:rPr>
        <w:t xml:space="preserve">MYR</w:t>
      </w:r>
      <w:r w:rsidDel="00000000" w:rsidR="00000000" w:rsidRPr="00000000">
        <w:rPr>
          <w:rtl w:val="0"/>
        </w:rPr>
        <w:t xml:space="preserve">22  </w:t>
      </w:r>
      <w:r w:rsidDel="00000000" w:rsidR="00000000" w:rsidRPr="00000000">
        <w:rPr>
          <w:rtl w:val="0"/>
        </w:rPr>
        <w:t xml:space="preserve">    xxxxxxxxxxxx                </w:t>
      </w:r>
      <w:r w:rsidDel="00000000" w:rsidR="00000000" w:rsidRPr="00000000">
        <w:rPr>
          <w:rtl w:val="0"/>
        </w:rPr>
        <w:t xml:space="preserve">PERSON NAME</w:t>
      </w:r>
      <w:r w:rsidDel="00000000" w:rsidR="00000000" w:rsidRPr="00000000">
        <w:rPr>
          <w:rtl w:val="0"/>
        </w:rPr>
        <w:t xml:space="preserve">123452343   </w:t>
      </w:r>
      <w:r w:rsidDel="00000000" w:rsidR="00000000" w:rsidRPr="00000000">
        <w:rPr>
          <w:rtl w:val="0"/>
        </w:rPr>
        <w:t xml:space="preserve">……………………..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20592         MYR0000000000001.00     MYR22      xxxxxxxxxxxx                PERSON NAME123452343   ……………………..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20592         MYR0000000000001.00     MYR22      xxxxxxxxxxxx                PERSON NAME123452343   ……………………..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RECORD (TOTAL OF 135 LENGTH)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tl w:val="0"/>
        </w:rPr>
        <w:t xml:space="preserve">HSBC</w:t>
      </w:r>
      <w:r w:rsidDel="00000000" w:rsidR="00000000" w:rsidRPr="00000000">
        <w:rPr>
          <w:rtl w:val="0"/>
        </w:rPr>
        <w:t xml:space="preserve">123</w:t>
      </w:r>
      <w:r w:rsidDel="00000000" w:rsidR="00000000" w:rsidRPr="00000000">
        <w:rPr>
          <w:rtl w:val="0"/>
        </w:rPr>
        <w:t xml:space="preserve">456789</w:t>
      </w:r>
      <w:r w:rsidDel="00000000" w:rsidR="00000000" w:rsidRPr="00000000">
        <w:rPr>
          <w:rtl w:val="0"/>
        </w:rPr>
        <w:t xml:space="preserve">001</w:t>
      </w:r>
      <w:r w:rsidDel="00000000" w:rsidR="00000000" w:rsidRPr="00000000">
        <w:rPr>
          <w:rtl w:val="0"/>
        </w:rPr>
        <w:t xml:space="preserve">CO1</w:t>
      </w:r>
      <w:r w:rsidDel="00000000" w:rsidR="00000000" w:rsidRPr="00000000">
        <w:rPr>
          <w:rtl w:val="0"/>
        </w:rPr>
        <w:t xml:space="preserve">000003</w:t>
      </w:r>
      <w:r w:rsidDel="00000000" w:rsidR="00000000" w:rsidRPr="00000000">
        <w:rPr>
          <w:rtl w:val="0"/>
        </w:rPr>
        <w:t xml:space="preserve">00000000000003.00</w:t>
      </w:r>
      <w:r w:rsidDel="00000000" w:rsidR="00000000" w:rsidRPr="00000000">
        <w:rPr>
          <w:rtl w:val="0"/>
        </w:rPr>
        <w:t xml:space="preserve">20051130</w:t>
      </w:r>
      <w:r w:rsidDel="00000000" w:rsidR="00000000" w:rsidRPr="00000000">
        <w:rPr>
          <w:rtl w:val="0"/>
        </w:rPr>
        <w:t xml:space="preserve">APO</w:t>
      </w:r>
      <w:r w:rsidDel="00000000" w:rsidR="00000000" w:rsidRPr="00000000">
        <w:rPr>
          <w:rtl w:val="0"/>
        </w:rPr>
        <w:t xml:space="preserve">SALARY NOVEMBER2005</w:t>
      </w:r>
      <w:r w:rsidDel="00000000" w:rsidR="00000000" w:rsidRPr="00000000">
        <w:rPr>
          <w:rtl w:val="0"/>
        </w:rPr>
        <w:t xml:space="preserve">.....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shd w:fill="dd7e6b" w:val="clear"/>
        </w:rPr>
      </w:pP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color w:val="ffffff"/>
          <w:highlight w:val="darkBlue"/>
          <w:rtl w:val="0"/>
        </w:rPr>
        <w:t xml:space="preserve">0592        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MYR</w:t>
      </w:r>
      <w:r w:rsidDel="00000000" w:rsidR="00000000" w:rsidRPr="00000000">
        <w:rPr>
          <w:color w:val="9900ff"/>
          <w:rtl w:val="0"/>
        </w:rPr>
        <w:t xml:space="preserve">0000000000001.00</w:t>
      </w:r>
      <w:r w:rsidDel="00000000" w:rsidR="00000000" w:rsidRPr="00000000">
        <w:rPr>
          <w:color w:val="9900ff"/>
          <w:highlight w:val="green"/>
          <w:rtl w:val="0"/>
        </w:rPr>
        <w:t xml:space="preserve">  </w:t>
      </w:r>
      <w:r w:rsidDel="00000000" w:rsidR="00000000" w:rsidRPr="00000000">
        <w:rPr>
          <w:color w:val="9900ff"/>
          <w:shd w:fill="ff9900" w:val="clear"/>
          <w:rtl w:val="0"/>
        </w:rPr>
        <w:t xml:space="preserve">   </w:t>
      </w:r>
      <w:r w:rsidDel="00000000" w:rsidR="00000000" w:rsidRPr="00000000">
        <w:rPr>
          <w:color w:val="ff00ff"/>
          <w:rtl w:val="0"/>
        </w:rPr>
        <w:t xml:space="preserve">MYR</w:t>
      </w:r>
      <w:r w:rsidDel="00000000" w:rsidR="00000000" w:rsidRPr="00000000">
        <w:rPr>
          <w:color w:val="ffffff"/>
          <w:shd w:fill="674ea7" w:val="clear"/>
          <w:rtl w:val="0"/>
        </w:rPr>
        <w:t xml:space="preserve">22  </w:t>
      </w:r>
      <w:r w:rsidDel="00000000" w:rsidR="00000000" w:rsidRPr="00000000">
        <w:rPr>
          <w:shd w:fill="cc0000" w:val="clear"/>
          <w:rtl w:val="0"/>
        </w:rPr>
        <w:t xml:space="preserve">    </w:t>
      </w:r>
      <w:r w:rsidDel="00000000" w:rsidR="00000000" w:rsidRPr="00000000">
        <w:rPr>
          <w:highlight w:val="cyan"/>
          <w:rtl w:val="0"/>
        </w:rPr>
        <w:t xml:space="preserve">xxxxxxxxxxxx        </w:t>
      </w:r>
      <w:r w:rsidDel="00000000" w:rsidR="00000000" w:rsidRPr="00000000">
        <w:rPr>
          <w:highlight w:val="magenta"/>
          <w:rtl w:val="0"/>
        </w:rPr>
        <w:t xml:space="preserve">        </w:t>
      </w:r>
      <w:r w:rsidDel="00000000" w:rsidR="00000000" w:rsidRPr="00000000">
        <w:rPr>
          <w:color w:val="ffff00"/>
          <w:rtl w:val="0"/>
        </w:rPr>
        <w:t xml:space="preserve">PERSON NAME</w:t>
      </w:r>
      <w:r w:rsidDel="00000000" w:rsidR="00000000" w:rsidRPr="00000000">
        <w:rPr>
          <w:color w:val="ffffff"/>
          <w:shd w:fill="5f0000" w:val="clear"/>
          <w:rtl w:val="0"/>
        </w:rPr>
        <w:t xml:space="preserve">123452343   </w:t>
      </w:r>
      <w:r w:rsidDel="00000000" w:rsidR="00000000" w:rsidRPr="00000000">
        <w:rPr>
          <w:shd w:fill="dd7e6b" w:val="clear"/>
          <w:rtl w:val="0"/>
        </w:rPr>
        <w:t xml:space="preserve">……………………..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0592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MYR</w:t>
      </w:r>
      <w:r w:rsidDel="00000000" w:rsidR="00000000" w:rsidRPr="00000000">
        <w:rPr>
          <w:rtl w:val="0"/>
        </w:rPr>
        <w:t xml:space="preserve">0000000000001.00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  MYR18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xxxxxxxxxxxx        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PERSON NAME</w:t>
      </w:r>
      <w:r w:rsidDel="00000000" w:rsidR="00000000" w:rsidRPr="00000000">
        <w:rPr>
          <w:rtl w:val="0"/>
        </w:rPr>
        <w:t xml:space="preserve">123452343   </w:t>
      </w:r>
      <w:r w:rsidDel="00000000" w:rsidR="00000000" w:rsidRPr="00000000">
        <w:rPr>
          <w:shd w:fill="dd7e6b" w:val="clear"/>
          <w:rtl w:val="0"/>
        </w:rPr>
        <w:t xml:space="preserve">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20592         MYR0000000000001.00     MYR18      xxxxxxxxxxxx                PERSON NAME123452343   </w:t>
      </w:r>
      <w:r w:rsidDel="00000000" w:rsidR="00000000" w:rsidRPr="00000000">
        <w:rPr>
          <w:shd w:fill="dd7e6b" w:val="clear"/>
          <w:rtl w:val="0"/>
        </w:rPr>
        <w:t xml:space="preserve">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Record Type - 2 stands for existing second party (1 length)</w:t>
      </w:r>
    </w:p>
    <w:p w:rsidR="00000000" w:rsidDel="00000000" w:rsidP="00000000" w:rsidRDefault="00000000" w:rsidRPr="00000000">
      <w:pPr>
        <w:contextualSpacing w:val="0"/>
        <w:rPr>
          <w:color w:val="ffffff"/>
          <w:highlight w:val="darkBlue"/>
        </w:rPr>
      </w:pPr>
      <w:r w:rsidDel="00000000" w:rsidR="00000000" w:rsidRPr="00000000">
        <w:rPr>
          <w:color w:val="ffffff"/>
          <w:highlight w:val="darkBlue"/>
          <w:rtl w:val="0"/>
        </w:rPr>
        <w:t xml:space="preserve">Second Party ID (Maximum 12 length)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Maintenance Code (1 length)</w:t>
      </w:r>
    </w:p>
    <w:p w:rsidR="00000000" w:rsidDel="00000000" w:rsidP="00000000" w:rsidRDefault="00000000" w:rsidRPr="00000000">
      <w:pPr>
        <w:contextualSpacing w:val="0"/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Autopay Currency (3 length)</w:t>
      </w:r>
    </w:p>
    <w:p w:rsidR="00000000" w:rsidDel="00000000" w:rsidP="00000000" w:rsidRDefault="00000000" w:rsidRPr="00000000">
      <w:pPr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Payment Amount ‘Amount in LCY’ on PC screen (16 length)</w:t>
      </w:r>
    </w:p>
    <w:p w:rsidR="00000000" w:rsidDel="00000000" w:rsidP="00000000" w:rsidRDefault="00000000" w:rsidRPr="00000000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Payment Method (2 length)</w:t>
      </w:r>
    </w:p>
    <w:p w:rsidR="00000000" w:rsidDel="00000000" w:rsidP="00000000" w:rsidRDefault="00000000" w:rsidRPr="00000000">
      <w:pPr>
        <w:contextualSpacing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Cheque Type (3 length)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Payment Currency (3 length)</w:t>
      </w:r>
    </w:p>
    <w:p w:rsidR="00000000" w:rsidDel="00000000" w:rsidP="00000000" w:rsidRDefault="00000000" w:rsidRPr="00000000">
      <w:pPr>
        <w:contextualSpacing w:val="0"/>
        <w:rPr>
          <w:color w:val="ffffff"/>
          <w:shd w:fill="674ea7" w:val="clear"/>
        </w:rPr>
      </w:pPr>
      <w:r w:rsidDel="00000000" w:rsidR="00000000" w:rsidRPr="00000000">
        <w:rPr>
          <w:color w:val="ffffff"/>
          <w:shd w:fill="674ea7" w:val="clear"/>
          <w:rtl w:val="0"/>
        </w:rPr>
        <w:t xml:space="preserve">Corresponding Bank (4 length) - 22 is for HSBC</w:t>
      </w:r>
    </w:p>
    <w:p w:rsidR="00000000" w:rsidDel="00000000" w:rsidP="00000000" w:rsidRDefault="00000000" w:rsidRPr="00000000">
      <w:pPr>
        <w:contextualSpacing w:val="0"/>
        <w:rPr>
          <w:color w:val="ffffff"/>
          <w:shd w:fill="cc0000" w:val="clear"/>
        </w:rPr>
      </w:pPr>
      <w:r w:rsidDel="00000000" w:rsidR="00000000" w:rsidRPr="00000000">
        <w:rPr>
          <w:color w:val="ffffff"/>
          <w:shd w:fill="cc0000" w:val="clear"/>
          <w:rtl w:val="0"/>
        </w:rPr>
        <w:t xml:space="preserve">Corresponding Branch (4 length)</w:t>
      </w:r>
    </w:p>
    <w:p w:rsidR="00000000" w:rsidDel="00000000" w:rsidP="00000000" w:rsidRDefault="00000000" w:rsidRPr="00000000">
      <w:pPr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Second Party Account Number (20 length)</w:t>
      </w:r>
    </w:p>
    <w:p w:rsidR="00000000" w:rsidDel="00000000" w:rsidP="00000000" w:rsidRDefault="00000000" w:rsidRPr="00000000">
      <w:pPr>
        <w:contextualSpacing w:val="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Next Payment Date ‘Value Date’ on PC Screens - YYYYMMDD (8 length)</w:t>
      </w:r>
    </w:p>
    <w:p w:rsidR="00000000" w:rsidDel="00000000" w:rsidP="00000000" w:rsidRDefault="00000000" w:rsidRPr="00000000">
      <w:pPr>
        <w:contextualSpacing w:val="0"/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Second Party Description ‘Second Party Name’ on PC Screens (20 length)</w:t>
      </w:r>
    </w:p>
    <w:p w:rsidR="00000000" w:rsidDel="00000000" w:rsidP="00000000" w:rsidRDefault="00000000" w:rsidRPr="00000000">
      <w:pPr>
        <w:contextualSpacing w:val="0"/>
        <w:rPr>
          <w:color w:val="ffffff"/>
          <w:shd w:fill="5f0000" w:val="clear"/>
        </w:rPr>
      </w:pPr>
      <w:r w:rsidDel="00000000" w:rsidR="00000000" w:rsidRPr="00000000">
        <w:rPr>
          <w:color w:val="ffffff"/>
          <w:shd w:fill="5f0000" w:val="clear"/>
          <w:rtl w:val="0"/>
        </w:rPr>
        <w:t xml:space="preserve">Second Party Reference (12 length)</w:t>
      </w:r>
    </w:p>
    <w:p w:rsidR="00000000" w:rsidDel="00000000" w:rsidP="00000000" w:rsidRDefault="00000000" w:rsidRPr="00000000">
      <w:pPr>
        <w:contextualSpacing w:val="0"/>
        <w:rPr>
          <w:shd w:fill="dd7e6b" w:val="clear"/>
        </w:rPr>
      </w:pPr>
      <w:r w:rsidDel="00000000" w:rsidR="00000000" w:rsidRPr="00000000">
        <w:rPr>
          <w:shd w:fill="dd7e6b" w:val="clear"/>
          <w:rtl w:val="0"/>
        </w:rPr>
        <w:t xml:space="preserve">Reserved (26 length)</w:t>
      </w:r>
    </w:p>
    <w:p w:rsidR="00000000" w:rsidDel="00000000" w:rsidP="00000000" w:rsidRDefault="00000000" w:rsidRPr="00000000">
      <w:pPr>
        <w:contextualSpacing w:val="0"/>
        <w:rPr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