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13/05/25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1.LISTA DE TIPOS DE DATOS EN SQLITE CON TUS PROPIAS PALABRAS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COMO CREAR UNA TABLA EN SQLITE CON TUS PROPIAS PALABRAS MAX 50 RENGLONES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highlight w:val="red"/>
          <w:rtl w:val="0"/>
        </w:rPr>
        <w:t xml:space="preserve">1R) </w:t>
      </w:r>
      <w:r w:rsidDel="00000000" w:rsidR="00000000" w:rsidRPr="00000000">
        <w:rPr>
          <w:b w:val="1"/>
          <w:sz w:val="26"/>
          <w:szCs w:val="26"/>
          <w:rtl w:val="0"/>
        </w:rPr>
        <w:t xml:space="preserve">🧮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INTEGER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Representa un </w:t>
      </w:r>
      <w:r w:rsidDel="00000000" w:rsidR="00000000" w:rsidRPr="00000000">
        <w:rPr>
          <w:b w:val="1"/>
          <w:rtl w:val="0"/>
        </w:rPr>
        <w:t xml:space="preserve">número entero</w:t>
      </w:r>
      <w:r w:rsidDel="00000000" w:rsidR="00000000" w:rsidRPr="00000000">
        <w:rPr>
          <w:rtl w:val="0"/>
        </w:rPr>
        <w:t xml:space="preserve"> (positivo o negativo).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red"/>
          <w:rtl w:val="0"/>
        </w:rPr>
        <w:t xml:space="preserve">2R)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🔢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yellow"/>
          <w:rtl w:val="0"/>
        </w:rPr>
        <w:t xml:space="preserve">REAL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Representa 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número de punto flotante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(decimales).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red"/>
          <w:rtl w:val="0"/>
        </w:rPr>
        <w:t xml:space="preserve">3R)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📝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yellow"/>
          <w:rtl w:val="0"/>
        </w:rPr>
        <w:t xml:space="preserve">TEXT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Almacena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cadenas de texto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(caracteres Unicode).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red"/>
          <w:rtl w:val="0"/>
        </w:rPr>
        <w:t xml:space="preserve">4R)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📦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yellow"/>
          <w:rtl w:val="0"/>
        </w:rPr>
        <w:t xml:space="preserve">BLOB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(Binary Large Object)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Almacena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datos binarios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sin procesar.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red"/>
          <w:rtl w:val="0"/>
        </w:rPr>
        <w:t xml:space="preserve">5R)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NULL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 se conoce el valor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 se ha asignado aún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Puede usarse en cualquier columna, a menos que esté restringida con NOT NULL.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29/MAY/25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5/06/25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CONSULTAR 3 FORMAS DE AGREGAR ESTILOS AL HTML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f798wb090pe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1. Estilos en línea (inline styles)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 aplican directamente a un elemento HTML mediante el atributo style.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style="color: red; font-size: 18px;"&gt;Este texto es rojo y tiene tamaño 18px.&lt;/p&gt;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Útil para aplicar estilos rápidos a un solo elemento.</w:t>
        <w:br w:type="textWrapping"/>
        <w:t xml:space="preserve"> ❌ No recomendable para proyectos grandes por poca mantenibilidad.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6tjjhz43f5h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2. Estilos internos (internal CSS)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 escriben dentro de una etiqueta &lt;style&gt; en la sección &lt;head&gt; del documento HTML.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&lt;style&gt;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 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color: blue;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font-size: 20px;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&lt;/style&gt;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&lt;p&gt;Este texto es azul y tiene tamaño 20px.&lt;/p&gt;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Bueno para proyectos pequeños o pruebas rápidas.</w:t>
        <w:br w:type="textWrapping"/>
        <w:t xml:space="preserve"> ❌ No ideal para separar contenido de presentación.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q8ilpsu6krk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3. Estilos externos (external CSS)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 colocan en un archivo .css separado, que se enlaza con el documento HTML mediante &lt;link&gt;.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Archivo estilos.css: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green;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22px;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Archivo HTML: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href="estilos.css"&gt;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&lt;p&gt;Este texto es verde y tiene tamaño 22px.&lt;/p&gt;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Es la forma más recomendada para proyectos profesionales.</w:t>
        <w:br w:type="textWrapping"/>
        <w:t xml:space="preserve"> ✅ Facilita la reutilización y el mantenimiento del código.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10/06/25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ffff00"/>
        </w:rPr>
      </w:pPr>
      <w:r w:rsidDel="00000000" w:rsidR="00000000" w:rsidRPr="00000000">
        <w:rPr>
          <w:rFonts w:ascii="Roboto Mono" w:cs="Roboto Mono" w:eastAsia="Roboto Mono" w:hAnsi="Roboto Mono"/>
          <w:color w:val="ffff00"/>
          <w:rtl w:val="0"/>
        </w:rPr>
        <w:t xml:space="preserve">CONSULTA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COMO Y DONDE SE AGREGA UNA HOJA DE ESTILOS AL HTML.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MENCIONA COMO CAMBIAR ESTILOS, DANDO EJEMPLOS DE: CLASE,ID,ELEMENTOS Y ELEMENTOS ANIDADOS.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SOLUCIÓN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PUEDE DE TRES FORMAS PRINCIPALES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t2kanatqo1q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Hoja de estilos externa (recomendada)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 la forma más común y organizada. Se usa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separado que se vincula desde el HTML.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u6xddpur9y6q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Estilos internos (dentro del mismo archivo HTML)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escriben directamente en el documento HTML, usando una etiqueta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rbr823sy5pgr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Estilos en línea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colocan directamente dentro de los elementos HTML, usando 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sz w:val="40"/>
          <w:szCs w:val="40"/>
          <w:rtl w:val="0"/>
        </w:rPr>
        <w:t xml:space="preserve">2.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1. Cambiar estilos por CLASE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usa el selector con punto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9rtojxow6lwj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HTML: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html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CopiarEditar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class="resaltado"&gt;Este es un texto resaltado.&lt;/p&gt;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vcfezmc0a2k5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CSS: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css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CopiarEditar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.resaltado {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blue;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font-weight: bold;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ind w:left="720" w:firstLine="0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tyhv384nvf7g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2. Cambiar estilos por ID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 usa el selector con #.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yd867cmoryf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HTML: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id="importante"&gt;Este texto es muy importante.&lt;/p&gt;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h7z42g5zoak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CSS: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#importante {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red;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20px;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ind w:left="720" w:firstLine="0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6qc3u637caa2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3. Cambiar estilos por ELEMENTO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 aplica directamente al nombre del elemento (por ejemplo, h1, p, body...).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6rp2a1tlo7n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HTML: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&lt;h1&gt;Este es un título&lt;/h1&gt;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8mh9qiao4r7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CSS: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darkgreen;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ind w:left="720" w:firstLine="0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gkmsnm65bimb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4. Cambiar estilos en ELEMENTOS ANIDADOS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 refiere a seleccionar elementos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dentro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de otros.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e7i1pldm8il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HTML: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class="contenedor"&gt;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&lt;p&gt;Este párrafo está dentro de un contenedor.&lt;/p&gt;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yciij36z0p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CSS: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CopiarEditar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.contenedor p {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lightgray;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10px;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