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RESSOURCES ET OUTILS PRATIQUES - BTS MEC 2026</w:t>
      </w:r>
    </w:p>
    <w:p>
      <w:pPr>
        <w:pStyle w:val="Heading2"/>
      </w:pPr>
      <w:r>
        <w:t>SITES OFFICIELS ET RESSOURCES PÉDAGOGIQUES</w:t>
      </w:r>
    </w:p>
    <w:p>
      <w:pPr>
        <w:pStyle w:val="Heading3"/>
      </w:pPr>
      <w:r>
        <w:t>Sites institutionnels</w:t>
      </w:r>
    </w:p>
    <w:p>
      <w:pPr>
        <w:pStyle w:val="ListBullet"/>
        <w:spacing w:before="40" w:after="40"/>
      </w:pPr>
      <w:r>
        <w:rPr>
          <w:b/>
          <w:sz w:val="20"/>
        </w:rPr>
        <w:t>Académie de Lyon :</w:t>
      </w:r>
      <w:r>
        <w:rPr>
          <w:sz w:val="20"/>
        </w:rPr>
        <w:t>https://www.ac-lyon.fr</w:t>
      </w:r>
    </w:p>
    <w:p>
      <w:pPr>
        <w:pStyle w:val="ListBullet"/>
        <w:spacing w:before="40" w:after="40"/>
      </w:pPr>
      <w:r>
        <w:rPr>
          <w:b/>
          <w:sz w:val="20"/>
        </w:rPr>
        <w:t>Eduscol BTS :</w:t>
      </w:r>
      <w:r>
        <w:rPr>
          <w:sz w:val="20"/>
        </w:rPr>
        <w:t>https://eduscol.education.fr/sti/formations/bts</w:t>
      </w:r>
    </w:p>
    <w:p>
      <w:pPr>
        <w:pStyle w:val="ListBullet"/>
        <w:spacing w:before="40" w:after="40"/>
      </w:pPr>
      <w:r>
        <w:rPr>
          <w:b/>
          <w:sz w:val="20"/>
        </w:rPr>
        <w:t>CNDP/CNED :</w:t>
      </w:r>
      <w:r>
        <w:rPr>
          <w:sz w:val="20"/>
        </w:rPr>
        <w:t>Ressources pédagogiques BTS</w:t>
      </w:r>
    </w:p>
    <w:p>
      <w:pPr>
        <w:pStyle w:val="ListBullet"/>
        <w:spacing w:before="40" w:after="40"/>
      </w:pPr>
      <w:r>
        <w:rPr>
          <w:b/>
          <w:sz w:val="20"/>
        </w:rPr>
        <w:t>Site du ministère :</w:t>
      </w:r>
      <w:r>
        <w:rPr>
          <w:sz w:val="20"/>
        </w:rPr>
        <w:t>education.gouv.fr</w:t>
      </w:r>
    </w:p>
    <w:p>
      <w:pPr>
        <w:pStyle w:val="Heading3"/>
      </w:pPr>
      <w:r>
        <w:t>Référentiels officiels</w:t>
      </w:r>
    </w:p>
    <w:p>
      <w:pPr>
        <w:pStyle w:val="ListBullet"/>
        <w:spacing w:before="40" w:after="40"/>
      </w:pPr>
      <w:r>
        <w:rPr>
          <w:sz w:val="20"/>
        </w:rPr>
        <w:t>Référentiel BTS Management Économique de la Construction</w:t>
      </w:r>
    </w:p>
    <w:p>
      <w:pPr>
        <w:pStyle w:val="ListBullet"/>
        <w:spacing w:before="40" w:after="40"/>
      </w:pPr>
      <w:r>
        <w:rPr>
          <w:sz w:val="20"/>
        </w:rPr>
        <w:t>Programmes de Culture générale et Anglais</w:t>
      </w:r>
    </w:p>
    <w:p>
      <w:pPr>
        <w:pStyle w:val="ListBullet"/>
        <w:spacing w:before="40" w:after="40"/>
      </w:pPr>
      <w:r>
        <w:rPr>
          <w:sz w:val="20"/>
        </w:rPr>
        <w:t>Modalités d'examens actualisées</w:t>
      </w:r>
    </w:p>
    <w:p>
      <w:pPr>
        <w:pStyle w:val="Heading3"/>
      </w:pPr>
      <w:r>
        <w:t>Sujets d'examens</w:t>
      </w:r>
    </w:p>
    <w:p>
      <w:pPr>
        <w:pStyle w:val="ListBullet"/>
        <w:spacing w:before="40" w:after="40"/>
      </w:pPr>
      <w:r>
        <w:rPr>
          <w:b/>
          <w:sz w:val="20"/>
        </w:rPr>
        <w:t>Banque de sujets :</w:t>
      </w:r>
      <w:r>
        <w:rPr>
          <w:sz w:val="20"/>
        </w:rPr>
        <w:t>Eduscol</w:t>
      </w:r>
    </w:p>
    <w:p>
      <w:pPr>
        <w:pStyle w:val="ListBullet"/>
        <w:spacing w:before="40" w:after="40"/>
      </w:pPr>
      <w:r>
        <w:rPr>
          <w:b/>
          <w:sz w:val="20"/>
        </w:rPr>
        <w:t>Annales corrigées :</w:t>
      </w:r>
      <w:r>
        <w:rPr>
          <w:sz w:val="20"/>
        </w:rPr>
        <w:t>Dernières sessions 2021-2025</w:t>
      </w:r>
    </w:p>
    <w:p>
      <w:pPr>
        <w:pStyle w:val="ListBullet"/>
        <w:spacing w:before="40" w:after="40"/>
      </w:pPr>
      <w:r>
        <w:rPr>
          <w:b/>
          <w:sz w:val="20"/>
        </w:rPr>
        <w:t>Sujets zéro :</w:t>
      </w:r>
      <w:r>
        <w:rPr>
          <w:sz w:val="20"/>
        </w:rPr>
        <w:t>Nouvelles modalités d'épreuves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MANUELS ET LIVRES RECOMMANDÉS</w:t>
      </w:r>
    </w:p>
    <w:p>
      <w:pPr>
        <w:pStyle w:val="Heading3"/>
      </w:pPr>
      <w:r>
        <w:t>Culture générale</w:t>
      </w:r>
    </w:p>
    <w:p>
      <w:pPr>
        <w:pStyle w:val="ListBullet"/>
        <w:spacing w:before="40" w:after="40"/>
      </w:pPr>
      <w:r>
        <w:rPr>
          <w:sz w:val="20"/>
        </w:rPr>
        <w:t>"Culture générale BTS" - Nathan Technique</w:t>
      </w:r>
    </w:p>
    <w:p>
      <w:pPr>
        <w:pStyle w:val="ListBullet"/>
        <w:spacing w:before="40" w:after="40"/>
      </w:pPr>
      <w:r>
        <w:rPr>
          <w:sz w:val="20"/>
        </w:rPr>
        <w:t>"Synthèse et écriture personnelle" - Bréal</w:t>
      </w:r>
    </w:p>
    <w:p>
      <w:pPr>
        <w:pStyle w:val="ListBullet"/>
        <w:spacing w:before="40" w:after="40"/>
      </w:pPr>
      <w:r>
        <w:rPr>
          <w:b/>
          <w:sz w:val="20"/>
        </w:rPr>
        <w:t>Thèmes au programme 2026</w:t>
      </w:r>
      <w:r>
        <w:rPr>
          <w:sz w:val="20"/>
        </w:rPr>
        <w:t>- Ouvrages spécialisés</w:t>
      </w:r>
    </w:p>
    <w:p>
      <w:pPr>
        <w:pStyle w:val="Heading3"/>
      </w:pPr>
      <w:r>
        <w:t>Anglais</w:t>
      </w:r>
    </w:p>
    <w:p>
      <w:pPr>
        <w:pStyle w:val="ListBullet"/>
        <w:spacing w:before="40" w:after="40"/>
      </w:pPr>
      <w:r>
        <w:rPr>
          <w:sz w:val="20"/>
        </w:rPr>
        <w:t>"Anglais BTS Tertiaires et Industriels" - Hachette</w:t>
      </w:r>
    </w:p>
    <w:p>
      <w:pPr>
        <w:pStyle w:val="ListBullet"/>
        <w:spacing w:before="40" w:after="40"/>
      </w:pPr>
      <w:r>
        <w:rPr>
          <w:sz w:val="20"/>
        </w:rPr>
        <w:t>"English for Building and Construction" - Oxford</w:t>
      </w:r>
    </w:p>
    <w:p>
      <w:pPr>
        <w:pStyle w:val="ListBullet"/>
        <w:spacing w:before="40" w:after="40"/>
      </w:pPr>
      <w:r>
        <w:rPr>
          <w:sz w:val="20"/>
        </w:rPr>
        <w:t>Dictionnaire technique anglais-français du bâtiment</w:t>
      </w:r>
    </w:p>
    <w:p>
      <w:pPr>
        <w:pStyle w:val="Heading3"/>
      </w:pPr>
      <w:r>
        <w:t>Mathématiques</w:t>
      </w:r>
    </w:p>
    <w:p>
      <w:pPr>
        <w:pStyle w:val="ListBullet"/>
        <w:spacing w:before="40" w:after="40"/>
      </w:pPr>
      <w:r>
        <w:rPr>
          <w:sz w:val="20"/>
        </w:rPr>
        <w:t>"Mathématiques BTS Industriels" - Hachette Technique</w:t>
      </w:r>
    </w:p>
    <w:p>
      <w:pPr>
        <w:pStyle w:val="ListBullet"/>
        <w:spacing w:before="40" w:after="40"/>
      </w:pPr>
      <w:r>
        <w:rPr>
          <w:sz w:val="20"/>
        </w:rPr>
        <w:t>"Maths BTS" - Nathan Technique</w:t>
      </w:r>
    </w:p>
    <w:p>
      <w:pPr>
        <w:pStyle w:val="ListBullet"/>
        <w:spacing w:before="40" w:after="40"/>
      </w:pPr>
      <w:r>
        <w:rPr>
          <w:sz w:val="20"/>
        </w:rPr>
        <w:t>Formulaire mathématique (autorisé aux examens)</w:t>
      </w:r>
    </w:p>
    <w:p>
      <w:pPr>
        <w:pStyle w:val="Heading3"/>
      </w:pPr>
      <w:r>
        <w:t>Physique-Chimie</w:t>
      </w:r>
    </w:p>
    <w:p>
      <w:pPr>
        <w:pStyle w:val="ListBullet"/>
        <w:spacing w:before="40" w:after="40"/>
      </w:pPr>
      <w:r>
        <w:rPr>
          <w:sz w:val="20"/>
        </w:rPr>
        <w:t>"Physique-Chimie BTS" - Ellipses</w:t>
      </w:r>
    </w:p>
    <w:p>
      <w:pPr>
        <w:pStyle w:val="ListBullet"/>
        <w:spacing w:before="40" w:after="40"/>
      </w:pPr>
      <w:r>
        <w:rPr>
          <w:sz w:val="20"/>
        </w:rPr>
        <w:t>"Sciences physiques BTS Bâtiment" - Dunod</w:t>
      </w:r>
    </w:p>
    <w:p>
      <w:pPr>
        <w:pStyle w:val="ListBullet"/>
        <w:spacing w:before="40" w:after="40"/>
      </w:pPr>
      <w:r>
        <w:rPr>
          <w:sz w:val="20"/>
        </w:rPr>
        <w:t>Manuels de résistance des matériaux</w:t>
      </w:r>
    </w:p>
    <w:p>
      <w:pPr>
        <w:pStyle w:val="Heading3"/>
      </w:pPr>
      <w:r>
        <w:t>Techniques professionnelles</w:t>
      </w:r>
    </w:p>
    <w:p>
      <w:pPr>
        <w:pStyle w:val="ListBullet"/>
        <w:spacing w:before="40" w:after="40"/>
      </w:pPr>
      <w:r>
        <w:rPr>
          <w:sz w:val="20"/>
        </w:rPr>
        <w:t>"Économie de la construction" - Eyrolles</w:t>
      </w:r>
    </w:p>
    <w:p>
      <w:pPr>
        <w:pStyle w:val="ListBullet"/>
        <w:spacing w:before="40" w:after="40"/>
      </w:pPr>
      <w:r>
        <w:rPr>
          <w:sz w:val="20"/>
        </w:rPr>
        <w:t>"Métrés et devis du bâtiment" - Le Moniteur</w:t>
      </w:r>
    </w:p>
    <w:p>
      <w:pPr>
        <w:pStyle w:val="ListBullet"/>
        <w:spacing w:before="40" w:after="40"/>
      </w:pPr>
      <w:r>
        <w:rPr>
          <w:sz w:val="20"/>
        </w:rPr>
        <w:t>"Management de projet BTP" - Dunod</w:t>
      </w:r>
    </w:p>
    <w:p>
      <w:pPr>
        <w:pStyle w:val="ListBullet"/>
        <w:spacing w:before="40" w:after="40"/>
      </w:pPr>
      <w:r>
        <w:rPr>
          <w:sz w:val="20"/>
        </w:rPr>
        <w:t>"Réglementation thermique" - CSTB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LOGICIELS ESSENTIELS</w:t>
      </w:r>
    </w:p>
    <w:p>
      <w:pPr>
        <w:pStyle w:val="Heading3"/>
      </w:pPr>
      <w:r>
        <w:t>Métrés et Devis</w:t>
      </w:r>
    </w:p>
    <w:p>
      <w:pPr>
        <w:pStyle w:val="ListBullet"/>
        <w:spacing w:before="40" w:after="40"/>
      </w:pPr>
      <w:r>
        <w:rPr>
          <w:b/>
          <w:sz w:val="20"/>
        </w:rPr>
        <w:t>Logiciels probables pour U61 :</w:t>
      </w:r>
    </w:p>
    <w:p>
      <w:pPr>
        <w:pStyle w:val="ListBullet"/>
        <w:spacing w:before="40" w:after="40"/>
        <w:ind w:left="1191"/>
      </w:pPr>
      <w:r>
        <w:rPr>
          <w:sz w:val="20"/>
        </w:rPr>
        <w:t>Batiprix</w:t>
      </w:r>
    </w:p>
    <w:p>
      <w:pPr>
        <w:pStyle w:val="ListBullet"/>
        <w:spacing w:before="40" w:after="40"/>
        <w:ind w:left="1191"/>
      </w:pPr>
      <w:r>
        <w:rPr>
          <w:sz w:val="20"/>
        </w:rPr>
        <w:t>Archimède</w:t>
      </w:r>
    </w:p>
    <w:p>
      <w:pPr>
        <w:pStyle w:val="ListBullet"/>
        <w:spacing w:before="40" w:after="40"/>
        <w:ind w:left="1191"/>
      </w:pPr>
      <w:r>
        <w:rPr>
          <w:sz w:val="20"/>
        </w:rPr>
        <w:t>5D BIM</w:t>
      </w:r>
    </w:p>
    <w:p>
      <w:pPr>
        <w:pStyle w:val="ListBullet"/>
        <w:spacing w:before="40" w:after="40"/>
        <w:ind w:left="1191"/>
      </w:pPr>
      <w:r>
        <w:rPr>
          <w:sz w:val="20"/>
        </w:rPr>
        <w:t>AutoCAD Quantity Takeoff</w:t>
      </w:r>
    </w:p>
    <w:p>
      <w:pPr>
        <w:pStyle w:val="Heading3"/>
      </w:pPr>
      <w:r>
        <w:t>Planning</w:t>
      </w:r>
    </w:p>
    <w:p>
      <w:pPr>
        <w:pStyle w:val="ListBullet"/>
        <w:spacing w:before="40" w:after="40"/>
      </w:pPr>
      <w:r>
        <w:rPr>
          <w:sz w:val="20"/>
        </w:rPr>
        <w:t>Microsoft Project</w:t>
      </w:r>
    </w:p>
    <w:p>
      <w:pPr>
        <w:pStyle w:val="ListBullet"/>
        <w:spacing w:before="40" w:after="40"/>
      </w:pPr>
      <w:r>
        <w:rPr>
          <w:sz w:val="20"/>
        </w:rPr>
        <w:t>Primavera (Oracle)</w:t>
      </w:r>
    </w:p>
    <w:p>
      <w:pPr>
        <w:pStyle w:val="ListBullet"/>
        <w:spacing w:before="40" w:after="40"/>
      </w:pPr>
      <w:r>
        <w:rPr>
          <w:sz w:val="20"/>
        </w:rPr>
        <w:t>GanttProject (gratuit)</w:t>
      </w:r>
    </w:p>
    <w:p>
      <w:pPr>
        <w:pStyle w:val="Heading3"/>
      </w:pPr>
      <w:r>
        <w:t>Bureautique</w:t>
      </w:r>
    </w:p>
    <w:p>
      <w:pPr>
        <w:pStyle w:val="ListBullet"/>
        <w:spacing w:before="40" w:after="40"/>
      </w:pPr>
      <w:r>
        <w:rPr>
          <w:b/>
          <w:sz w:val="20"/>
        </w:rPr>
        <w:t>Microsoft Office :</w:t>
      </w:r>
      <w:r>
        <w:rPr>
          <w:sz w:val="20"/>
        </w:rPr>
        <w:t>Excel avancé obligatoire</w:t>
      </w:r>
    </w:p>
    <w:p>
      <w:pPr>
        <w:pStyle w:val="ListBullet"/>
        <w:spacing w:before="40" w:after="40"/>
      </w:pPr>
      <w:r>
        <w:rPr>
          <w:b/>
          <w:sz w:val="20"/>
        </w:rPr>
        <w:t>LibreOffice :</w:t>
      </w:r>
      <w:r>
        <w:rPr>
          <w:sz w:val="20"/>
        </w:rPr>
        <w:t>Alternative gratuite</w:t>
      </w:r>
    </w:p>
    <w:p>
      <w:pPr>
        <w:pStyle w:val="ListBullet"/>
        <w:spacing w:before="40" w:after="40"/>
      </w:pPr>
      <w:r>
        <w:rPr>
          <w:b/>
          <w:sz w:val="20"/>
        </w:rPr>
        <w:t>Google Workspace :</w:t>
      </w:r>
      <w:r>
        <w:rPr>
          <w:sz w:val="20"/>
        </w:rPr>
        <w:t>Collaboration</w:t>
      </w:r>
    </w:p>
    <w:p>
      <w:pPr>
        <w:pStyle w:val="Heading3"/>
      </w:pPr>
      <w:r>
        <w:t>DAO/CAD</w:t>
      </w:r>
    </w:p>
    <w:p>
      <w:pPr>
        <w:pStyle w:val="ListBullet"/>
        <w:spacing w:before="40" w:after="40"/>
      </w:pPr>
      <w:r>
        <w:rPr>
          <w:sz w:val="20"/>
        </w:rPr>
        <w:t>AutoCAD (2D/3D)</w:t>
      </w:r>
    </w:p>
    <w:p>
      <w:pPr>
        <w:pStyle w:val="ListBullet"/>
        <w:spacing w:before="40" w:after="40"/>
      </w:pPr>
      <w:r>
        <w:rPr>
          <w:sz w:val="20"/>
        </w:rPr>
        <w:t>SketchUp</w:t>
      </w:r>
    </w:p>
    <w:p>
      <w:pPr>
        <w:pStyle w:val="ListBullet"/>
        <w:spacing w:before="40" w:after="40"/>
      </w:pPr>
      <w:r>
        <w:rPr>
          <w:sz w:val="20"/>
        </w:rPr>
        <w:t>Revit (BIM)</w:t>
      </w:r>
    </w:p>
    <w:p>
      <w:pPr>
        <w:pStyle w:val="ListBullet"/>
        <w:spacing w:before="40" w:after="40"/>
      </w:pPr>
      <w:r>
        <w:rPr>
          <w:sz w:val="20"/>
        </w:rPr>
        <w:t>ArchiCAD</w:t>
      </w:r>
    </w:p>
    <w:p>
      <w:pPr>
        <w:pStyle w:val="Heading3"/>
      </w:pPr>
      <w:r>
        <w:t>Applications mobiles utiles</w:t>
      </w:r>
    </w:p>
    <w:p>
      <w:pPr>
        <w:pStyle w:val="ListBullet"/>
        <w:spacing w:before="40" w:after="40"/>
      </w:pPr>
      <w:r>
        <w:rPr>
          <w:b/>
          <w:sz w:val="20"/>
        </w:rPr>
        <w:t>Calculatrices scientifiques</w:t>
      </w:r>
    </w:p>
    <w:p>
      <w:pPr>
        <w:pStyle w:val="ListBullet"/>
        <w:spacing w:before="40" w:after="40"/>
      </w:pPr>
      <w:r>
        <w:rPr>
          <w:b/>
          <w:sz w:val="20"/>
        </w:rPr>
        <w:t>Convertisseurs d'unités</w:t>
      </w:r>
    </w:p>
    <w:p>
      <w:pPr>
        <w:pStyle w:val="ListBullet"/>
        <w:spacing w:before="40" w:after="40"/>
      </w:pPr>
      <w:r>
        <w:rPr>
          <w:b/>
          <w:sz w:val="20"/>
        </w:rPr>
        <w:t>Planning personnel</w:t>
      </w:r>
      <w:r>
        <w:rPr>
          <w:sz w:val="20"/>
        </w:rPr>
        <w:t>(Todoist, Any.do)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🏢 RESSOURCES PROFESSIONNELLES</w:t>
      </w:r>
    </w:p>
    <w:p>
      <w:pPr>
        <w:pStyle w:val="Heading3"/>
      </w:pPr>
      <w:r>
        <w:t>Organismes du BTP</w:t>
      </w:r>
    </w:p>
    <w:p>
      <w:pPr>
        <w:pStyle w:val="ListBullet"/>
        <w:spacing w:before="40" w:after="40"/>
      </w:pPr>
      <w:r>
        <w:rPr>
          <w:b/>
          <w:sz w:val="20"/>
        </w:rPr>
        <w:t>FFB</w:t>
      </w:r>
      <w:r>
        <w:rPr>
          <w:sz w:val="20"/>
        </w:rPr>
        <w:t>(Fédération Française du Bâtiment)</w:t>
      </w:r>
    </w:p>
    <w:p>
      <w:pPr>
        <w:pStyle w:val="ListBullet"/>
        <w:spacing w:before="40" w:after="40"/>
      </w:pPr>
      <w:r>
        <w:rPr>
          <w:b/>
          <w:sz w:val="20"/>
        </w:rPr>
        <w:t>CAPEB</w:t>
      </w:r>
      <w:r>
        <w:rPr>
          <w:sz w:val="20"/>
        </w:rPr>
        <w:t>(Confédération de l'Artisanat et des Petites Entreprises du Bâtiment)</w:t>
      </w:r>
    </w:p>
    <w:p>
      <w:pPr>
        <w:pStyle w:val="ListBullet"/>
        <w:spacing w:before="40" w:after="40"/>
      </w:pPr>
      <w:r>
        <w:rPr>
          <w:b/>
          <w:sz w:val="20"/>
        </w:rPr>
        <w:t>CSTB</w:t>
      </w:r>
      <w:r>
        <w:rPr>
          <w:sz w:val="20"/>
        </w:rPr>
        <w:t>(Centre Scientifique et Technique du Bâtiment)</w:t>
      </w:r>
    </w:p>
    <w:p>
      <w:pPr>
        <w:pStyle w:val="ListBullet"/>
        <w:spacing w:before="40" w:after="40"/>
      </w:pPr>
      <w:r>
        <w:rPr>
          <w:b/>
          <w:sz w:val="20"/>
        </w:rPr>
        <w:t>Ordre des Architectes</w:t>
      </w:r>
    </w:p>
    <w:p>
      <w:pPr>
        <w:pStyle w:val="Heading3"/>
      </w:pPr>
      <w:r>
        <w:t>Sites d'information technique</w:t>
      </w:r>
    </w:p>
    <w:p>
      <w:pPr>
        <w:pStyle w:val="ListBullet"/>
        <w:spacing w:before="40" w:after="40"/>
      </w:pPr>
      <w:r>
        <w:rPr>
          <w:b/>
          <w:sz w:val="20"/>
        </w:rPr>
        <w:t>Le Moniteur :</w:t>
      </w:r>
      <w:r>
        <w:rPr>
          <w:sz w:val="20"/>
        </w:rPr>
        <w:t>www.lemoniteur.fr</w:t>
      </w:r>
    </w:p>
    <w:p>
      <w:pPr>
        <w:pStyle w:val="ListBullet"/>
        <w:spacing w:before="40" w:after="40"/>
      </w:pPr>
      <w:r>
        <w:rPr>
          <w:b/>
          <w:sz w:val="20"/>
        </w:rPr>
        <w:t>Batiactu :</w:t>
      </w:r>
      <w:r>
        <w:rPr>
          <w:sz w:val="20"/>
        </w:rPr>
        <w:t>www.batiactu.com</w:t>
      </w:r>
    </w:p>
    <w:p>
      <w:pPr>
        <w:pStyle w:val="ListBullet"/>
        <w:spacing w:before="40" w:after="40"/>
      </w:pPr>
      <w:r>
        <w:rPr>
          <w:b/>
          <w:sz w:val="20"/>
        </w:rPr>
        <w:t>Construction21 :</w:t>
      </w:r>
      <w:r>
        <w:rPr>
          <w:sz w:val="20"/>
        </w:rPr>
        <w:t>www.construction21.org</w:t>
      </w:r>
    </w:p>
    <w:p>
      <w:pPr>
        <w:pStyle w:val="ListBullet"/>
        <w:spacing w:before="40" w:after="40"/>
      </w:pPr>
      <w:r>
        <w:rPr>
          <w:b/>
          <w:sz w:val="20"/>
        </w:rPr>
        <w:t>CSTB :</w:t>
      </w:r>
      <w:r>
        <w:rPr>
          <w:sz w:val="20"/>
        </w:rPr>
        <w:t>www.cstb.fr</w:t>
      </w:r>
    </w:p>
    <w:p>
      <w:pPr>
        <w:pStyle w:val="Heading3"/>
      </w:pPr>
      <w:r>
        <w:t>Réglementation</w:t>
      </w:r>
    </w:p>
    <w:p>
      <w:pPr>
        <w:pStyle w:val="ListBullet"/>
        <w:spacing w:before="40" w:after="40"/>
      </w:pPr>
      <w:r>
        <w:rPr>
          <w:b/>
          <w:sz w:val="20"/>
        </w:rPr>
        <w:t>Code de la construction</w:t>
      </w:r>
    </w:p>
    <w:p>
      <w:pPr>
        <w:pStyle w:val="ListBullet"/>
        <w:spacing w:before="40" w:after="40"/>
      </w:pPr>
      <w:r>
        <w:rPr>
          <w:b/>
          <w:sz w:val="20"/>
        </w:rPr>
        <w:t>DTU</w:t>
      </w:r>
      <w:r>
        <w:rPr>
          <w:sz w:val="20"/>
        </w:rPr>
        <w:t>(Documents Techniques Unifiés)</w:t>
      </w:r>
    </w:p>
    <w:p>
      <w:pPr>
        <w:pStyle w:val="ListBullet"/>
        <w:spacing w:before="40" w:after="40"/>
      </w:pPr>
      <w:r>
        <w:rPr>
          <w:b/>
          <w:sz w:val="20"/>
        </w:rPr>
        <w:t>RT 2012/RE 2020</w:t>
      </w:r>
      <w:r>
        <w:rPr>
          <w:sz w:val="20"/>
        </w:rPr>
        <w:t>(Réglementation thermique/environnementale)</w:t>
      </w:r>
    </w:p>
    <w:p>
      <w:pPr>
        <w:pStyle w:val="ListBullet"/>
        <w:spacing w:before="40" w:after="40"/>
      </w:pPr>
      <w:r>
        <w:rPr>
          <w:b/>
          <w:sz w:val="20"/>
        </w:rPr>
        <w:t>Accessibilité PMR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RESSOURCES MÉTHODOLOGIQUES</w:t>
      </w:r>
    </w:p>
    <w:p>
      <w:pPr>
        <w:pStyle w:val="Heading3"/>
      </w:pPr>
      <w:r>
        <w:t>Techniques d'apprentissage</w:t>
      </w:r>
    </w:p>
    <w:p>
      <w:pPr>
        <w:pStyle w:val="ListBullet"/>
        <w:spacing w:before="40" w:after="40"/>
      </w:pPr>
      <w:r>
        <w:rPr>
          <w:b/>
          <w:sz w:val="20"/>
        </w:rPr>
        <w:t>Méthode des lieux</w:t>
      </w:r>
      <w:r>
        <w:rPr>
          <w:sz w:val="20"/>
        </w:rPr>
        <w:t>(mémorisation)</w:t>
      </w:r>
    </w:p>
    <w:p>
      <w:pPr>
        <w:pStyle w:val="ListBullet"/>
        <w:spacing w:before="40" w:after="40"/>
      </w:pPr>
      <w:r>
        <w:rPr>
          <w:b/>
          <w:sz w:val="20"/>
        </w:rPr>
        <w:t>Flashcards</w:t>
      </w:r>
      <w:r>
        <w:rPr>
          <w:sz w:val="20"/>
        </w:rPr>
        <w:t>(Anki, Quizlet)</w:t>
      </w:r>
    </w:p>
    <w:p>
      <w:pPr>
        <w:pStyle w:val="ListBullet"/>
        <w:spacing w:before="40" w:after="40"/>
      </w:pPr>
      <w:r>
        <w:rPr>
          <w:b/>
          <w:sz w:val="20"/>
        </w:rPr>
        <w:t>Mind mapping</w:t>
      </w:r>
      <w:r>
        <w:rPr>
          <w:sz w:val="20"/>
        </w:rPr>
        <w:t>(FreeMind, XMind)</w:t>
      </w:r>
    </w:p>
    <w:p>
      <w:pPr>
        <w:pStyle w:val="ListBullet"/>
        <w:spacing w:before="40" w:after="40"/>
      </w:pPr>
      <w:r>
        <w:rPr>
          <w:b/>
          <w:sz w:val="20"/>
        </w:rPr>
        <w:t>Technique Pomodoro</w:t>
      </w:r>
      <w:r>
        <w:rPr>
          <w:sz w:val="20"/>
        </w:rPr>
        <w:t>(gestion du temps)</w:t>
      </w:r>
    </w:p>
    <w:p>
      <w:pPr>
        <w:pStyle w:val="Heading3"/>
      </w:pPr>
      <w:r>
        <w:t>Applications de révision</w:t>
      </w:r>
    </w:p>
    <w:p>
      <w:pPr>
        <w:pStyle w:val="ListBullet"/>
        <w:spacing w:before="40" w:after="40"/>
      </w:pPr>
      <w:r>
        <w:rPr>
          <w:b/>
          <w:sz w:val="20"/>
        </w:rPr>
        <w:t>Forest :</w:t>
      </w:r>
      <w:r>
        <w:rPr>
          <w:sz w:val="20"/>
        </w:rPr>
        <w:t>Concentration et focus</w:t>
      </w:r>
    </w:p>
    <w:p>
      <w:pPr>
        <w:pStyle w:val="ListBullet"/>
        <w:spacing w:before="40" w:after="40"/>
      </w:pPr>
      <w:r>
        <w:rPr>
          <w:b/>
          <w:sz w:val="20"/>
        </w:rPr>
        <w:t>Studysmarter :</w:t>
      </w:r>
      <w:r>
        <w:rPr>
          <w:sz w:val="20"/>
        </w:rPr>
        <w:t>Fiches et tests</w:t>
      </w:r>
    </w:p>
    <w:p>
      <w:pPr>
        <w:pStyle w:val="ListBullet"/>
        <w:spacing w:before="40" w:after="40"/>
      </w:pPr>
      <w:r>
        <w:rPr>
          <w:b/>
          <w:sz w:val="20"/>
        </w:rPr>
        <w:t>Notion :</w:t>
      </w:r>
      <w:r>
        <w:rPr>
          <w:sz w:val="20"/>
        </w:rPr>
        <w:t>Organisation générale</w:t>
      </w:r>
    </w:p>
    <w:p>
      <w:pPr>
        <w:pStyle w:val="ListBullet"/>
        <w:spacing w:before="40" w:after="40"/>
      </w:pPr>
      <w:r>
        <w:rPr>
          <w:b/>
          <w:sz w:val="20"/>
        </w:rPr>
        <w:t>Trello :</w:t>
      </w:r>
      <w:r>
        <w:rPr>
          <w:sz w:val="20"/>
        </w:rPr>
        <w:t>Planning et suivi</w:t>
      </w:r>
    </w:p>
    <w:p>
      <w:pPr>
        <w:pStyle w:val="Heading3"/>
      </w:pPr>
      <w:r>
        <w:t>Chaînes YouTube techniques</w:t>
      </w:r>
    </w:p>
    <w:p>
      <w:pPr>
        <w:pStyle w:val="ListBullet"/>
        <w:spacing w:before="40" w:after="40"/>
      </w:pPr>
      <w:r>
        <w:rPr>
          <w:sz w:val="20"/>
        </w:rPr>
        <w:t>Chaînes BTS bâtiment</w:t>
      </w:r>
    </w:p>
    <w:p>
      <w:pPr>
        <w:pStyle w:val="ListBullet"/>
        <w:spacing w:before="40" w:after="40"/>
      </w:pPr>
      <w:r>
        <w:rPr>
          <w:sz w:val="20"/>
        </w:rPr>
        <w:t>Cours de mathématiques niveau BTS</w:t>
      </w:r>
    </w:p>
    <w:p>
      <w:pPr>
        <w:pStyle w:val="ListBullet"/>
        <w:spacing w:before="40" w:after="40"/>
      </w:pPr>
      <w:r>
        <w:rPr>
          <w:sz w:val="20"/>
        </w:rPr>
        <w:t>Anglais technique</w:t>
      </w:r>
    </w:p>
    <w:p>
      <w:pPr>
        <w:pStyle w:val="ListBullet"/>
        <w:spacing w:before="40" w:after="40"/>
      </w:pPr>
      <w:r>
        <w:rPr>
          <w:sz w:val="20"/>
        </w:rPr>
        <w:t>Économie de la construction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MODÈLES ET TEMPLATES</w:t>
      </w:r>
    </w:p>
    <w:p>
      <w:pPr>
        <w:pStyle w:val="Heading3"/>
      </w:pPr>
      <w:r>
        <w:t>Planning de révision</w:t>
      </w:r>
    </w:p>
    <w:p>
      <w:pPr>
        <w:spacing w:before="20" w:after="20"/>
        <w:shd w:val="clear" w:color="auto" w:fill="F0F0F0"/>
      </w:pPr>
      <w:r>
        <w:rPr>
          <w:rFonts w:ascii="Consolas" w:hAnsi="Consolas"/>
          <w:color w:val="404040"/>
          <w:sz w:val="18"/>
        </w:rPr>
        <w:t>SEMAINE DU _____ AU _____</w:t>
      </w:r>
    </w:p>
    <w:p>
      <w:pPr>
        <w:spacing w:before="20" w:after="20"/>
        <w:shd w:val="clear" w:color="auto" w:fill="F0F0F0"/>
      </w:pPr>
      <w:r>
        <w:rPr>
          <w:rFonts w:ascii="Consolas" w:hAnsi="Consolas"/>
          <w:color w:val="404040"/>
          <w:sz w:val="18"/>
        </w:rPr>
      </w:r>
    </w:p>
    <w:p>
      <w:pPr>
        <w:spacing w:before="20" w:after="20"/>
        <w:shd w:val="clear" w:color="auto" w:fill="F0F0F0"/>
      </w:pPr>
      <w:r>
        <w:rPr>
          <w:rFonts w:ascii="Consolas" w:hAnsi="Consolas"/>
          <w:color w:val="404040"/>
          <w:sz w:val="18"/>
        </w:rPr>
        <w:t>OBJECTIFS :</w:t>
      </w:r>
    </w:p>
    <w:p>
      <w:pPr>
        <w:spacing w:before="20" w:after="20"/>
        <w:shd w:val="clear" w:color="auto" w:fill="F0F0F0"/>
      </w:pPr>
      <w:r>
        <w:rPr>
          <w:rFonts w:ascii="Consolas" w:hAnsi="Consolas"/>
          <w:color w:val="404040"/>
          <w:sz w:val="18"/>
        </w:rPr>
        <w:t>- Matière 1 : ________________</w:t>
      </w:r>
    </w:p>
    <w:p>
      <w:pPr>
        <w:spacing w:before="20" w:after="20"/>
        <w:shd w:val="clear" w:color="auto" w:fill="F0F0F0"/>
      </w:pPr>
      <w:r>
        <w:rPr>
          <w:rFonts w:ascii="Consolas" w:hAnsi="Consolas"/>
          <w:color w:val="404040"/>
          <w:sz w:val="18"/>
        </w:rPr>
        <w:t>- Matière 2 : ________________</w:t>
      </w:r>
    </w:p>
    <w:p>
      <w:pPr>
        <w:spacing w:before="20" w:after="20"/>
        <w:shd w:val="clear" w:color="auto" w:fill="F0F0F0"/>
      </w:pPr>
      <w:r>
        <w:rPr>
          <w:rFonts w:ascii="Consolas" w:hAnsi="Consolas"/>
          <w:color w:val="404040"/>
          <w:sz w:val="18"/>
        </w:rPr>
        <w:t>- Matière 3 : ________________</w:t>
      </w:r>
    </w:p>
    <w:p>
      <w:pPr>
        <w:spacing w:before="20" w:after="20"/>
        <w:shd w:val="clear" w:color="auto" w:fill="F0F0F0"/>
      </w:pPr>
      <w:r>
        <w:rPr>
          <w:rFonts w:ascii="Consolas" w:hAnsi="Consolas"/>
          <w:color w:val="404040"/>
          <w:sz w:val="18"/>
        </w:rPr>
      </w:r>
    </w:p>
    <w:p>
      <w:pPr>
        <w:spacing w:before="20" w:after="20"/>
        <w:shd w:val="clear" w:color="auto" w:fill="F0F0F0"/>
      </w:pPr>
      <w:r>
        <w:rPr>
          <w:rFonts w:ascii="Consolas" w:hAnsi="Consolas"/>
          <w:color w:val="404040"/>
          <w:sz w:val="18"/>
        </w:rPr>
        <w:t>RÉPARTITION QUOTIDIENNE :</w:t>
      </w:r>
    </w:p>
    <w:p>
      <w:pPr>
        <w:spacing w:before="20" w:after="20"/>
        <w:shd w:val="clear" w:color="auto" w:fill="F0F0F0"/>
      </w:pPr>
      <w:r>
        <w:rPr>
          <w:rFonts w:ascii="Consolas" w:hAnsi="Consolas"/>
          <w:color w:val="404040"/>
          <w:sz w:val="18"/>
        </w:rPr>
        <w:t>Lun : ____________ (___h)</w:t>
      </w:r>
    </w:p>
    <w:p>
      <w:pPr>
        <w:spacing w:before="20" w:after="20"/>
        <w:shd w:val="clear" w:color="auto" w:fill="F0F0F0"/>
      </w:pPr>
      <w:r>
        <w:rPr>
          <w:rFonts w:ascii="Consolas" w:hAnsi="Consolas"/>
          <w:color w:val="404040"/>
          <w:sz w:val="18"/>
        </w:rPr>
        <w:t xml:space="preserve">Mar : ____________ (___h)  </w:t>
      </w:r>
    </w:p>
    <w:p>
      <w:pPr>
        <w:spacing w:before="20" w:after="20"/>
        <w:shd w:val="clear" w:color="auto" w:fill="F0F0F0"/>
      </w:pPr>
      <w:r>
        <w:rPr>
          <w:rFonts w:ascii="Consolas" w:hAnsi="Consolas"/>
          <w:color w:val="404040"/>
          <w:sz w:val="18"/>
        </w:rPr>
        <w:t>Mer : ____________ (___h)</w:t>
      </w:r>
    </w:p>
    <w:p>
      <w:pPr>
        <w:spacing w:before="20" w:after="20"/>
        <w:shd w:val="clear" w:color="auto" w:fill="F0F0F0"/>
      </w:pPr>
      <w:r>
        <w:rPr>
          <w:rFonts w:ascii="Consolas" w:hAnsi="Consolas"/>
          <w:color w:val="404040"/>
          <w:sz w:val="18"/>
        </w:rPr>
        <w:t>Jeu : ____________ (___h)</w:t>
      </w:r>
    </w:p>
    <w:p>
      <w:pPr>
        <w:spacing w:before="20" w:after="20"/>
        <w:shd w:val="clear" w:color="auto" w:fill="F0F0F0"/>
      </w:pPr>
      <w:r>
        <w:rPr>
          <w:rFonts w:ascii="Consolas" w:hAnsi="Consolas"/>
          <w:color w:val="404040"/>
          <w:sz w:val="18"/>
        </w:rPr>
        <w:t>Ven : ____________ (___h)</w:t>
      </w:r>
    </w:p>
    <w:p>
      <w:pPr>
        <w:spacing w:before="20" w:after="20"/>
        <w:shd w:val="clear" w:color="auto" w:fill="F0F0F0"/>
      </w:pPr>
      <w:r>
        <w:rPr>
          <w:rFonts w:ascii="Consolas" w:hAnsi="Consolas"/>
          <w:color w:val="404040"/>
          <w:sz w:val="18"/>
        </w:rPr>
        <w:t>Sam : ____________ (___h)</w:t>
      </w:r>
    </w:p>
    <w:p>
      <w:pPr>
        <w:spacing w:before="20" w:after="20"/>
        <w:shd w:val="clear" w:color="auto" w:fill="F0F0F0"/>
      </w:pPr>
      <w:r>
        <w:rPr>
          <w:rFonts w:ascii="Consolas" w:hAnsi="Consolas"/>
          <w:color w:val="404040"/>
          <w:sz w:val="18"/>
        </w:rPr>
        <w:t>Dim : ____________ (___h)</w:t>
      </w:r>
    </w:p>
    <w:p>
      <w:pPr>
        <w:spacing w:before="20" w:after="20"/>
        <w:shd w:val="clear" w:color="auto" w:fill="F0F0F0"/>
      </w:pPr>
      <w:r>
        <w:rPr>
          <w:rFonts w:ascii="Consolas" w:hAnsi="Consolas"/>
          <w:color w:val="404040"/>
          <w:sz w:val="18"/>
        </w:rPr>
      </w:r>
    </w:p>
    <w:p>
      <w:pPr>
        <w:spacing w:before="20" w:after="20"/>
        <w:shd w:val="clear" w:color="auto" w:fill="F0F0F0"/>
      </w:pPr>
      <w:r>
        <w:rPr>
          <w:rFonts w:ascii="Consolas" w:hAnsi="Consolas"/>
          <w:color w:val="404040"/>
          <w:sz w:val="18"/>
        </w:rPr>
        <w:t>ÉVALUATION FIN DE SEMAINE :</w:t>
      </w:r>
    </w:p>
    <w:p>
      <w:pPr>
        <w:spacing w:before="20" w:after="20"/>
        <w:shd w:val="clear" w:color="auto" w:fill="F0F0F0"/>
      </w:pPr>
      <w:r>
        <w:rPr>
          <w:rFonts w:ascii="Consolas" w:hAnsi="Consolas"/>
          <w:color w:val="404040"/>
          <w:sz w:val="18"/>
        </w:rPr>
        <w:t>✅ Objectifs atteints</w:t>
      </w:r>
    </w:p>
    <w:p>
      <w:pPr>
        <w:spacing w:before="20" w:after="20"/>
        <w:shd w:val="clear" w:color="auto" w:fill="F0F0F0"/>
      </w:pPr>
      <w:r>
        <w:rPr>
          <w:rFonts w:ascii="Consolas" w:hAnsi="Consolas"/>
          <w:color w:val="404040"/>
          <w:sz w:val="18"/>
        </w:rPr>
        <w:t xml:space="preserve">⚠️ Difficultés rencontrées  </w:t>
      </w:r>
    </w:p>
    <w:p>
      <w:pPr>
        <w:spacing w:before="20" w:after="20"/>
        <w:shd w:val="clear" w:color="auto" w:fill="F0F0F0"/>
      </w:pPr>
      <w:r>
        <w:rPr>
          <w:rFonts w:ascii="Consolas" w:hAnsi="Consolas"/>
          <w:color w:val="404040"/>
          <w:sz w:val="18"/>
        </w:rPr>
        <w:t>🎯 Ajustements semaine suivante</w:t>
      </w:r>
    </w:p>
    <w:p>
      <w:pPr>
        <w:pStyle w:val="Heading3"/>
      </w:pPr>
      <w:r>
        <w:t>Fiche de révision type</w:t>
      </w:r>
    </w:p>
    <w:p>
      <w:pPr>
        <w:spacing w:before="20" w:after="20"/>
        <w:shd w:val="clear" w:color="auto" w:fill="F0F0F0"/>
      </w:pPr>
      <w:r>
        <w:rPr>
          <w:rFonts w:ascii="Consolas" w:hAnsi="Consolas"/>
          <w:color w:val="404040"/>
          <w:sz w:val="18"/>
        </w:rPr>
        <w:t>CHAPITRE : ________________</w:t>
      </w:r>
    </w:p>
    <w:p>
      <w:pPr>
        <w:spacing w:before="20" w:after="20"/>
        <w:shd w:val="clear" w:color="auto" w:fill="F0F0F0"/>
      </w:pPr>
      <w:r>
        <w:rPr>
          <w:rFonts w:ascii="Consolas" w:hAnsi="Consolas"/>
          <w:color w:val="404040"/>
          <w:sz w:val="18"/>
        </w:rPr>
        <w:t>MATIÈRE : _________________</w:t>
      </w:r>
    </w:p>
    <w:p>
      <w:pPr>
        <w:spacing w:before="20" w:after="20"/>
        <w:shd w:val="clear" w:color="auto" w:fill="F0F0F0"/>
      </w:pPr>
      <w:r>
        <w:rPr>
          <w:rFonts w:ascii="Consolas" w:hAnsi="Consolas"/>
          <w:color w:val="404040"/>
          <w:sz w:val="18"/>
        </w:rPr>
        <w:t>DATE : ___________________</w:t>
      </w:r>
    </w:p>
    <w:p>
      <w:pPr>
        <w:spacing w:before="20" w:after="20"/>
        <w:shd w:val="clear" w:color="auto" w:fill="F0F0F0"/>
      </w:pPr>
      <w:r>
        <w:rPr>
          <w:rFonts w:ascii="Consolas" w:hAnsi="Consolas"/>
          <w:color w:val="404040"/>
          <w:sz w:val="18"/>
        </w:rPr>
      </w:r>
    </w:p>
    <w:p>
      <w:pPr>
        <w:spacing w:before="20" w:after="20"/>
        <w:shd w:val="clear" w:color="auto" w:fill="F0F0F0"/>
      </w:pPr>
      <w:r>
        <w:rPr>
          <w:rFonts w:ascii="Consolas" w:hAnsi="Consolas"/>
          <w:color w:val="404040"/>
          <w:sz w:val="18"/>
        </w:rPr>
        <w:t>POINTS CLÉS :</w:t>
      </w:r>
    </w:p>
    <w:p>
      <w:pPr>
        <w:spacing w:before="20" w:after="20"/>
        <w:shd w:val="clear" w:color="auto" w:fill="F0F0F0"/>
      </w:pPr>
      <w:r>
        <w:rPr>
          <w:rFonts w:ascii="Consolas" w:hAnsi="Consolas"/>
          <w:color w:val="404040"/>
          <w:sz w:val="18"/>
        </w:rPr>
        <w:t>1. _______________________</w:t>
      </w:r>
    </w:p>
    <w:p>
      <w:pPr>
        <w:spacing w:before="20" w:after="20"/>
        <w:shd w:val="clear" w:color="auto" w:fill="F0F0F0"/>
      </w:pPr>
      <w:r>
        <w:rPr>
          <w:rFonts w:ascii="Consolas" w:hAnsi="Consolas"/>
          <w:color w:val="404040"/>
          <w:sz w:val="18"/>
        </w:rPr>
        <w:t xml:space="preserve">2. _______________________  </w:t>
      </w:r>
    </w:p>
    <w:p>
      <w:pPr>
        <w:spacing w:before="20" w:after="20"/>
        <w:shd w:val="clear" w:color="auto" w:fill="F0F0F0"/>
      </w:pPr>
      <w:r>
        <w:rPr>
          <w:rFonts w:ascii="Consolas" w:hAnsi="Consolas"/>
          <w:color w:val="404040"/>
          <w:sz w:val="18"/>
        </w:rPr>
        <w:t>3. _______________________</w:t>
      </w:r>
    </w:p>
    <w:p>
      <w:pPr>
        <w:spacing w:before="20" w:after="20"/>
        <w:shd w:val="clear" w:color="auto" w:fill="F0F0F0"/>
      </w:pPr>
      <w:r>
        <w:rPr>
          <w:rFonts w:ascii="Consolas" w:hAnsi="Consolas"/>
          <w:color w:val="404040"/>
          <w:sz w:val="18"/>
        </w:rPr>
      </w:r>
    </w:p>
    <w:p>
      <w:pPr>
        <w:spacing w:before="20" w:after="20"/>
        <w:shd w:val="clear" w:color="auto" w:fill="F0F0F0"/>
      </w:pPr>
      <w:r>
        <w:rPr>
          <w:rFonts w:ascii="Consolas" w:hAnsi="Consolas"/>
          <w:color w:val="404040"/>
          <w:sz w:val="18"/>
        </w:rPr>
        <w:t>FORMULES/DÉFINITIONS :</w:t>
      </w:r>
    </w:p>
    <w:p>
      <w:pPr>
        <w:spacing w:before="20" w:after="20"/>
        <w:shd w:val="clear" w:color="auto" w:fill="F0F0F0"/>
      </w:pPr>
      <w:r>
        <w:rPr>
          <w:rFonts w:ascii="Consolas" w:hAnsi="Consolas"/>
          <w:color w:val="404040"/>
          <w:sz w:val="18"/>
        </w:rPr>
        <w:t>- ________________________</w:t>
      </w:r>
    </w:p>
    <w:p>
      <w:pPr>
        <w:spacing w:before="20" w:after="20"/>
        <w:shd w:val="clear" w:color="auto" w:fill="F0F0F0"/>
      </w:pPr>
      <w:r>
        <w:rPr>
          <w:rFonts w:ascii="Consolas" w:hAnsi="Consolas"/>
          <w:color w:val="404040"/>
          <w:sz w:val="18"/>
        </w:rPr>
        <w:t>- ________________________</w:t>
      </w:r>
    </w:p>
    <w:p>
      <w:pPr>
        <w:spacing w:before="20" w:after="20"/>
        <w:shd w:val="clear" w:color="auto" w:fill="F0F0F0"/>
      </w:pPr>
      <w:r>
        <w:rPr>
          <w:rFonts w:ascii="Consolas" w:hAnsi="Consolas"/>
          <w:color w:val="404040"/>
          <w:sz w:val="18"/>
        </w:rPr>
      </w:r>
    </w:p>
    <w:p>
      <w:pPr>
        <w:spacing w:before="20" w:after="20"/>
        <w:shd w:val="clear" w:color="auto" w:fill="F0F0F0"/>
      </w:pPr>
      <w:r>
        <w:rPr>
          <w:rFonts w:ascii="Consolas" w:hAnsi="Consolas"/>
          <w:color w:val="404040"/>
          <w:sz w:val="18"/>
        </w:rPr>
        <w:t>EXERCICES TYPES :</w:t>
      </w:r>
    </w:p>
    <w:p>
      <w:pPr>
        <w:spacing w:before="20" w:after="20"/>
        <w:shd w:val="clear" w:color="auto" w:fill="F0F0F0"/>
      </w:pPr>
      <w:r>
        <w:rPr>
          <w:rFonts w:ascii="Consolas" w:hAnsi="Consolas"/>
          <w:color w:val="404040"/>
          <w:sz w:val="18"/>
        </w:rPr>
        <w:t>- ________________________</w:t>
      </w:r>
    </w:p>
    <w:p>
      <w:pPr>
        <w:spacing w:before="20" w:after="20"/>
        <w:shd w:val="clear" w:color="auto" w:fill="F0F0F0"/>
      </w:pPr>
      <w:r>
        <w:rPr>
          <w:rFonts w:ascii="Consolas" w:hAnsi="Consolas"/>
          <w:color w:val="404040"/>
          <w:sz w:val="18"/>
        </w:rPr>
        <w:t>- ________________________</w:t>
      </w:r>
    </w:p>
    <w:p>
      <w:pPr>
        <w:spacing w:before="20" w:after="20"/>
        <w:shd w:val="clear" w:color="auto" w:fill="F0F0F0"/>
      </w:pPr>
      <w:r>
        <w:rPr>
          <w:rFonts w:ascii="Consolas" w:hAnsi="Consolas"/>
          <w:color w:val="404040"/>
          <w:sz w:val="18"/>
        </w:rPr>
      </w:r>
    </w:p>
    <w:p>
      <w:pPr>
        <w:spacing w:before="20" w:after="20"/>
        <w:shd w:val="clear" w:color="auto" w:fill="F0F0F0"/>
      </w:pPr>
      <w:r>
        <w:rPr>
          <w:rFonts w:ascii="Consolas" w:hAnsi="Consolas"/>
          <w:color w:val="404040"/>
          <w:sz w:val="18"/>
        </w:rPr>
        <w:t>ERREURS À ÉVITER :</w:t>
      </w:r>
    </w:p>
    <w:p>
      <w:pPr>
        <w:spacing w:before="20" w:after="20"/>
        <w:shd w:val="clear" w:color="auto" w:fill="F0F0F0"/>
      </w:pPr>
      <w:r>
        <w:rPr>
          <w:rFonts w:ascii="Consolas" w:hAnsi="Consolas"/>
          <w:color w:val="404040"/>
          <w:sz w:val="18"/>
        </w:rPr>
        <w:t>- ________________________</w:t>
      </w:r>
    </w:p>
    <w:p>
      <w:pPr>
        <w:spacing w:before="20" w:after="20"/>
        <w:shd w:val="clear" w:color="auto" w:fill="F0F0F0"/>
      </w:pPr>
      <w:r>
        <w:rPr>
          <w:rFonts w:ascii="Consolas" w:hAnsi="Consolas"/>
          <w:color w:val="404040"/>
          <w:sz w:val="18"/>
        </w:rPr>
        <w:t>- ________________________</w:t>
      </w:r>
    </w:p>
    <w:p>
      <w:pPr>
        <w:spacing w:before="20" w:after="20"/>
        <w:shd w:val="clear" w:color="auto" w:fill="F0F0F0"/>
      </w:pPr>
      <w:r>
        <w:rPr>
          <w:rFonts w:ascii="Consolas" w:hAnsi="Consolas"/>
          <w:color w:val="404040"/>
          <w:sz w:val="18"/>
        </w:rPr>
      </w:r>
    </w:p>
    <w:p>
      <w:pPr>
        <w:spacing w:before="20" w:after="20"/>
        <w:shd w:val="clear" w:color="auto" w:fill="F0F0F0"/>
      </w:pPr>
      <w:r>
        <w:rPr>
          <w:rFonts w:ascii="Consolas" w:hAnsi="Consolas"/>
          <w:color w:val="404040"/>
          <w:sz w:val="18"/>
        </w:rPr>
        <w:t>RÉVISION : ✅ □ □ □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OUTILS D'ÉVALUATION</w:t>
      </w:r>
    </w:p>
    <w:p>
      <w:pPr>
        <w:pStyle w:val="Heading3"/>
      </w:pPr>
      <w:r>
        <w:t>Tests de niveau</w:t>
      </w:r>
    </w:p>
    <w:p>
      <w:pPr>
        <w:pStyle w:val="ListBullet"/>
        <w:spacing w:before="40" w:after="40"/>
      </w:pPr>
      <w:r>
        <w:rPr>
          <w:sz w:val="20"/>
        </w:rPr>
        <w:t>Auto-évaluations par chapitre</w:t>
      </w:r>
    </w:p>
    <w:p>
      <w:pPr>
        <w:pStyle w:val="ListBullet"/>
        <w:spacing w:before="40" w:after="40"/>
      </w:pPr>
      <w:r>
        <w:rPr>
          <w:sz w:val="20"/>
        </w:rPr>
        <w:t>QCM en ligne</w:t>
      </w:r>
    </w:p>
    <w:p>
      <w:pPr>
        <w:pStyle w:val="ListBullet"/>
        <w:spacing w:before="40" w:after="40"/>
      </w:pPr>
      <w:r>
        <w:rPr>
          <w:sz w:val="20"/>
        </w:rPr>
        <w:t>Tests chronométrés</w:t>
      </w:r>
    </w:p>
    <w:p>
      <w:pPr>
        <w:pStyle w:val="ListBullet"/>
        <w:spacing w:before="40" w:after="40"/>
      </w:pPr>
      <w:r>
        <w:rPr>
          <w:sz w:val="20"/>
        </w:rPr>
        <w:t>Simulations d'examen</w:t>
      </w:r>
    </w:p>
    <w:p>
      <w:pPr>
        <w:pStyle w:val="Heading3"/>
      </w:pPr>
      <w:r>
        <w:t>Indicateurs de progression</w:t>
      </w:r>
    </w:p>
    <w:p>
      <w:pPr>
        <w:spacing w:before="20" w:after="20"/>
        <w:shd w:val="clear" w:color="auto" w:fill="F0F0F0"/>
      </w:pPr>
      <w:r>
        <w:rPr>
          <w:rFonts w:ascii="Consolas" w:hAnsi="Consolas"/>
          <w:color w:val="404040"/>
          <w:sz w:val="18"/>
        </w:rPr>
        <w:t>MATIÈRE : ________________</w:t>
      </w:r>
    </w:p>
    <w:p>
      <w:pPr>
        <w:spacing w:before="20" w:after="20"/>
        <w:shd w:val="clear" w:color="auto" w:fill="F0F0F0"/>
      </w:pPr>
      <w:r>
        <w:rPr>
          <w:rFonts w:ascii="Consolas" w:hAnsi="Consolas"/>
          <w:color w:val="404040"/>
          <w:sz w:val="18"/>
        </w:rPr>
      </w:r>
    </w:p>
    <w:p>
      <w:pPr>
        <w:spacing w:before="20" w:after="20"/>
        <w:shd w:val="clear" w:color="auto" w:fill="F0F0F0"/>
      </w:pPr>
      <w:r>
        <w:rPr>
          <w:rFonts w:ascii="Consolas" w:hAnsi="Consolas"/>
          <w:color w:val="404040"/>
          <w:sz w:val="18"/>
        </w:rPr>
        <w:t>ÉTAT INITIAL (février) : ___/20</w:t>
      </w:r>
    </w:p>
    <w:p>
      <w:pPr>
        <w:spacing w:before="20" w:after="20"/>
        <w:shd w:val="clear" w:color="auto" w:fill="F0F0F0"/>
      </w:pPr>
      <w:r>
        <w:rPr>
          <w:rFonts w:ascii="Consolas" w:hAnsi="Consolas"/>
          <w:color w:val="404040"/>
          <w:sz w:val="18"/>
        </w:rPr>
        <w:t>OBJECTIF (mai) : ___/20</w:t>
      </w:r>
    </w:p>
    <w:p>
      <w:pPr>
        <w:spacing w:before="20" w:after="20"/>
        <w:shd w:val="clear" w:color="auto" w:fill="F0F0F0"/>
      </w:pPr>
      <w:r>
        <w:rPr>
          <w:rFonts w:ascii="Consolas" w:hAnsi="Consolas"/>
          <w:color w:val="404040"/>
          <w:sz w:val="18"/>
        </w:rPr>
      </w:r>
    </w:p>
    <w:p>
      <w:pPr>
        <w:spacing w:before="20" w:after="20"/>
        <w:shd w:val="clear" w:color="auto" w:fill="F0F0F0"/>
      </w:pPr>
      <w:r>
        <w:rPr>
          <w:rFonts w:ascii="Consolas" w:hAnsi="Consolas"/>
          <w:color w:val="404040"/>
          <w:sz w:val="18"/>
        </w:rPr>
        <w:t>PROGRESSION MENSUELLE :</w:t>
      </w:r>
    </w:p>
    <w:p>
      <w:pPr>
        <w:spacing w:before="20" w:after="20"/>
        <w:shd w:val="clear" w:color="auto" w:fill="F0F0F0"/>
      </w:pPr>
      <w:r>
        <w:rPr>
          <w:rFonts w:ascii="Consolas" w:hAnsi="Consolas"/>
          <w:color w:val="404040"/>
          <w:sz w:val="18"/>
        </w:rPr>
        <w:t>Mars : ___/20 (Evolution : ___)</w:t>
      </w:r>
    </w:p>
    <w:p>
      <w:pPr>
        <w:spacing w:before="20" w:after="20"/>
        <w:shd w:val="clear" w:color="auto" w:fill="F0F0F0"/>
      </w:pPr>
      <w:r>
        <w:rPr>
          <w:rFonts w:ascii="Consolas" w:hAnsi="Consolas"/>
          <w:color w:val="404040"/>
          <w:sz w:val="18"/>
        </w:rPr>
        <w:t>Avril : ___/20 (Evolution : ___)</w:t>
      </w:r>
    </w:p>
    <w:p>
      <w:pPr>
        <w:spacing w:before="20" w:after="20"/>
        <w:shd w:val="clear" w:color="auto" w:fill="F0F0F0"/>
      </w:pPr>
      <w:r>
        <w:rPr>
          <w:rFonts w:ascii="Consolas" w:hAnsi="Consolas"/>
          <w:color w:val="404040"/>
          <w:sz w:val="18"/>
        </w:rPr>
        <w:t>Mai : ___/20 (Evolution : ___)</w:t>
      </w:r>
    </w:p>
    <w:p>
      <w:pPr>
        <w:spacing w:before="20" w:after="20"/>
        <w:shd w:val="clear" w:color="auto" w:fill="F0F0F0"/>
      </w:pPr>
      <w:r>
        <w:rPr>
          <w:rFonts w:ascii="Consolas" w:hAnsi="Consolas"/>
          <w:color w:val="404040"/>
          <w:sz w:val="18"/>
        </w:rPr>
      </w:r>
    </w:p>
    <w:p>
      <w:pPr>
        <w:spacing w:before="20" w:after="20"/>
        <w:shd w:val="clear" w:color="auto" w:fill="F0F0F0"/>
      </w:pPr>
      <w:r>
        <w:rPr>
          <w:rFonts w:ascii="Consolas" w:hAnsi="Consolas"/>
          <w:color w:val="404040"/>
          <w:sz w:val="18"/>
        </w:rPr>
        <w:t>POINTS FORTS :</w:t>
      </w:r>
    </w:p>
    <w:p>
      <w:pPr>
        <w:spacing w:before="20" w:after="20"/>
        <w:shd w:val="clear" w:color="auto" w:fill="F0F0F0"/>
      </w:pPr>
      <w:r>
        <w:rPr>
          <w:rFonts w:ascii="Consolas" w:hAnsi="Consolas"/>
          <w:color w:val="404040"/>
          <w:sz w:val="18"/>
        </w:rPr>
        <w:t>- ________________________</w:t>
      </w:r>
    </w:p>
    <w:p>
      <w:pPr>
        <w:spacing w:before="20" w:after="20"/>
        <w:shd w:val="clear" w:color="auto" w:fill="F0F0F0"/>
      </w:pPr>
      <w:r>
        <w:rPr>
          <w:rFonts w:ascii="Consolas" w:hAnsi="Consolas"/>
          <w:color w:val="404040"/>
          <w:sz w:val="18"/>
        </w:rPr>
      </w:r>
    </w:p>
    <w:p>
      <w:pPr>
        <w:spacing w:before="20" w:after="20"/>
        <w:shd w:val="clear" w:color="auto" w:fill="F0F0F0"/>
      </w:pPr>
      <w:r>
        <w:rPr>
          <w:rFonts w:ascii="Consolas" w:hAnsi="Consolas"/>
          <w:color w:val="404040"/>
          <w:sz w:val="18"/>
        </w:rPr>
        <w:t>POINTS FAIBLES :</w:t>
      </w:r>
    </w:p>
    <w:p>
      <w:pPr>
        <w:spacing w:before="20" w:after="20"/>
        <w:shd w:val="clear" w:color="auto" w:fill="F0F0F0"/>
      </w:pPr>
      <w:r>
        <w:rPr>
          <w:rFonts w:ascii="Consolas" w:hAnsi="Consolas"/>
          <w:color w:val="404040"/>
          <w:sz w:val="18"/>
        </w:rPr>
        <w:t>- ________________________</w:t>
      </w:r>
    </w:p>
    <w:p>
      <w:pPr>
        <w:spacing w:before="20" w:after="20"/>
        <w:shd w:val="clear" w:color="auto" w:fill="F0F0F0"/>
      </w:pPr>
      <w:r>
        <w:rPr>
          <w:rFonts w:ascii="Consolas" w:hAnsi="Consolas"/>
          <w:color w:val="404040"/>
          <w:sz w:val="18"/>
        </w:rPr>
      </w:r>
    </w:p>
    <w:p>
      <w:pPr>
        <w:spacing w:before="20" w:after="20"/>
        <w:shd w:val="clear" w:color="auto" w:fill="F0F0F0"/>
      </w:pPr>
      <w:r>
        <w:rPr>
          <w:rFonts w:ascii="Consolas" w:hAnsi="Consolas"/>
          <w:color w:val="404040"/>
          <w:sz w:val="18"/>
        </w:rPr>
        <w:t>ACTIONS CORRECTIVES :</w:t>
      </w:r>
    </w:p>
    <w:p>
      <w:pPr>
        <w:spacing w:before="20" w:after="20"/>
        <w:shd w:val="clear" w:color="auto" w:fill="F0F0F0"/>
      </w:pPr>
      <w:r>
        <w:rPr>
          <w:rFonts w:ascii="Consolas" w:hAnsi="Consolas"/>
          <w:color w:val="404040"/>
          <w:sz w:val="18"/>
        </w:rPr>
        <w:t>- ________________________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CONTACTS ET SOUTIEN</w:t>
      </w:r>
    </w:p>
    <w:p>
      <w:pPr>
        <w:pStyle w:val="Heading3"/>
      </w:pPr>
      <w:r>
        <w:t>Entraide étudiants</w:t>
      </w:r>
    </w:p>
    <w:p>
      <w:pPr>
        <w:pStyle w:val="ListBullet"/>
        <w:spacing w:before="40" w:after="40"/>
      </w:pPr>
      <w:r>
        <w:rPr>
          <w:b/>
          <w:sz w:val="20"/>
        </w:rPr>
        <w:t>Forums BTS :</w:t>
      </w:r>
      <w:r>
        <w:rPr>
          <w:sz w:val="20"/>
        </w:rPr>
        <w:t>Échanges entre candidats</w:t>
      </w:r>
    </w:p>
    <w:p>
      <w:pPr>
        <w:pStyle w:val="ListBullet"/>
        <w:spacing w:before="40" w:after="40"/>
      </w:pPr>
      <w:r>
        <w:rPr>
          <w:b/>
          <w:sz w:val="20"/>
        </w:rPr>
        <w:t>Groupes Facebook/Discord :</w:t>
      </w:r>
      <w:r>
        <w:rPr>
          <w:sz w:val="20"/>
        </w:rPr>
        <w:t>BTS MEC 2026</w:t>
      </w:r>
    </w:p>
    <w:p>
      <w:pPr>
        <w:pStyle w:val="ListBullet"/>
        <w:spacing w:before="40" w:after="40"/>
      </w:pPr>
      <w:r>
        <w:rPr>
          <w:b/>
          <w:sz w:val="20"/>
        </w:rPr>
        <w:t>Groupes WhatsApp :</w:t>
      </w:r>
      <w:r>
        <w:rPr>
          <w:sz w:val="20"/>
        </w:rPr>
        <w:t>Coordination locale</w:t>
      </w:r>
    </w:p>
    <w:p>
      <w:pPr>
        <w:pStyle w:val="Heading3"/>
      </w:pPr>
      <w:r>
        <w:t>Soutien scolaire</w:t>
      </w:r>
    </w:p>
    <w:p>
      <w:pPr>
        <w:pStyle w:val="ListBullet"/>
        <w:spacing w:before="40" w:after="40"/>
      </w:pPr>
      <w:r>
        <w:rPr>
          <w:b/>
          <w:sz w:val="20"/>
        </w:rPr>
        <w:t>Cours particuliers :</w:t>
      </w:r>
      <w:r>
        <w:rPr>
          <w:sz w:val="20"/>
        </w:rPr>
        <w:t>(budget à prévoir)</w:t>
      </w:r>
    </w:p>
    <w:p>
      <w:pPr>
        <w:pStyle w:val="ListBullet"/>
        <w:spacing w:before="40" w:after="40"/>
      </w:pPr>
      <w:r>
        <w:rPr>
          <w:b/>
          <w:sz w:val="20"/>
        </w:rPr>
        <w:t>Stages intensifs :</w:t>
      </w:r>
      <w:r>
        <w:rPr>
          <w:sz w:val="20"/>
        </w:rPr>
        <w:t>Vacances scolaires</w:t>
      </w:r>
    </w:p>
    <w:p>
      <w:pPr>
        <w:pStyle w:val="ListBullet"/>
        <w:spacing w:before="40" w:after="40"/>
      </w:pPr>
      <w:r>
        <w:rPr>
          <w:b/>
          <w:sz w:val="20"/>
        </w:rPr>
        <w:t>CNED :</w:t>
      </w:r>
      <w:r>
        <w:rPr>
          <w:sz w:val="20"/>
        </w:rPr>
        <w:t>Formations à distance</w:t>
      </w:r>
    </w:p>
    <w:p>
      <w:pPr>
        <w:pStyle w:val="Heading3"/>
      </w:pPr>
      <w:r>
        <w:t>Soutien psychologique</w:t>
      </w:r>
    </w:p>
    <w:p>
      <w:pPr>
        <w:pStyle w:val="ListBullet"/>
        <w:spacing w:before="40" w:after="40"/>
      </w:pPr>
      <w:r>
        <w:rPr>
          <w:b/>
          <w:sz w:val="20"/>
        </w:rPr>
        <w:t>Gestion du stress :</w:t>
      </w:r>
      <w:r>
        <w:rPr>
          <w:sz w:val="20"/>
        </w:rPr>
        <w:t>Techniques de relaxation</w:t>
      </w:r>
    </w:p>
    <w:p>
      <w:pPr>
        <w:pStyle w:val="ListBullet"/>
        <w:spacing w:before="40" w:after="40"/>
      </w:pPr>
      <w:r>
        <w:rPr>
          <w:b/>
          <w:sz w:val="20"/>
        </w:rPr>
        <w:t>Motivation :</w:t>
      </w:r>
      <w:r>
        <w:rPr>
          <w:sz w:val="20"/>
        </w:rPr>
        <w:t>Objectifs et récompenses</w:t>
      </w:r>
    </w:p>
    <w:p>
      <w:pPr>
        <w:pStyle w:val="ListBullet"/>
        <w:spacing w:before="40" w:after="40"/>
      </w:pPr>
      <w:r>
        <w:rPr>
          <w:b/>
          <w:sz w:val="20"/>
        </w:rPr>
        <w:t>Famille/Amis :</w:t>
      </w:r>
      <w:r>
        <w:rPr>
          <w:sz w:val="20"/>
        </w:rPr>
        <w:t>Réseau de soutien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CONSEILS PRATIQUES FINAUX</w:t>
      </w:r>
    </w:p>
    <w:p>
      <w:pPr>
        <w:pStyle w:val="Heading3"/>
      </w:pPr>
      <w:r>
        <w:t>Organisation matérielle</w:t>
      </w:r>
    </w:p>
    <w:p>
      <w:pPr>
        <w:pStyle w:val="ListBullet"/>
        <w:spacing w:before="40" w:after="40"/>
      </w:pPr>
      <w:r>
        <w:rPr>
          <w:b/>
          <w:sz w:val="20"/>
        </w:rPr>
        <w:t>Espace de travail</w:t>
      </w:r>
      <w:r>
        <w:rPr>
          <w:sz w:val="20"/>
        </w:rPr>
        <w:t>dédié et rangé</w:t>
      </w:r>
    </w:p>
    <w:p>
      <w:pPr>
        <w:pStyle w:val="ListBullet"/>
        <w:spacing w:before="40" w:after="40"/>
      </w:pPr>
      <w:r>
        <w:rPr>
          <w:b/>
          <w:sz w:val="20"/>
        </w:rPr>
        <w:t>Matériel</w:t>
      </w:r>
      <w:r>
        <w:rPr>
          <w:sz w:val="20"/>
        </w:rPr>
        <w:t>: calculatrice, règles, compas</w:t>
      </w:r>
    </w:p>
    <w:p>
      <w:pPr>
        <w:pStyle w:val="ListBullet"/>
        <w:spacing w:before="40" w:after="40"/>
      </w:pPr>
      <w:r>
        <w:rPr>
          <w:b/>
          <w:sz w:val="20"/>
        </w:rPr>
        <w:t>Sauvegarde</w:t>
      </w:r>
      <w:r>
        <w:rPr>
          <w:sz w:val="20"/>
        </w:rPr>
        <w:t>: Cloud pour tous documents</w:t>
      </w:r>
    </w:p>
    <w:p>
      <w:pPr>
        <w:pStyle w:val="ListBullet"/>
        <w:spacing w:before="40" w:after="40"/>
      </w:pPr>
      <w:r>
        <w:rPr>
          <w:b/>
          <w:sz w:val="20"/>
        </w:rPr>
        <w:t>Planning mural</w:t>
      </w:r>
      <w:r>
        <w:rPr>
          <w:sz w:val="20"/>
        </w:rPr>
        <w:t>visible</w:t>
      </w:r>
    </w:p>
    <w:p>
      <w:pPr>
        <w:pStyle w:val="Heading3"/>
      </w:pPr>
      <w:r>
        <w:t>Hygiène de vie</w:t>
      </w:r>
    </w:p>
    <w:p>
      <w:pPr>
        <w:pStyle w:val="ListBullet"/>
        <w:spacing w:before="40" w:after="40"/>
      </w:pPr>
      <w:r>
        <w:rPr>
          <w:b/>
          <w:sz w:val="20"/>
        </w:rPr>
        <w:t>Sommeil :</w:t>
      </w:r>
      <w:r>
        <w:rPr>
          <w:sz w:val="20"/>
        </w:rPr>
        <w:t>7-8h/nuit obligatoires</w:t>
      </w:r>
    </w:p>
    <w:p>
      <w:pPr>
        <w:pStyle w:val="ListBullet"/>
        <w:spacing w:before="40" w:after="40"/>
      </w:pPr>
      <w:r>
        <w:rPr>
          <w:b/>
          <w:sz w:val="20"/>
        </w:rPr>
        <w:t>Alimentation :</w:t>
      </w:r>
      <w:r>
        <w:rPr>
          <w:sz w:val="20"/>
        </w:rPr>
        <w:t>Équilibrée, pas de grignotage</w:t>
      </w:r>
    </w:p>
    <w:p>
      <w:pPr>
        <w:pStyle w:val="ListBullet"/>
        <w:spacing w:before="40" w:after="40"/>
      </w:pPr>
      <w:r>
        <w:rPr>
          <w:b/>
          <w:sz w:val="20"/>
        </w:rPr>
        <w:t>Sport :</w:t>
      </w:r>
      <w:r>
        <w:rPr>
          <w:sz w:val="20"/>
        </w:rPr>
        <w:t>30min/jour minimum</w:t>
      </w:r>
    </w:p>
    <w:p>
      <w:pPr>
        <w:pStyle w:val="ListBullet"/>
        <w:spacing w:before="40" w:after="40"/>
      </w:pPr>
      <w:r>
        <w:rPr>
          <w:b/>
          <w:sz w:val="20"/>
        </w:rPr>
        <w:t>Pauses :</w:t>
      </w:r>
      <w:r>
        <w:rPr>
          <w:sz w:val="20"/>
        </w:rPr>
        <w:t>15min toutes les 2h</w:t>
      </w:r>
    </w:p>
    <w:p>
      <w:pPr>
        <w:pStyle w:val="Heading3"/>
      </w:pPr>
      <w:r>
        <w:t>Gestion du stress</w:t>
      </w:r>
    </w:p>
    <w:p>
      <w:pPr>
        <w:pStyle w:val="ListBullet"/>
        <w:spacing w:before="40" w:after="40"/>
      </w:pPr>
      <w:r>
        <w:rPr>
          <w:b/>
          <w:sz w:val="20"/>
        </w:rPr>
        <w:t>Respiration :</w:t>
      </w:r>
      <w:r>
        <w:rPr>
          <w:sz w:val="20"/>
        </w:rPr>
        <w:t>Exercices de cohérence cardiaque</w:t>
      </w:r>
    </w:p>
    <w:p>
      <w:pPr>
        <w:pStyle w:val="ListBullet"/>
        <w:spacing w:before="40" w:after="40"/>
      </w:pPr>
      <w:r>
        <w:rPr>
          <w:b/>
          <w:sz w:val="20"/>
        </w:rPr>
        <w:t>Visualisation :</w:t>
      </w:r>
      <w:r>
        <w:rPr>
          <w:sz w:val="20"/>
        </w:rPr>
        <w:t>Success story</w:t>
      </w:r>
    </w:p>
    <w:p>
      <w:pPr>
        <w:pStyle w:val="ListBullet"/>
        <w:spacing w:before="40" w:after="40"/>
      </w:pPr>
      <w:r>
        <w:rPr>
          <w:b/>
          <w:sz w:val="20"/>
        </w:rPr>
        <w:t>Positive attitude :</w:t>
      </w:r>
      <w:r>
        <w:rPr>
          <w:sz w:val="20"/>
        </w:rPr>
        <w:t>Reformulation positive</w:t>
      </w:r>
    </w:p>
    <w:p>
      <w:pPr>
        <w:pStyle w:val="ListBullet"/>
        <w:spacing w:before="40" w:after="40"/>
      </w:pPr>
      <w:r>
        <w:rPr>
          <w:b/>
          <w:sz w:val="20"/>
        </w:rPr>
        <w:t>Récompenses :</w:t>
      </w:r>
      <w:r>
        <w:rPr>
          <w:sz w:val="20"/>
        </w:rPr>
        <w:t>Après chaque étape franchie</w:t>
      </w:r>
    </w:p>
    <w:p>
      <w:pPr>
        <w:pStyle w:val="Heading3"/>
      </w:pPr>
      <w:r>
        <w:t>Le jour J</w:t>
      </w:r>
    </w:p>
    <w:p>
      <w:pPr>
        <w:pStyle w:val="ListBullet"/>
        <w:spacing w:before="40" w:after="40"/>
      </w:pPr>
      <w:r>
        <w:rPr>
          <w:b/>
          <w:sz w:val="20"/>
        </w:rPr>
        <w:t>Matériel :</w:t>
      </w:r>
      <w:r>
        <w:rPr>
          <w:sz w:val="20"/>
        </w:rPr>
        <w:t>Préparé la veille dans un sac</w:t>
      </w:r>
    </w:p>
    <w:p>
      <w:pPr>
        <w:pStyle w:val="ListBullet"/>
        <w:spacing w:before="40" w:after="40"/>
      </w:pPr>
      <w:r>
        <w:rPr>
          <w:b/>
          <w:sz w:val="20"/>
        </w:rPr>
        <w:t>Réveil :</w:t>
      </w:r>
      <w:r>
        <w:rPr>
          <w:sz w:val="20"/>
        </w:rPr>
        <w:t>2h avant l'épreuve</w:t>
      </w:r>
    </w:p>
    <w:p>
      <w:pPr>
        <w:pStyle w:val="ListBullet"/>
        <w:spacing w:before="40" w:after="40"/>
      </w:pPr>
      <w:r>
        <w:rPr>
          <w:b/>
          <w:sz w:val="20"/>
        </w:rPr>
        <w:t>Transport :</w:t>
      </w:r>
      <w:r>
        <w:rPr>
          <w:sz w:val="20"/>
        </w:rPr>
        <w:t>Itinéraire testé à l'avance</w:t>
      </w:r>
    </w:p>
    <w:p>
      <w:pPr>
        <w:pStyle w:val="ListBullet"/>
        <w:spacing w:before="40" w:after="40"/>
      </w:pPr>
      <w:r>
        <w:rPr>
          <w:b/>
          <w:sz w:val="20"/>
        </w:rPr>
        <w:t>Timing :</w:t>
      </w:r>
      <w:r>
        <w:rPr>
          <w:sz w:val="20"/>
        </w:rPr>
        <w:t>Arrivée 30min avant l'heure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CHECKLIST GÉNÉRALE DE PRÉPARATION</w:t>
      </w:r>
    </w:p>
    <w:p>
      <w:pPr>
        <w:pStyle w:val="Heading3"/>
      </w:pPr>
      <w:r>
        <w:t>Documents administratifs</w:t>
      </w:r>
    </w:p>
    <w:p>
      <w:pPr>
        <w:spacing w:before="40" w:after="40"/>
        <w:ind w:left="567"/>
      </w:pPr>
      <w:r>
        <w:rPr>
          <w:sz w:val="20"/>
        </w:rPr>
        <w:t>☐ Récapitulatif candidature signé</w:t>
      </w:r>
    </w:p>
    <w:p>
      <w:pPr>
        <w:spacing w:before="40" w:after="40"/>
        <w:ind w:left="567"/>
      </w:pPr>
      <w:r>
        <w:rPr>
          <w:sz w:val="20"/>
        </w:rPr>
        <w:t>☐ Pièces justificatives transmises</w:t>
      </w:r>
    </w:p>
    <w:p>
      <w:pPr>
        <w:spacing w:before="40" w:after="40"/>
        <w:ind w:left="567"/>
      </w:pPr>
      <w:r>
        <w:rPr>
          <w:sz w:val="20"/>
        </w:rPr>
        <w:t>☐ Convocations reçues et vérifiées</w:t>
      </w:r>
    </w:p>
    <w:p>
      <w:pPr>
        <w:spacing w:before="40" w:after="40"/>
        <w:ind w:left="567"/>
      </w:pPr>
      <w:r>
        <w:rPr>
          <w:sz w:val="20"/>
        </w:rPr>
        <w:t>☐ Pièce d'identité valide</w:t>
      </w:r>
    </w:p>
    <w:p>
      <w:pPr>
        <w:pStyle w:val="Heading3"/>
      </w:pPr>
      <w:r>
        <w:t>Préparation matérielle</w:t>
      </w:r>
    </w:p>
    <w:p>
      <w:pPr>
        <w:spacing w:before="40" w:after="40"/>
        <w:ind w:left="567"/>
      </w:pPr>
      <w:r>
        <w:rPr>
          <w:sz w:val="20"/>
        </w:rPr>
        <w:t>☐ Manuels et annales acquis</w:t>
      </w:r>
    </w:p>
    <w:p>
      <w:pPr>
        <w:spacing w:before="40" w:after="40"/>
        <w:ind w:left="567"/>
      </w:pPr>
      <w:r>
        <w:rPr>
          <w:sz w:val="20"/>
        </w:rPr>
        <w:t>☐ Espace de travail organisé</w:t>
      </w:r>
    </w:p>
    <w:p>
      <w:pPr>
        <w:spacing w:before="40" w:after="40"/>
        <w:ind w:left="567"/>
      </w:pPr>
      <w:r>
        <w:rPr>
          <w:sz w:val="20"/>
        </w:rPr>
        <w:t>☐ Planning affiché</w:t>
      </w:r>
    </w:p>
    <w:p>
      <w:pPr>
        <w:spacing w:before="40" w:after="40"/>
        <w:ind w:left="567"/>
      </w:pPr>
      <w:r>
        <w:rPr>
          <w:sz w:val="20"/>
        </w:rPr>
        <w:t>☐ Matériel d'examen préparé</w:t>
      </w:r>
    </w:p>
    <w:p>
      <w:pPr>
        <w:pStyle w:val="Heading3"/>
      </w:pPr>
      <w:r>
        <w:t>Préparation académique</w:t>
      </w:r>
    </w:p>
    <w:p>
      <w:pPr>
        <w:spacing w:before="40" w:after="40"/>
        <w:ind w:left="567"/>
      </w:pPr>
      <w:r>
        <w:rPr>
          <w:sz w:val="20"/>
        </w:rPr>
        <w:t>☐ Rapport U62 finalisé (9 mars)</w:t>
      </w:r>
    </w:p>
    <w:p>
      <w:pPr>
        <w:spacing w:before="40" w:after="40"/>
        <w:ind w:left="567"/>
      </w:pPr>
      <w:r>
        <w:rPr>
          <w:sz w:val="20"/>
        </w:rPr>
        <w:t>☐ Révisions U31/U32 planifiées</w:t>
      </w:r>
    </w:p>
    <w:p>
      <w:pPr>
        <w:spacing w:before="40" w:after="40"/>
        <w:ind w:left="567"/>
      </w:pPr>
      <w:r>
        <w:rPr>
          <w:sz w:val="20"/>
        </w:rPr>
        <w:t>☐ Projet U5 anticipé</w:t>
      </w:r>
    </w:p>
    <w:p>
      <w:pPr>
        <w:spacing w:before="40" w:after="40"/>
        <w:ind w:left="567"/>
      </w:pPr>
      <w:r>
        <w:rPr>
          <w:sz w:val="20"/>
        </w:rPr>
        <w:t>☐ Logiciels U61 identifiés</w:t>
      </w:r>
    </w:p>
    <w:p>
      <w:pPr>
        <w:pStyle w:val="Heading3"/>
      </w:pPr>
      <w:r>
        <w:t>Préparation personnelle</w:t>
      </w:r>
    </w:p>
    <w:p>
      <w:pPr>
        <w:spacing w:before="40" w:after="40"/>
        <w:ind w:left="567"/>
      </w:pPr>
      <w:r>
        <w:rPr>
          <w:sz w:val="20"/>
        </w:rPr>
        <w:t>☐ Rythme de sommeil stabilisé</w:t>
      </w:r>
    </w:p>
    <w:p>
      <w:pPr>
        <w:spacing w:before="40" w:after="40"/>
        <w:ind w:left="567"/>
      </w:pPr>
      <w:r>
        <w:rPr>
          <w:sz w:val="20"/>
        </w:rPr>
        <w:t>☐ Activité physique maintenue</w:t>
      </w:r>
    </w:p>
    <w:p>
      <w:pPr>
        <w:spacing w:before="40" w:after="40"/>
        <w:ind w:left="567"/>
      </w:pPr>
      <w:r>
        <w:rPr>
          <w:sz w:val="20"/>
        </w:rPr>
        <w:t>☐ Soutien familial organisé</w:t>
      </w:r>
    </w:p>
    <w:p>
      <w:pPr>
        <w:spacing w:before="40" w:after="40"/>
        <w:ind w:left="567"/>
      </w:pPr>
      <w:r>
        <w:rPr>
          <w:sz w:val="20"/>
        </w:rPr>
        <w:t>☐ Gestion du stress maîtrisée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60" w:after="60"/>
      </w:pPr>
      <w:r>
        <w:rPr>
          <w:rFonts w:ascii="Arial" w:hAnsi="Arial"/>
          <w:b/>
          <w:sz w:val="22"/>
        </w:rPr>
        <w:t>Bon courage dans vos révisions !</w:t>
      </w:r>
    </w:p>
    <w:p>
      <w:pPr>
        <w:spacing w:before="60" w:after="60"/>
      </w:pPr>
      <w:r>
        <w:rPr>
          <w:rFonts w:ascii="Arial" w:hAnsi="Arial"/>
          <w:b/>
          <w:sz w:val="22"/>
        </w:rPr>
        <w:t>Le succès récompense la préparation méthodique.</w:t>
      </w:r>
    </w:p>
    <w:p>
      <w:pPr>
        <w:spacing w:before="60" w:after="60"/>
      </w:pPr>
      <w:r>
        <w:rPr>
          <w:rFonts w:ascii="Arial" w:hAnsi="Arial"/>
          <w:i/>
          <w:sz w:val="22"/>
        </w:rPr>
        <w:t>Document ressources BTS MEC - Février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3C6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A3C6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A3C6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1A3C6E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