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CC2ECD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77777777" w:rsidR="00282E4F" w:rsidRPr="00DE11F8" w:rsidRDefault="00CC2ECD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CC2ECD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55139D77" w:rsidR="002F6BA6" w:rsidRPr="00D2727F" w:rsidRDefault="00282E4F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5A5A90" wp14:editId="2BBC61D7">
            <wp:simplePos x="0" y="0"/>
            <wp:positionH relativeFrom="margin">
              <wp:posOffset>0</wp:posOffset>
            </wp:positionH>
            <wp:positionV relativeFrom="margin">
              <wp:posOffset>382108</wp:posOffset>
            </wp:positionV>
            <wp:extent cx="2266451" cy="227856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451" cy="22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38523E" w14:textId="75024C3F" w:rsidR="00281C52" w:rsidRDefault="00281C52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B71F5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D2727F" w:rsidRDefault="00547731" w:rsidP="00D2727F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D2727F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7EABBBE7" w14:textId="07C94FF0" w:rsidR="008765C5" w:rsidRDefault="00D930D4" w:rsidP="00D2727F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510C6A8D" w14:textId="33916313" w:rsidR="00D2727F" w:rsidRPr="00D2727F" w:rsidRDefault="00D2727F" w:rsidP="00D2727F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27A53532" w14:textId="5A0C9904" w:rsidR="00D2727F" w:rsidRPr="00D2727F" w:rsidRDefault="00D2727F" w:rsidP="00D2727F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Pr="00D2727F" w:rsidRDefault="00E578B3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E2DC76D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63573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2B71F5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2B71F5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34CE49B9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17507AD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43C6C52C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2B71F5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2B71F5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3ECEF64D" w:rsidR="00A83450" w:rsidRPr="006A132D" w:rsidRDefault="00B06CD9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639F9DE7">
            <wp:simplePos x="0" y="0"/>
            <wp:positionH relativeFrom="column">
              <wp:posOffset>23141</wp:posOffset>
            </wp:positionH>
            <wp:positionV relativeFrom="paragraph">
              <wp:posOffset>219208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6" cy="20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</w:hyperlink>
    </w:p>
    <w:p w14:paraId="29758A2C" w14:textId="7F5E009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56E8C81A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7777777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57435DE0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7D931DCF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1432D9A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6E17B928" w:rsidR="00A83450" w:rsidRPr="009300CF" w:rsidRDefault="00B06CD9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10339C28">
            <wp:simplePos x="0" y="0"/>
            <wp:positionH relativeFrom="column">
              <wp:posOffset>22860</wp:posOffset>
            </wp:positionH>
            <wp:positionV relativeFrom="paragraph">
              <wp:posOffset>221453</wp:posOffset>
            </wp:positionV>
            <wp:extent cx="2015652" cy="2015490"/>
            <wp:effectExtent l="0" t="0" r="3810" b="381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52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2B71F5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2B71F5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2B71F5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61378F16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205DA048" w:rsidR="00D3213E" w:rsidRPr="00710A0A" w:rsidRDefault="00710A0A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1BE1C55C">
            <wp:simplePos x="0" y="0"/>
            <wp:positionH relativeFrom="column">
              <wp:posOffset>15875</wp:posOffset>
            </wp:positionH>
            <wp:positionV relativeFrom="paragraph">
              <wp:posOffset>93980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2B71F5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2B71F5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D4AE9BE" w14:textId="1EC223F3" w:rsidR="002B71F5" w:rsidRDefault="002B71F5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C2072AB" w:rsidR="002B71F5" w:rsidRPr="005D1725" w:rsidRDefault="002B71F5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18ED561B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5D1725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5D1725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7E3839A3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77777777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77777777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t>Щ</w:t>
      </w:r>
    </w:p>
    <w:p w14:paraId="6F103CD1" w14:textId="23B283E8" w:rsidR="002B71F5" w:rsidRPr="00C543BF" w:rsidRDefault="002B71F5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p w14:paraId="0201EBDD" w14:textId="77777777" w:rsidR="00957A26" w:rsidRPr="00DF5A37" w:rsidRDefault="00957A26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sectPr w:rsidR="00957A26" w:rsidRPr="00DF5A37" w:rsidSect="00FA313B">
      <w:headerReference w:type="even" r:id="rId25"/>
      <w:headerReference w:type="default" r:id="rId26"/>
      <w:footerReference w:type="default" r:id="rId2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3F0B" w14:textId="77777777" w:rsidR="00CC2ECD" w:rsidRDefault="00CC2ECD">
      <w:r>
        <w:separator/>
      </w:r>
    </w:p>
  </w:endnote>
  <w:endnote w:type="continuationSeparator" w:id="0">
    <w:p w14:paraId="4A19E912" w14:textId="77777777" w:rsidR="00CC2ECD" w:rsidRDefault="00CC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416A" w14:textId="77777777" w:rsidR="00CC2ECD" w:rsidRDefault="00CC2ECD">
      <w:r>
        <w:separator/>
      </w:r>
    </w:p>
  </w:footnote>
  <w:footnote w:type="continuationSeparator" w:id="0">
    <w:p w14:paraId="3BF93DB9" w14:textId="77777777" w:rsidR="00CC2ECD" w:rsidRDefault="00CC2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77036">
    <w:abstractNumId w:val="21"/>
  </w:num>
  <w:num w:numId="2" w16cid:durableId="1436747507">
    <w:abstractNumId w:val="14"/>
  </w:num>
  <w:num w:numId="3" w16cid:durableId="1759322622">
    <w:abstractNumId w:val="30"/>
  </w:num>
  <w:num w:numId="4" w16cid:durableId="993341993">
    <w:abstractNumId w:val="18"/>
  </w:num>
  <w:num w:numId="5" w16cid:durableId="1827354488">
    <w:abstractNumId w:val="22"/>
  </w:num>
  <w:num w:numId="6" w16cid:durableId="187908734">
    <w:abstractNumId w:val="20"/>
  </w:num>
  <w:num w:numId="7" w16cid:durableId="39794305">
    <w:abstractNumId w:val="4"/>
  </w:num>
  <w:num w:numId="8" w16cid:durableId="28454283">
    <w:abstractNumId w:val="19"/>
  </w:num>
  <w:num w:numId="9" w16cid:durableId="1665891532">
    <w:abstractNumId w:val="23"/>
  </w:num>
  <w:num w:numId="10" w16cid:durableId="1278366664">
    <w:abstractNumId w:val="3"/>
  </w:num>
  <w:num w:numId="11" w16cid:durableId="471295908">
    <w:abstractNumId w:val="5"/>
  </w:num>
  <w:num w:numId="12" w16cid:durableId="999116446">
    <w:abstractNumId w:val="1"/>
  </w:num>
  <w:num w:numId="13" w16cid:durableId="1530751784">
    <w:abstractNumId w:val="27"/>
  </w:num>
  <w:num w:numId="14" w16cid:durableId="651299615">
    <w:abstractNumId w:val="12"/>
  </w:num>
  <w:num w:numId="15" w16cid:durableId="1728919816">
    <w:abstractNumId w:val="0"/>
  </w:num>
  <w:num w:numId="16" w16cid:durableId="1070423988">
    <w:abstractNumId w:val="25"/>
  </w:num>
  <w:num w:numId="17" w16cid:durableId="318581464">
    <w:abstractNumId w:val="9"/>
  </w:num>
  <w:num w:numId="18" w16cid:durableId="1836458592">
    <w:abstractNumId w:val="11"/>
  </w:num>
  <w:num w:numId="19" w16cid:durableId="817266337">
    <w:abstractNumId w:val="6"/>
  </w:num>
  <w:num w:numId="20" w16cid:durableId="651057566">
    <w:abstractNumId w:val="7"/>
  </w:num>
  <w:num w:numId="21" w16cid:durableId="2017033300">
    <w:abstractNumId w:val="15"/>
  </w:num>
  <w:num w:numId="22" w16cid:durableId="101531081">
    <w:abstractNumId w:val="10"/>
  </w:num>
  <w:num w:numId="23" w16cid:durableId="1751080138">
    <w:abstractNumId w:val="13"/>
  </w:num>
  <w:num w:numId="24" w16cid:durableId="166331332">
    <w:abstractNumId w:val="31"/>
  </w:num>
  <w:num w:numId="25" w16cid:durableId="1310598739">
    <w:abstractNumId w:val="16"/>
  </w:num>
  <w:num w:numId="26" w16cid:durableId="882329286">
    <w:abstractNumId w:val="17"/>
  </w:num>
  <w:num w:numId="27" w16cid:durableId="1071656653">
    <w:abstractNumId w:val="2"/>
  </w:num>
  <w:num w:numId="28" w16cid:durableId="1390036371">
    <w:abstractNumId w:val="32"/>
  </w:num>
  <w:num w:numId="29" w16cid:durableId="1048214977">
    <w:abstractNumId w:val="26"/>
  </w:num>
  <w:num w:numId="30" w16cid:durableId="1942299037">
    <w:abstractNumId w:val="8"/>
  </w:num>
  <w:num w:numId="31" w16cid:durableId="1489706849">
    <w:abstractNumId w:val="24"/>
  </w:num>
  <w:num w:numId="32" w16cid:durableId="979267351">
    <w:abstractNumId w:val="28"/>
  </w:num>
  <w:num w:numId="33" w16cid:durableId="5026282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D90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2C05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2F53"/>
    <w:rsid w:val="00F86E50"/>
    <w:rsid w:val="00F87A9E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4049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14</cp:revision>
  <cp:lastPrinted>2012-04-10T10:20:00Z</cp:lastPrinted>
  <dcterms:created xsi:type="dcterms:W3CDTF">2021-09-25T20:32:00Z</dcterms:created>
  <dcterms:modified xsi:type="dcterms:W3CDTF">2022-04-14T20:22:00Z</dcterms:modified>
</cp:coreProperties>
</file>