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E3E" w:rsidRDefault="00FB6DAE">
      <w:r>
        <w:t xml:space="preserve">Spring + </w:t>
      </w:r>
      <w:proofErr w:type="spellStart"/>
      <w:r>
        <w:t>Mybatis</w:t>
      </w:r>
      <w:proofErr w:type="spellEnd"/>
    </w:p>
    <w:p w:rsidR="00FB6DAE" w:rsidRDefault="00FB6DAE">
      <w:r>
        <w:t>Quick start</w:t>
      </w:r>
    </w:p>
    <w:p w:rsidR="00FB6DAE" w:rsidRDefault="00FB6DAE">
      <w:r>
        <w:t>Maven dependency:</w:t>
      </w:r>
    </w:p>
    <w:p w:rsidR="00BE2C0B" w:rsidRDefault="00BE2C0B">
      <w:r>
        <w:rPr>
          <w:noProof/>
          <w:lang w:eastAsia="en-US"/>
        </w:rPr>
        <w:drawing>
          <wp:inline distT="0" distB="0" distL="0" distR="0" wp14:anchorId="132EB1CA" wp14:editId="353B345C">
            <wp:extent cx="2366682" cy="82900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5180" cy="860006"/>
                    </a:xfrm>
                    <a:prstGeom prst="rect">
                      <a:avLst/>
                    </a:prstGeom>
                  </pic:spPr>
                </pic:pic>
              </a:graphicData>
            </a:graphic>
          </wp:inline>
        </w:drawing>
      </w:r>
    </w:p>
    <w:p w:rsidR="00FB6DAE" w:rsidRDefault="00FB6DAE"/>
    <w:p w:rsidR="00FB6DAE" w:rsidRDefault="00056403">
      <w:r>
        <w:t xml:space="preserve">Two </w:t>
      </w:r>
      <w:r w:rsidR="00FB6DAE">
        <w:t>Mandatory stuff:</w:t>
      </w:r>
    </w:p>
    <w:p w:rsidR="00FB6DAE" w:rsidRDefault="00FB6DAE">
      <w:r>
        <w:t xml:space="preserve">Two things must have when we start to use </w:t>
      </w:r>
      <w:proofErr w:type="spellStart"/>
      <w:r>
        <w:t>myBatis</w:t>
      </w:r>
      <w:proofErr w:type="spellEnd"/>
      <w:r>
        <w:t xml:space="preserve">. </w:t>
      </w:r>
      <w:proofErr w:type="spellStart"/>
      <w:r>
        <w:t>SqlSessionFactory</w:t>
      </w:r>
      <w:proofErr w:type="spellEnd"/>
      <w:r>
        <w:t xml:space="preserve"> and at least one mapper interface.</w:t>
      </w:r>
    </w:p>
    <w:p w:rsidR="00BE2C0B" w:rsidRDefault="00BE2C0B">
      <w:r>
        <w:rPr>
          <w:noProof/>
          <w:lang w:eastAsia="en-US"/>
        </w:rPr>
        <w:drawing>
          <wp:inline distT="0" distB="0" distL="0" distR="0" wp14:anchorId="20E027B1" wp14:editId="584DA16E">
            <wp:extent cx="5943600" cy="64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8335"/>
                    </a:xfrm>
                    <a:prstGeom prst="rect">
                      <a:avLst/>
                    </a:prstGeom>
                  </pic:spPr>
                </pic:pic>
              </a:graphicData>
            </a:graphic>
          </wp:inline>
        </w:drawing>
      </w:r>
    </w:p>
    <w:p w:rsidR="00BE2C0B" w:rsidRDefault="00BE2C0B">
      <w:r>
        <w:rPr>
          <w:noProof/>
          <w:lang w:eastAsia="en-US"/>
        </w:rPr>
        <w:drawing>
          <wp:inline distT="0" distB="0" distL="0" distR="0" wp14:anchorId="636F8DD3" wp14:editId="15081C24">
            <wp:extent cx="3999889" cy="810661"/>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5914" cy="836203"/>
                    </a:xfrm>
                    <a:prstGeom prst="rect">
                      <a:avLst/>
                    </a:prstGeom>
                  </pic:spPr>
                </pic:pic>
              </a:graphicData>
            </a:graphic>
          </wp:inline>
        </w:drawing>
      </w:r>
    </w:p>
    <w:p w:rsidR="00FB6DAE" w:rsidRDefault="00FB6DAE">
      <w:r>
        <w:t xml:space="preserve">After having these two things, we must integrate the mapper into spring as bean (there are 3 ways to do that). One basic way which is adopted by </w:t>
      </w:r>
      <w:proofErr w:type="spellStart"/>
      <w:r>
        <w:t>ahm</w:t>
      </w:r>
      <w:proofErr w:type="spellEnd"/>
      <w:r>
        <w:t xml:space="preserve"> is </w:t>
      </w:r>
    </w:p>
    <w:p w:rsidR="00FB6DAE" w:rsidRDefault="00BE2C0B">
      <w:r>
        <w:rPr>
          <w:noProof/>
          <w:lang w:eastAsia="en-US"/>
        </w:rPr>
        <w:drawing>
          <wp:inline distT="0" distB="0" distL="0" distR="0" wp14:anchorId="69829ABE" wp14:editId="5127C50D">
            <wp:extent cx="5943600" cy="751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1205"/>
                    </a:xfrm>
                    <a:prstGeom prst="rect">
                      <a:avLst/>
                    </a:prstGeom>
                  </pic:spPr>
                </pic:pic>
              </a:graphicData>
            </a:graphic>
          </wp:inline>
        </w:drawing>
      </w:r>
    </w:p>
    <w:p w:rsidR="00FB6DAE" w:rsidRDefault="00FB6DAE">
      <w:r>
        <w:t>After that, we can inject the mapper directly to spring repository level of service where to define transaction.</w:t>
      </w:r>
    </w:p>
    <w:p w:rsidR="00FB6DAE" w:rsidRDefault="00BE32F8">
      <w:pPr>
        <w:pBdr>
          <w:bottom w:val="double" w:sz="6" w:space="1" w:color="auto"/>
        </w:pBdr>
      </w:pPr>
      <w:r>
        <w:rPr>
          <w:noProof/>
          <w:lang w:eastAsia="en-US"/>
        </w:rPr>
        <w:drawing>
          <wp:inline distT="0" distB="0" distL="0" distR="0" wp14:anchorId="2954EBE4" wp14:editId="45780AD9">
            <wp:extent cx="4102575" cy="140784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7276" cy="1412894"/>
                    </a:xfrm>
                    <a:prstGeom prst="rect">
                      <a:avLst/>
                    </a:prstGeom>
                  </pic:spPr>
                </pic:pic>
              </a:graphicData>
            </a:graphic>
          </wp:inline>
        </w:drawing>
      </w:r>
    </w:p>
    <w:p w:rsidR="00B424A4" w:rsidRDefault="00C14F08" w:rsidP="00650470">
      <w:r>
        <w:lastRenderedPageBreak/>
        <w:t xml:space="preserve">The above quick start gave the simplest case of integration of spring with </w:t>
      </w:r>
      <w:proofErr w:type="spellStart"/>
      <w:r>
        <w:t>mybatis</w:t>
      </w:r>
      <w:proofErr w:type="spellEnd"/>
      <w:r>
        <w:t xml:space="preserve">. </w:t>
      </w:r>
      <w:r w:rsidR="00650470">
        <w:t>In realistic, we always need to define our own mybatis-configuration.xml file. These are the most common reasons.</w:t>
      </w:r>
    </w:p>
    <w:p w:rsidR="00650470" w:rsidRDefault="00650470" w:rsidP="00650470">
      <w:pPr>
        <w:pStyle w:val="ListParagraph"/>
        <w:numPr>
          <w:ilvl w:val="0"/>
          <w:numId w:val="1"/>
        </w:numPr>
      </w:pPr>
      <w:r>
        <w:t>Define the handlers of self-defined classes</w:t>
      </w:r>
    </w:p>
    <w:p w:rsidR="00650470" w:rsidRDefault="00650470" w:rsidP="00650470">
      <w:pPr>
        <w:pStyle w:val="ListParagraph"/>
        <w:numPr>
          <w:ilvl w:val="0"/>
          <w:numId w:val="1"/>
        </w:numPr>
      </w:pPr>
      <w:r>
        <w:t>Define the alias of classes with package name</w:t>
      </w:r>
    </w:p>
    <w:p w:rsidR="00650470" w:rsidRDefault="00650470" w:rsidP="00650470">
      <w:pPr>
        <w:pStyle w:val="ListParagraph"/>
        <w:numPr>
          <w:ilvl w:val="0"/>
          <w:numId w:val="1"/>
        </w:numPr>
      </w:pPr>
      <w:r>
        <w:t>Complicated mapper has both mapper interface and xml file</w:t>
      </w:r>
    </w:p>
    <w:p w:rsidR="00650470" w:rsidRDefault="003119BE" w:rsidP="00650470">
      <w:pPr>
        <w:pStyle w:val="ListParagraph"/>
      </w:pPr>
      <w:r>
        <w:t>See the example below</w:t>
      </w:r>
    </w:p>
    <w:p w:rsidR="003119BE" w:rsidRDefault="003119BE" w:rsidP="00650470">
      <w:pPr>
        <w:pStyle w:val="ListParagraph"/>
      </w:pPr>
      <w:r>
        <w:rPr>
          <w:noProof/>
          <w:lang w:eastAsia="en-US"/>
        </w:rPr>
        <w:drawing>
          <wp:inline distT="0" distB="0" distL="0" distR="0" wp14:anchorId="1B2A6133" wp14:editId="0E94B1B2">
            <wp:extent cx="5943600" cy="2931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1795"/>
                    </a:xfrm>
                    <a:prstGeom prst="rect">
                      <a:avLst/>
                    </a:prstGeom>
                  </pic:spPr>
                </pic:pic>
              </a:graphicData>
            </a:graphic>
          </wp:inline>
        </w:drawing>
      </w:r>
    </w:p>
    <w:p w:rsidR="00701942" w:rsidRDefault="00701942" w:rsidP="00650470">
      <w:pPr>
        <w:pStyle w:val="ListParagraph"/>
      </w:pPr>
    </w:p>
    <w:p w:rsidR="00FE2802" w:rsidRDefault="00FE2802" w:rsidP="00650470">
      <w:pPr>
        <w:pStyle w:val="ListParagraph"/>
      </w:pPr>
      <w:r>
        <w:t xml:space="preserve">Instead of declare the mapper one by one. We can define them in </w:t>
      </w:r>
      <w:proofErr w:type="spellStart"/>
      <w:r>
        <w:t>sqlSessionFactory</w:t>
      </w:r>
      <w:proofErr w:type="spellEnd"/>
      <w:r>
        <w:t>.</w:t>
      </w:r>
    </w:p>
    <w:p w:rsidR="00FE2802" w:rsidRDefault="00E64C57" w:rsidP="00650470">
      <w:pPr>
        <w:pStyle w:val="ListParagraph"/>
      </w:pPr>
      <w:r>
        <w:rPr>
          <w:noProof/>
          <w:lang w:eastAsia="en-US"/>
        </w:rPr>
        <w:drawing>
          <wp:inline distT="0" distB="0" distL="0" distR="0" wp14:anchorId="154195E2" wp14:editId="21754BB9">
            <wp:extent cx="5943600"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4860"/>
                    </a:xfrm>
                    <a:prstGeom prst="rect">
                      <a:avLst/>
                    </a:prstGeom>
                  </pic:spPr>
                </pic:pic>
              </a:graphicData>
            </a:graphic>
          </wp:inline>
        </w:drawing>
      </w:r>
    </w:p>
    <w:p w:rsidR="00E64C57" w:rsidRDefault="000345DF" w:rsidP="00650470">
      <w:pPr>
        <w:pStyle w:val="ListParagraph"/>
      </w:pPr>
      <w:r>
        <w:t xml:space="preserve">The defined </w:t>
      </w:r>
      <w:proofErr w:type="spellStart"/>
      <w:r>
        <w:t>myBatis</w:t>
      </w:r>
      <w:proofErr w:type="spellEnd"/>
      <w:r>
        <w:t xml:space="preserve"> configuration can be loaded by </w:t>
      </w:r>
      <w:proofErr w:type="spellStart"/>
      <w:r>
        <w:t>sqlSessionFactory</w:t>
      </w:r>
      <w:proofErr w:type="spellEnd"/>
      <w:r>
        <w:t xml:space="preserve"> by property &lt;</w:t>
      </w:r>
      <w:proofErr w:type="spellStart"/>
      <w:r>
        <w:t>configureLocation</w:t>
      </w:r>
      <w:proofErr w:type="spellEnd"/>
      <w:r>
        <w:t xml:space="preserve">&gt; and we can remove the mappers section from </w:t>
      </w:r>
      <w:proofErr w:type="spellStart"/>
      <w:r>
        <w:t>myBatis</w:t>
      </w:r>
      <w:proofErr w:type="spellEnd"/>
      <w:r>
        <w:t xml:space="preserve"> configuration </w:t>
      </w:r>
      <w:r w:rsidR="00A47BE1">
        <w:t xml:space="preserve">file if we have </w:t>
      </w:r>
      <w:proofErr w:type="spellStart"/>
      <w:r w:rsidR="00A47BE1">
        <w:t>mapperLocations</w:t>
      </w:r>
      <w:proofErr w:type="spellEnd"/>
      <w:r w:rsidR="00A47BE1">
        <w:t xml:space="preserve"> in </w:t>
      </w:r>
      <w:proofErr w:type="spellStart"/>
      <w:r w:rsidR="00A47BE1">
        <w:t>sqlSessionFactory</w:t>
      </w:r>
      <w:proofErr w:type="spellEnd"/>
      <w:r w:rsidR="00A47BE1">
        <w:t>.</w:t>
      </w:r>
    </w:p>
    <w:p w:rsidR="000D64D9" w:rsidRDefault="000D64D9" w:rsidP="00650470">
      <w:pPr>
        <w:pStyle w:val="ListParagraph"/>
      </w:pPr>
      <w:r>
        <w:t xml:space="preserve">When we have multiple </w:t>
      </w:r>
      <w:proofErr w:type="spellStart"/>
      <w:r>
        <w:t>db</w:t>
      </w:r>
      <w:proofErr w:type="spellEnd"/>
      <w:r>
        <w:t xml:space="preserve"> vendors, we can define </w:t>
      </w:r>
      <w:proofErr w:type="spellStart"/>
      <w:r>
        <w:t>sqlSessionFactory</w:t>
      </w:r>
      <w:proofErr w:type="spellEnd"/>
      <w:r>
        <w:t xml:space="preserve"> as below</w:t>
      </w:r>
    </w:p>
    <w:p w:rsidR="000D64D9" w:rsidRDefault="000D64D9" w:rsidP="00650470">
      <w:pPr>
        <w:pStyle w:val="ListParagraph"/>
        <w:pBdr>
          <w:bottom w:val="double" w:sz="6" w:space="1" w:color="auto"/>
        </w:pBdr>
      </w:pPr>
      <w:r>
        <w:rPr>
          <w:noProof/>
          <w:lang w:eastAsia="en-US"/>
        </w:rPr>
        <w:lastRenderedPageBreak/>
        <w:drawing>
          <wp:inline distT="0" distB="0" distL="0" distR="0" wp14:anchorId="52089E91" wp14:editId="15BECAF1">
            <wp:extent cx="5943600" cy="3433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3445"/>
                    </a:xfrm>
                    <a:prstGeom prst="rect">
                      <a:avLst/>
                    </a:prstGeom>
                  </pic:spPr>
                </pic:pic>
              </a:graphicData>
            </a:graphic>
          </wp:inline>
        </w:drawing>
      </w:r>
    </w:p>
    <w:p w:rsidR="007B5FDD" w:rsidRDefault="007B5FDD" w:rsidP="00650470">
      <w:pPr>
        <w:pStyle w:val="ListParagraph"/>
      </w:pPr>
    </w:p>
    <w:p w:rsidR="00C14F08" w:rsidRDefault="00ED6ADB">
      <w:r>
        <w:t xml:space="preserve">As my understanding, </w:t>
      </w:r>
      <w:proofErr w:type="spellStart"/>
      <w:r>
        <w:t>myBatis</w:t>
      </w:r>
      <w:proofErr w:type="spellEnd"/>
      <w:r>
        <w:t xml:space="preserve"> mappers are the replacements of DAOs. They are defined as interface and also can go with xml file (for complicated queries). It is no need to create separated DAOs. The mappers can be injected into Manager or Services classes which have transaction declared. In AHM, I found we created DAOs which are the wrapper of mappers and DAOs don’t have interfaces defined. Therefore, they must be defined in the</w:t>
      </w:r>
      <w:r w:rsidR="00002A5D">
        <w:t xml:space="preserve"> spring application xml file as &lt;bean&gt; since @</w:t>
      </w:r>
      <w:proofErr w:type="spellStart"/>
      <w:r w:rsidR="00002A5D">
        <w:t>Autowire</w:t>
      </w:r>
      <w:proofErr w:type="spellEnd"/>
      <w:r w:rsidR="00002A5D">
        <w:t xml:space="preserve"> can only be used by interfaces.</w:t>
      </w:r>
    </w:p>
    <w:p w:rsidR="00FB6DAE" w:rsidRDefault="00FB6DAE"/>
    <w:p w:rsidR="00FB6DAE" w:rsidRDefault="005570B2">
      <w:r>
        <w:t>Reference:</w:t>
      </w:r>
    </w:p>
    <w:p w:rsidR="005570B2" w:rsidRDefault="005570B2">
      <w:proofErr w:type="spellStart"/>
      <w:r>
        <w:t>MyBatis</w:t>
      </w:r>
      <w:proofErr w:type="spellEnd"/>
      <w:r>
        <w:t xml:space="preserve"> official website</w:t>
      </w:r>
    </w:p>
    <w:p w:rsidR="005570B2" w:rsidRDefault="00814B8B">
      <w:pPr>
        <w:rPr>
          <w:rStyle w:val="Hyperlink"/>
        </w:rPr>
      </w:pPr>
      <w:hyperlink r:id="rId13" w:history="1">
        <w:r w:rsidR="005570B2" w:rsidRPr="008337D9">
          <w:rPr>
            <w:rStyle w:val="Hyperlink"/>
          </w:rPr>
          <w:t>http://www.mybatis.org/spring/transactions.html</w:t>
        </w:r>
      </w:hyperlink>
    </w:p>
    <w:p w:rsidR="00814B8B" w:rsidRDefault="00814B8B">
      <w:pPr>
        <w:rPr>
          <w:rStyle w:val="Hyperlink"/>
        </w:rPr>
      </w:pPr>
    </w:p>
    <w:p w:rsidR="00814B8B" w:rsidRDefault="00814B8B">
      <w:r>
        <w:t>May 16, 2017</w:t>
      </w:r>
    </w:p>
    <w:p w:rsidR="00814B8B" w:rsidRDefault="00814B8B" w:rsidP="00814B8B">
      <w:r>
        <w:t xml:space="preserve">Spring </w:t>
      </w:r>
      <w:proofErr w:type="spellStart"/>
      <w:r>
        <w:t>mybatis</w:t>
      </w:r>
      <w:proofErr w:type="spellEnd"/>
      <w:r>
        <w:t xml:space="preserve"> </w:t>
      </w:r>
      <w:proofErr w:type="spellStart"/>
      <w:r>
        <w:t>self learning</w:t>
      </w:r>
      <w:proofErr w:type="spellEnd"/>
    </w:p>
    <w:p w:rsidR="00814B8B" w:rsidRDefault="00814B8B" w:rsidP="00814B8B">
      <w:r>
        <w:t xml:space="preserve">. </w:t>
      </w:r>
      <w:proofErr w:type="spellStart"/>
      <w:r>
        <w:t>MyBatis</w:t>
      </w:r>
      <w:proofErr w:type="spellEnd"/>
      <w:r>
        <w:t xml:space="preserve"> configuration in spring context</w:t>
      </w:r>
    </w:p>
    <w:p w:rsidR="00814B8B" w:rsidRDefault="00814B8B" w:rsidP="00814B8B">
      <w:r>
        <w:t xml:space="preserve">. </w:t>
      </w:r>
      <w:proofErr w:type="gramStart"/>
      <w:r>
        <w:t>declare</w:t>
      </w:r>
      <w:proofErr w:type="gramEnd"/>
      <w:r>
        <w:t xml:space="preserve"> domain class</w:t>
      </w:r>
    </w:p>
    <w:p w:rsidR="00814B8B" w:rsidRDefault="00814B8B" w:rsidP="00814B8B">
      <w:r>
        <w:t xml:space="preserve">. </w:t>
      </w:r>
      <w:proofErr w:type="gramStart"/>
      <w:r>
        <w:t>define</w:t>
      </w:r>
      <w:proofErr w:type="gramEnd"/>
      <w:r>
        <w:t xml:space="preserve"> mapper interface (simple queries defined in interface)</w:t>
      </w:r>
    </w:p>
    <w:p w:rsidR="00814B8B" w:rsidRDefault="00814B8B" w:rsidP="00814B8B">
      <w:r>
        <w:t xml:space="preserve">. </w:t>
      </w:r>
      <w:proofErr w:type="gramStart"/>
      <w:r>
        <w:t>define</w:t>
      </w:r>
      <w:proofErr w:type="gramEnd"/>
      <w:r>
        <w:t xml:space="preserve"> mapper.xml file for complicated query which defined in interface method</w:t>
      </w:r>
    </w:p>
    <w:p w:rsidR="00814B8B" w:rsidRDefault="00814B8B" w:rsidP="00814B8B">
      <w:r>
        <w:lastRenderedPageBreak/>
        <w:t>Good reference:</w:t>
      </w:r>
    </w:p>
    <w:p w:rsidR="00814B8B" w:rsidRDefault="00814B8B" w:rsidP="00814B8B">
      <w:hyperlink r:id="rId14" w:history="1">
        <w:r w:rsidRPr="00E17383">
          <w:rPr>
            <w:rStyle w:val="Hyperlink"/>
          </w:rPr>
          <w:t>http://www.thespringriver.com/simple-example-of-mybatis-java-maven-implementation-8-customized-type-handler/</w:t>
        </w:r>
      </w:hyperlink>
      <w:r>
        <w:t xml:space="preserve"> </w:t>
      </w:r>
    </w:p>
    <w:p w:rsidR="00814B8B" w:rsidRDefault="00814B8B" w:rsidP="00814B8B">
      <w:proofErr w:type="spellStart"/>
      <w:r>
        <w:t>MyBatis</w:t>
      </w:r>
      <w:proofErr w:type="spellEnd"/>
      <w:r>
        <w:t xml:space="preserve"> mapper.xml syntax:</w:t>
      </w:r>
    </w:p>
    <w:p w:rsidR="00814B8B" w:rsidRDefault="00814B8B" w:rsidP="00814B8B">
      <w:hyperlink r:id="rId15" w:anchor="Parameters" w:history="1">
        <w:r w:rsidRPr="00E17383">
          <w:rPr>
            <w:rStyle w:val="Hyperlink"/>
          </w:rPr>
          <w:t>http://www.mybatis.org/mybatis-3/sqlmap-xml.html#Parameters</w:t>
        </w:r>
      </w:hyperlink>
      <w:r>
        <w:t xml:space="preserve"> </w:t>
      </w:r>
    </w:p>
    <w:p w:rsidR="00814B8B" w:rsidRDefault="00814B8B">
      <w:bookmarkStart w:id="0" w:name="_GoBack"/>
      <w:bookmarkEnd w:id="0"/>
    </w:p>
    <w:p w:rsidR="005570B2" w:rsidRDefault="005570B2"/>
    <w:sectPr w:rsidR="00557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5D3557"/>
    <w:multiLevelType w:val="hybridMultilevel"/>
    <w:tmpl w:val="461AB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DAE"/>
    <w:rsid w:val="00002A5D"/>
    <w:rsid w:val="000345DF"/>
    <w:rsid w:val="00056403"/>
    <w:rsid w:val="000D64D9"/>
    <w:rsid w:val="00191C39"/>
    <w:rsid w:val="001F3CC6"/>
    <w:rsid w:val="003119BE"/>
    <w:rsid w:val="004457E3"/>
    <w:rsid w:val="00506E3E"/>
    <w:rsid w:val="005570B2"/>
    <w:rsid w:val="00650470"/>
    <w:rsid w:val="00701942"/>
    <w:rsid w:val="007B5FDD"/>
    <w:rsid w:val="00814B8B"/>
    <w:rsid w:val="00A47BE1"/>
    <w:rsid w:val="00B424A4"/>
    <w:rsid w:val="00BE2C0B"/>
    <w:rsid w:val="00BE32F8"/>
    <w:rsid w:val="00C14F08"/>
    <w:rsid w:val="00D67EB7"/>
    <w:rsid w:val="00E64C57"/>
    <w:rsid w:val="00ED6ADB"/>
    <w:rsid w:val="00FB6DAE"/>
    <w:rsid w:val="00FE2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33C0A-DA64-4EE3-982D-BC56CBAC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6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6DAE"/>
    <w:rPr>
      <w:rFonts w:ascii="Courier New" w:eastAsia="Times New Roman" w:hAnsi="Courier New" w:cs="Courier New"/>
      <w:sz w:val="20"/>
      <w:szCs w:val="20"/>
    </w:rPr>
  </w:style>
  <w:style w:type="character" w:customStyle="1" w:styleId="tag">
    <w:name w:val="tag"/>
    <w:basedOn w:val="DefaultParagraphFont"/>
    <w:rsid w:val="00FB6DAE"/>
  </w:style>
  <w:style w:type="character" w:customStyle="1" w:styleId="pln">
    <w:name w:val="pln"/>
    <w:basedOn w:val="DefaultParagraphFont"/>
    <w:rsid w:val="00FB6DAE"/>
  </w:style>
  <w:style w:type="character" w:customStyle="1" w:styleId="atn">
    <w:name w:val="atn"/>
    <w:basedOn w:val="DefaultParagraphFont"/>
    <w:rsid w:val="00FB6DAE"/>
  </w:style>
  <w:style w:type="character" w:customStyle="1" w:styleId="pun">
    <w:name w:val="pun"/>
    <w:basedOn w:val="DefaultParagraphFont"/>
    <w:rsid w:val="00FB6DAE"/>
  </w:style>
  <w:style w:type="character" w:customStyle="1" w:styleId="atv">
    <w:name w:val="atv"/>
    <w:basedOn w:val="DefaultParagraphFont"/>
    <w:rsid w:val="00FB6DAE"/>
  </w:style>
  <w:style w:type="character" w:customStyle="1" w:styleId="kwd">
    <w:name w:val="kwd"/>
    <w:basedOn w:val="DefaultParagraphFont"/>
    <w:rsid w:val="00FB6DAE"/>
  </w:style>
  <w:style w:type="character" w:customStyle="1" w:styleId="typ">
    <w:name w:val="typ"/>
    <w:basedOn w:val="DefaultParagraphFont"/>
    <w:rsid w:val="00FB6DAE"/>
  </w:style>
  <w:style w:type="character" w:customStyle="1" w:styleId="lit">
    <w:name w:val="lit"/>
    <w:basedOn w:val="DefaultParagraphFont"/>
    <w:rsid w:val="00FB6DAE"/>
  </w:style>
  <w:style w:type="character" w:customStyle="1" w:styleId="str">
    <w:name w:val="str"/>
    <w:basedOn w:val="DefaultParagraphFont"/>
    <w:rsid w:val="00FB6DAE"/>
  </w:style>
  <w:style w:type="paragraph" w:styleId="ListParagraph">
    <w:name w:val="List Paragraph"/>
    <w:basedOn w:val="Normal"/>
    <w:uiPriority w:val="34"/>
    <w:qFormat/>
    <w:rsid w:val="00FB6DAE"/>
    <w:pPr>
      <w:ind w:left="720"/>
      <w:contextualSpacing/>
    </w:pPr>
  </w:style>
  <w:style w:type="character" w:styleId="Hyperlink">
    <w:name w:val="Hyperlink"/>
    <w:basedOn w:val="DefaultParagraphFont"/>
    <w:uiPriority w:val="99"/>
    <w:unhideWhenUsed/>
    <w:rsid w:val="005570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44084">
      <w:bodyDiv w:val="1"/>
      <w:marLeft w:val="0"/>
      <w:marRight w:val="0"/>
      <w:marTop w:val="0"/>
      <w:marBottom w:val="0"/>
      <w:divBdr>
        <w:top w:val="none" w:sz="0" w:space="0" w:color="auto"/>
        <w:left w:val="none" w:sz="0" w:space="0" w:color="auto"/>
        <w:bottom w:val="none" w:sz="0" w:space="0" w:color="auto"/>
        <w:right w:val="none" w:sz="0" w:space="0" w:color="auto"/>
      </w:divBdr>
    </w:div>
    <w:div w:id="632097242">
      <w:bodyDiv w:val="1"/>
      <w:marLeft w:val="0"/>
      <w:marRight w:val="0"/>
      <w:marTop w:val="0"/>
      <w:marBottom w:val="0"/>
      <w:divBdr>
        <w:top w:val="none" w:sz="0" w:space="0" w:color="auto"/>
        <w:left w:val="none" w:sz="0" w:space="0" w:color="auto"/>
        <w:bottom w:val="none" w:sz="0" w:space="0" w:color="auto"/>
        <w:right w:val="none" w:sz="0" w:space="0" w:color="auto"/>
      </w:divBdr>
    </w:div>
    <w:div w:id="1561820530">
      <w:bodyDiv w:val="1"/>
      <w:marLeft w:val="0"/>
      <w:marRight w:val="0"/>
      <w:marTop w:val="0"/>
      <w:marBottom w:val="0"/>
      <w:divBdr>
        <w:top w:val="none" w:sz="0" w:space="0" w:color="auto"/>
        <w:left w:val="none" w:sz="0" w:space="0" w:color="auto"/>
        <w:bottom w:val="none" w:sz="0" w:space="0" w:color="auto"/>
        <w:right w:val="none" w:sz="0" w:space="0" w:color="auto"/>
      </w:divBdr>
    </w:div>
    <w:div w:id="1669869442">
      <w:bodyDiv w:val="1"/>
      <w:marLeft w:val="0"/>
      <w:marRight w:val="0"/>
      <w:marTop w:val="0"/>
      <w:marBottom w:val="0"/>
      <w:divBdr>
        <w:top w:val="none" w:sz="0" w:space="0" w:color="auto"/>
        <w:left w:val="none" w:sz="0" w:space="0" w:color="auto"/>
        <w:bottom w:val="none" w:sz="0" w:space="0" w:color="auto"/>
        <w:right w:val="none" w:sz="0" w:space="0" w:color="auto"/>
      </w:divBdr>
    </w:div>
    <w:div w:id="181629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ybatis.org/spring/transaction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mybatis.org/mybatis-3/sqlmap-xml.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thespringriver.com/simple-example-of-mybatis-java-maven-implementation-8-customized-type-ha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4</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21</cp:revision>
  <dcterms:created xsi:type="dcterms:W3CDTF">2016-03-07T07:06:00Z</dcterms:created>
  <dcterms:modified xsi:type="dcterms:W3CDTF">2017-05-16T16:13:00Z</dcterms:modified>
</cp:coreProperties>
</file>