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3B63" w:rsidRPr="009B3B63" w:rsidRDefault="009B3B63" w:rsidP="009B3B63">
      <w:pPr>
        <w:rPr>
          <w:b/>
        </w:rPr>
      </w:pPr>
      <w:r>
        <w:rPr>
          <w:b/>
        </w:rPr>
        <w:t>NAME: SIMON NJOROGE</w:t>
      </w:r>
      <w:r>
        <w:rPr>
          <w:b/>
        </w:rPr>
        <w:br/>
        <w:t>ADM: J77-3860-2023</w:t>
      </w:r>
      <w:r>
        <w:rPr>
          <w:b/>
        </w:rPr>
        <w:br/>
        <w:t>SCHOOL: SCHOOL OF ENGINEERING AND TECHOLOGY</w:t>
      </w:r>
      <w:r>
        <w:rPr>
          <w:b/>
        </w:rPr>
        <w:br/>
        <w:t>CLASS: 3</w:t>
      </w:r>
      <w:r w:rsidRPr="009B3B63">
        <w:rPr>
          <w:b/>
          <w:vertAlign w:val="superscript"/>
        </w:rPr>
        <w:t>rd</w:t>
      </w:r>
      <w:r>
        <w:rPr>
          <w:b/>
        </w:rPr>
        <w:t xml:space="preserve"> YEAR Information Technology</w:t>
      </w:r>
      <w:r>
        <w:rPr>
          <w:b/>
        </w:rPr>
        <w:br/>
      </w:r>
      <w:r>
        <w:rPr>
          <w:b/>
        </w:rPr>
        <w:br/>
      </w:r>
      <w:r>
        <w:rPr>
          <w:b/>
        </w:rPr>
        <w:t>UNIT: Software metrics</w:t>
      </w:r>
      <w:r>
        <w:rPr>
          <w:b/>
        </w:rPr>
        <w:br/>
      </w:r>
      <w:r>
        <w:rPr>
          <w:b/>
        </w:rPr>
        <w:t>Ass</w:t>
      </w:r>
      <w:bookmarkStart w:id="0" w:name="_GoBack"/>
      <w:bookmarkEnd w:id="0"/>
      <w:r>
        <w:rPr>
          <w:b/>
        </w:rPr>
        <w:t>ignment:</w:t>
      </w:r>
      <w:r w:rsidRPr="009B3B63">
        <w:t xml:space="preserve"> </w:t>
      </w:r>
      <w:r>
        <w:t xml:space="preserve"> Ou</w:t>
      </w:r>
      <w:r>
        <w:t>tline a case study on computer network sec</w:t>
      </w:r>
      <w:r>
        <w:t>urity and highlight the strength</w:t>
      </w:r>
      <w:r>
        <w:t>s and metho</w:t>
      </w:r>
      <w:r>
        <w:t>do</w:t>
      </w:r>
      <w:r>
        <w:t>logy that it used to be th</w:t>
      </w:r>
      <w:r>
        <w:t xml:space="preserve">e leader in computer security. </w:t>
      </w:r>
      <w:r>
        <w:t>Cite your work and give reference to support your work</w:t>
      </w:r>
      <w:r>
        <w:rPr>
          <w:b/>
        </w:rPr>
        <w:br/>
        <w:t xml:space="preserve">                                           </w:t>
      </w:r>
      <w:r w:rsidRPr="009B3B63">
        <w:rPr>
          <w:b/>
        </w:rPr>
        <w:t>Case Study: NSA Network Infrastructure Security Guidance</w:t>
      </w:r>
    </w:p>
    <w:p w:rsidR="009B3B63" w:rsidRPr="009B3B63" w:rsidRDefault="009B3B63" w:rsidP="009B3B63">
      <w:pPr>
        <w:rPr>
          <w:b/>
        </w:rPr>
      </w:pPr>
      <w:r w:rsidRPr="009B3B63">
        <w:rPr>
          <w:b/>
        </w:rPr>
        <w:t>Introduction</w:t>
      </w:r>
    </w:p>
    <w:p w:rsidR="009B3B63" w:rsidRDefault="009B3B63" w:rsidP="009B3B63"/>
    <w:p w:rsidR="009B3B63" w:rsidRDefault="009B3B63" w:rsidP="009B3B63">
      <w:r>
        <w:t>Computer networks are the backbone of almost every organization today. They allow people to share information, work from home, and use the internet. Networks, however, are also a favorite target of hackers. Once hackers get into an organization's network, they can steal data, spread viruses, or crash systems. Due to this, network security has become a top priority area in computer science.</w:t>
      </w:r>
    </w:p>
    <w:p w:rsidR="009B3B63" w:rsidRDefault="009B3B63" w:rsidP="009B3B63"/>
    <w:p w:rsidR="009B3B63" w:rsidRDefault="009B3B63" w:rsidP="009B3B63">
      <w:r>
        <w:t xml:space="preserve">The United States National Security Agency (NSA) released a document in March 2022 entitled Network Infrastructure Security Guidance. The objective was to provide step-by-step best practices to organizations to help them secure their networks and prevent cyber-attacks. The case study analyzes the methodology used in NSA guidance, the strengths of their approach, and the impact it has had. </w:t>
      </w:r>
    </w:p>
    <w:p w:rsidR="009B3B63" w:rsidRPr="009B3B63" w:rsidRDefault="009B3B63" w:rsidP="009B3B63">
      <w:pPr>
        <w:rPr>
          <w:b/>
        </w:rPr>
      </w:pPr>
    </w:p>
    <w:p w:rsidR="009B3B63" w:rsidRPr="009B3B63" w:rsidRDefault="009B3B63" w:rsidP="009B3B63">
      <w:pPr>
        <w:rPr>
          <w:b/>
        </w:rPr>
      </w:pPr>
      <w:r w:rsidRPr="009B3B63">
        <w:rPr>
          <w:b/>
        </w:rPr>
        <w:t>Organization Overview</w:t>
      </w:r>
    </w:p>
    <w:p w:rsidR="009B3B63" w:rsidRDefault="009B3B63" w:rsidP="009B3B63"/>
    <w:p w:rsidR="009B3B63" w:rsidRDefault="009B3B63" w:rsidP="009B3B63">
      <w:r>
        <w:t>The NSA is one of the most advanced intelligence and security agencies in the world. It is dedicated to protecting U.S. government communications in addition to providing guidelines for institutions and enterprises. Owing to its deep insight into cyber threats, the NSA's recommendations are considered very authoritative and have a tendency to influence network security policies globally.</w:t>
      </w:r>
    </w:p>
    <w:p w:rsidR="009B3B63" w:rsidRDefault="009B3B63" w:rsidP="009B3B63"/>
    <w:p w:rsidR="009B3B63" w:rsidRPr="009B3B63" w:rsidRDefault="009B3B63" w:rsidP="009B3B63">
      <w:pPr>
        <w:rPr>
          <w:b/>
        </w:rPr>
      </w:pPr>
      <w:r w:rsidRPr="009B3B63">
        <w:rPr>
          <w:b/>
        </w:rPr>
        <w:t>Problem Statement</w:t>
      </w:r>
    </w:p>
    <w:p w:rsidR="009B3B63" w:rsidRDefault="009B3B63" w:rsidP="009B3B63"/>
    <w:p w:rsidR="009B3B63" w:rsidRDefault="009B3B63" w:rsidP="009B3B63">
      <w:r>
        <w:t>There are several issues facing modern networks:</w:t>
      </w:r>
    </w:p>
    <w:p w:rsidR="009B3B63" w:rsidRDefault="009B3B63" w:rsidP="009B3B63">
      <w:r>
        <w:t>Too many services and devices connected, which widens the attack surface.</w:t>
      </w:r>
    </w:p>
    <w:p w:rsidR="009B3B63" w:rsidRDefault="009B3B63" w:rsidP="009B3B63">
      <w:r>
        <w:t>Misconfiguration or outdated software with "back doors" open.</w:t>
      </w:r>
    </w:p>
    <w:p w:rsidR="009B3B63" w:rsidRDefault="009B3B63" w:rsidP="009B3B63">
      <w:r>
        <w:t>Inadequate access control, with too many users or devices having more access than they need.</w:t>
      </w:r>
    </w:p>
    <w:p w:rsidR="009B3B63" w:rsidRDefault="009B3B63" w:rsidP="009B3B63">
      <w:r>
        <w:lastRenderedPageBreak/>
        <w:t>Lack of monitoring, so the attacks are not noticed until it's too late.</w:t>
      </w:r>
    </w:p>
    <w:p w:rsidR="009B3B63" w:rsidRDefault="009B3B63" w:rsidP="009B3B63"/>
    <w:p w:rsidR="009B3B63" w:rsidRDefault="009B3B63" w:rsidP="009B3B63">
      <w:r>
        <w:t>The NSA developed its Network Infrastructure Security Guidance to address these problems and provide a clear roadmap for administrators to lock down their systems.</w:t>
      </w:r>
    </w:p>
    <w:p w:rsidR="009B3B63" w:rsidRDefault="009B3B63" w:rsidP="009B3B63"/>
    <w:p w:rsidR="009B3B63" w:rsidRPr="009B3B63" w:rsidRDefault="009B3B63" w:rsidP="009B3B63">
      <w:pPr>
        <w:rPr>
          <w:b/>
        </w:rPr>
      </w:pPr>
      <w:r>
        <w:rPr>
          <w:b/>
        </w:rPr>
        <w:br/>
      </w:r>
      <w:r>
        <w:rPr>
          <w:b/>
        </w:rPr>
        <w:br/>
      </w:r>
      <w:r w:rsidRPr="009B3B63">
        <w:rPr>
          <w:b/>
        </w:rPr>
        <w:t>Methodology / Solution Implemented</w:t>
      </w:r>
      <w:r>
        <w:rPr>
          <w:b/>
        </w:rPr>
        <w:t>.</w:t>
      </w:r>
    </w:p>
    <w:p w:rsidR="009B3B63" w:rsidRDefault="009B3B63" w:rsidP="009B3B63"/>
    <w:p w:rsidR="009B3B63" w:rsidRDefault="009B3B63" w:rsidP="009B3B63">
      <w:r>
        <w:t>The advice was based on real, concrete actions any organization could implement. Some of the most critical strategies included:</w:t>
      </w:r>
    </w:p>
    <w:p w:rsidR="009B3B63" w:rsidRDefault="009B3B63" w:rsidP="009B3B63"/>
    <w:p w:rsidR="009B3B63" w:rsidRPr="009B3B63" w:rsidRDefault="009B3B63" w:rsidP="009B3B63">
      <w:pPr>
        <w:rPr>
          <w:b/>
        </w:rPr>
      </w:pPr>
      <w:r w:rsidRPr="009B3B63">
        <w:rPr>
          <w:b/>
        </w:rPr>
        <w:t>Defense in Depth</w:t>
      </w:r>
      <w:r>
        <w:rPr>
          <w:b/>
        </w:rPr>
        <w:t>.</w:t>
      </w:r>
    </w:p>
    <w:p w:rsidR="009B3B63" w:rsidRDefault="009B3B63" w:rsidP="009B3B63"/>
    <w:p w:rsidR="009B3B63" w:rsidRDefault="009B3B63" w:rsidP="009B3B63">
      <w:r>
        <w:t>Security is built in layers, so if one fails, there is another to protect the network. For example, firewalls, intrusion detection systems, and internal segmentation all work together.</w:t>
      </w:r>
    </w:p>
    <w:p w:rsidR="009B3B63" w:rsidRDefault="009B3B63" w:rsidP="009B3B63"/>
    <w:p w:rsidR="009B3B63" w:rsidRPr="009B3B63" w:rsidRDefault="009B3B63" w:rsidP="009B3B63">
      <w:pPr>
        <w:rPr>
          <w:b/>
        </w:rPr>
      </w:pPr>
      <w:r w:rsidRPr="009B3B63">
        <w:rPr>
          <w:b/>
        </w:rPr>
        <w:t>Least Privilege and Zero Trust</w:t>
      </w:r>
      <w:r>
        <w:rPr>
          <w:b/>
        </w:rPr>
        <w:t>.</w:t>
      </w:r>
    </w:p>
    <w:p w:rsidR="009B3B63" w:rsidRDefault="009B3B63" w:rsidP="009B3B63"/>
    <w:p w:rsidR="009B3B63" w:rsidRDefault="009B3B63" w:rsidP="009B3B63">
      <w:r>
        <w:t>Users and devices are given only the minimum access they need. Nothing is implicitly trusted. This reduces the potential for harm from insiders or compromised devices.</w:t>
      </w:r>
    </w:p>
    <w:p w:rsidR="009B3B63" w:rsidRDefault="009B3B63" w:rsidP="009B3B63"/>
    <w:p w:rsidR="009B3B63" w:rsidRPr="009B3B63" w:rsidRDefault="009B3B63" w:rsidP="009B3B63">
      <w:pPr>
        <w:rPr>
          <w:b/>
        </w:rPr>
      </w:pPr>
      <w:r w:rsidRPr="009B3B63">
        <w:rPr>
          <w:b/>
        </w:rPr>
        <w:t>Configuration Management and Patching</w:t>
      </w:r>
      <w:r>
        <w:rPr>
          <w:b/>
        </w:rPr>
        <w:t>.</w:t>
      </w:r>
    </w:p>
    <w:p w:rsidR="009B3B63" w:rsidRDefault="009B3B63" w:rsidP="009B3B63"/>
    <w:p w:rsidR="009B3B63" w:rsidRDefault="009B3B63" w:rsidP="009B3B63">
      <w:r>
        <w:t>Networks are patched with security updates. Insecurely configured systems are remediated, and unnecessary services or ports are disabled to close avenues of entry for attackers.</w:t>
      </w:r>
    </w:p>
    <w:p w:rsidR="009B3B63" w:rsidRDefault="009B3B63" w:rsidP="009B3B63"/>
    <w:p w:rsidR="009B3B63" w:rsidRPr="009B3B63" w:rsidRDefault="009B3B63" w:rsidP="009B3B63">
      <w:pPr>
        <w:rPr>
          <w:b/>
        </w:rPr>
      </w:pPr>
      <w:r w:rsidRPr="009B3B63">
        <w:rPr>
          <w:b/>
        </w:rPr>
        <w:t>Secure Remote Administration</w:t>
      </w:r>
      <w:r>
        <w:rPr>
          <w:b/>
        </w:rPr>
        <w:t>.</w:t>
      </w:r>
    </w:p>
    <w:p w:rsidR="009B3B63" w:rsidRDefault="009B3B63" w:rsidP="009B3B63"/>
    <w:p w:rsidR="009B3B63" w:rsidRDefault="009B3B63" w:rsidP="009B3B63">
      <w:r>
        <w:t>Administrators must use secure channels (e.g., SSH or VPN with strong encryption) when managing systems. Remote access is tightly restricted.</w:t>
      </w:r>
    </w:p>
    <w:p w:rsidR="009B3B63" w:rsidRDefault="009B3B63" w:rsidP="009B3B63"/>
    <w:p w:rsidR="009B3B63" w:rsidRPr="009B3B63" w:rsidRDefault="009B3B63" w:rsidP="009B3B63">
      <w:pPr>
        <w:rPr>
          <w:b/>
        </w:rPr>
      </w:pPr>
      <w:r w:rsidRPr="009B3B63">
        <w:rPr>
          <w:b/>
        </w:rPr>
        <w:lastRenderedPageBreak/>
        <w:t>Logging and Monitoring</w:t>
      </w:r>
      <w:r>
        <w:rPr>
          <w:b/>
        </w:rPr>
        <w:t>.</w:t>
      </w:r>
    </w:p>
    <w:p w:rsidR="009B3B63" w:rsidRDefault="009B3B63" w:rsidP="009B3B63"/>
    <w:p w:rsidR="009B3B63" w:rsidRDefault="009B3B63" w:rsidP="009B3B63">
      <w:r>
        <w:t>Network devices record logs of activity. The logs are stored remotely and are actively monitored so that anomalous activity can be observed in a timely fashion.</w:t>
      </w:r>
    </w:p>
    <w:p w:rsidR="009B3B63" w:rsidRDefault="009B3B63" w:rsidP="009B3B63"/>
    <w:p w:rsidR="009B3B63" w:rsidRPr="009B3B63" w:rsidRDefault="009B3B63" w:rsidP="009B3B63">
      <w:pPr>
        <w:rPr>
          <w:b/>
        </w:rPr>
      </w:pPr>
      <w:r w:rsidRPr="009B3B63">
        <w:rPr>
          <w:b/>
        </w:rPr>
        <w:t>Network Segmentation and Design</w:t>
      </w:r>
      <w:r>
        <w:rPr>
          <w:b/>
        </w:rPr>
        <w:t>.</w:t>
      </w:r>
    </w:p>
    <w:p w:rsidR="009B3B63" w:rsidRDefault="009B3B63" w:rsidP="009B3B63"/>
    <w:p w:rsidR="009B3B63" w:rsidRDefault="009B3B63" w:rsidP="009B3B63">
      <w:r>
        <w:t>Networks are divided into small segments. For example, servers are segregated from user computers, and sensitive systems are isolated. This doesn't give an attacker free rein if they breach one section.</w:t>
      </w:r>
    </w:p>
    <w:p w:rsidR="009B3B63" w:rsidRDefault="009B3B63" w:rsidP="009B3B63"/>
    <w:p w:rsidR="009B3B63" w:rsidRPr="009B3B63" w:rsidRDefault="009B3B63" w:rsidP="009B3B63">
      <w:pPr>
        <w:rPr>
          <w:b/>
        </w:rPr>
      </w:pPr>
      <w:r w:rsidRPr="009B3B63">
        <w:rPr>
          <w:b/>
        </w:rPr>
        <w:t>Outcomes</w:t>
      </w:r>
      <w:r>
        <w:rPr>
          <w:b/>
        </w:rPr>
        <w:t>.</w:t>
      </w:r>
    </w:p>
    <w:p w:rsidR="009B3B63" w:rsidRDefault="009B3B63" w:rsidP="009B3B63"/>
    <w:p w:rsidR="009B3B63" w:rsidRDefault="009B3B63" w:rsidP="009B3B63">
      <w:r>
        <w:t>Organizations, through these practices, are capable of:</w:t>
      </w:r>
    </w:p>
    <w:p w:rsidR="009B3B63" w:rsidRDefault="009B3B63" w:rsidP="009B3B63">
      <w:r>
        <w:t>Reducing the number of successful attacks caused by weak configurations.</w:t>
      </w:r>
    </w:p>
    <w:p w:rsidR="009B3B63" w:rsidRDefault="009B3B63" w:rsidP="009B3B63">
      <w:r>
        <w:t>Detecting intrusions much earlier with good monitoring.</w:t>
      </w:r>
    </w:p>
    <w:p w:rsidR="009B3B63" w:rsidRDefault="009B3B63" w:rsidP="009B3B63">
      <w:r>
        <w:t>Limiting the impact of breaches through segmentation and least privilege.</w:t>
      </w:r>
    </w:p>
    <w:p w:rsidR="009B3B63" w:rsidRDefault="009B3B63" w:rsidP="009B3B63">
      <w:r>
        <w:t>Build a more resilient network that stays up even when under attack.</w:t>
      </w:r>
    </w:p>
    <w:p w:rsidR="009B3B63" w:rsidRDefault="009B3B63" w:rsidP="009B3B63"/>
    <w:p w:rsidR="009B3B63" w:rsidRDefault="009B3B63" w:rsidP="009B3B63">
      <w:r>
        <w:t>Although NSA guidance is not prescriptive, many companies and government agencies have used it to analyze and harden their infrastructure.</w:t>
      </w:r>
    </w:p>
    <w:p w:rsidR="009B3B63" w:rsidRDefault="009B3B63" w:rsidP="009B3B63"/>
    <w:p w:rsidR="009B3B63" w:rsidRPr="009B3B63" w:rsidRDefault="009B3B63" w:rsidP="009B3B63">
      <w:pPr>
        <w:rPr>
          <w:b/>
        </w:rPr>
      </w:pPr>
      <w:r w:rsidRPr="009B3B63">
        <w:rPr>
          <w:b/>
        </w:rPr>
        <w:t>Strengths and Lessons Learned</w:t>
      </w:r>
      <w:r>
        <w:rPr>
          <w:b/>
        </w:rPr>
        <w:t>.</w:t>
      </w:r>
    </w:p>
    <w:p w:rsidR="009B3B63" w:rsidRDefault="009B3B63" w:rsidP="009B3B63"/>
    <w:p w:rsidR="009B3B63" w:rsidRDefault="009B3B63" w:rsidP="009B3B63">
      <w:r>
        <w:t>There are a number of key strengths in NSA's approach:</w:t>
      </w:r>
    </w:p>
    <w:p w:rsidR="009B3B63" w:rsidRDefault="009B3B63" w:rsidP="009B3B63">
      <w:r>
        <w:t>Experience-based: It is based on decades of actual experience with cyber threats.</w:t>
      </w:r>
    </w:p>
    <w:p w:rsidR="009B3B63" w:rsidRDefault="009B3B63" w:rsidP="009B3B63">
      <w:r>
        <w:t>Comprehensive: It doesn't only focus on technology but also on design, operations, and human practices.</w:t>
      </w:r>
    </w:p>
    <w:p w:rsidR="009B3B63" w:rsidRDefault="009B3B63" w:rsidP="009B3B63">
      <w:r>
        <w:t>Actionable: The recommendations are concrete and actionable, for instance, "disable unused ports" or "use secure protocols."</w:t>
      </w:r>
    </w:p>
    <w:p w:rsidR="009B3B63" w:rsidRDefault="009B3B63" w:rsidP="009B3B63">
      <w:r>
        <w:t>Future-oriented: The guidance promotes newer security models like Zero Trust that are more effective against today's advanced threats.</w:t>
      </w:r>
    </w:p>
    <w:p w:rsidR="009B3B63" w:rsidRDefault="009B3B63" w:rsidP="009B3B63">
      <w:r>
        <w:lastRenderedPageBreak/>
        <w:t>A takeaway is that network security is a process and not a single event. Administrators must continuously inspect their systems, patch configurations, and monitor for activity.</w:t>
      </w:r>
    </w:p>
    <w:p w:rsidR="009B3B63" w:rsidRPr="009B3B63" w:rsidRDefault="009B3B63" w:rsidP="009B3B63">
      <w:pPr>
        <w:rPr>
          <w:b/>
        </w:rPr>
      </w:pPr>
    </w:p>
    <w:p w:rsidR="009B3B63" w:rsidRPr="009B3B63" w:rsidRDefault="009B3B63" w:rsidP="009B3B63">
      <w:pPr>
        <w:rPr>
          <w:b/>
        </w:rPr>
      </w:pPr>
      <w:r>
        <w:rPr>
          <w:b/>
        </w:rPr>
        <w:br/>
      </w:r>
      <w:r>
        <w:rPr>
          <w:b/>
        </w:rPr>
        <w:br/>
      </w:r>
      <w:r>
        <w:rPr>
          <w:b/>
        </w:rPr>
        <w:br/>
      </w:r>
      <w:r w:rsidRPr="009B3B63">
        <w:rPr>
          <w:b/>
        </w:rPr>
        <w:t>Conclusion</w:t>
      </w:r>
      <w:r>
        <w:rPr>
          <w:b/>
        </w:rPr>
        <w:t>.</w:t>
      </w:r>
    </w:p>
    <w:p w:rsidR="009B3B63" w:rsidRDefault="009B3B63" w:rsidP="009B3B63"/>
    <w:p w:rsidR="009B3B63" w:rsidRDefault="009B3B63" w:rsidP="009B3B63">
      <w:r>
        <w:t>The NSA Network Infrastructure Security Guidance's case study is a strong example of how a leading security agency addresses network defense. Its strategy—built on defense in depth, least privilege, monitoring, and secure design—explains why it is an industry leader. By following these best practices, organizations can significantly strengthen their networks and reduce the risk of cyber-attacks.</w:t>
      </w:r>
    </w:p>
    <w:p w:rsidR="009B3B63" w:rsidRDefault="009B3B63" w:rsidP="009B3B63"/>
    <w:p w:rsidR="009B3B63" w:rsidRPr="009B3B63" w:rsidRDefault="009B3B63" w:rsidP="009B3B63">
      <w:pPr>
        <w:pStyle w:val="Heading3"/>
        <w:shd w:val="clear" w:color="auto" w:fill="FFFFFF"/>
        <w:spacing w:before="0" w:beforeAutospacing="0" w:after="30" w:afterAutospacing="0" w:line="285" w:lineRule="atLeast"/>
        <w:ind w:right="1500"/>
        <w:rPr>
          <w:rFonts w:ascii="Arial" w:hAnsi="Arial" w:cs="Arial"/>
          <w:b w:val="0"/>
          <w:bCs w:val="0"/>
          <w:color w:val="222222"/>
          <w:sz w:val="26"/>
          <w:szCs w:val="26"/>
        </w:rPr>
      </w:pPr>
      <w:r>
        <w:br/>
      </w:r>
      <w:r>
        <w:br/>
      </w:r>
      <w:r>
        <w:br/>
      </w:r>
      <w:r>
        <w:br/>
      </w:r>
      <w:r>
        <w:br/>
      </w:r>
      <w:r w:rsidRPr="009B3B63">
        <w:t>References</w:t>
      </w:r>
      <w:r w:rsidRPr="009B3B63">
        <w:t>.</w:t>
      </w:r>
      <w:r>
        <w:rPr>
          <w:b w:val="0"/>
        </w:rPr>
        <w:br/>
      </w:r>
      <w:r>
        <w:rPr>
          <w:b w:val="0"/>
        </w:rPr>
        <w:br/>
      </w:r>
      <w:hyperlink r:id="rId4" w:history="1">
        <w:r w:rsidRPr="009B3B63">
          <w:rPr>
            <w:rFonts w:ascii="Arial" w:hAnsi="Arial" w:cs="Arial"/>
            <w:b w:val="0"/>
            <w:bCs w:val="0"/>
            <w:color w:val="1A0DAB"/>
            <w:sz w:val="26"/>
            <w:szCs w:val="26"/>
            <w:u w:val="single"/>
          </w:rPr>
          <w:t>A security framework for secure host-to-host environments</w:t>
        </w:r>
      </w:hyperlink>
    </w:p>
    <w:p w:rsidR="009B3B63" w:rsidRPr="009B3B63" w:rsidRDefault="009B3B63" w:rsidP="009B3B63">
      <w:pPr>
        <w:shd w:val="clear" w:color="auto" w:fill="FFFFFF"/>
        <w:spacing w:after="0" w:line="240" w:lineRule="auto"/>
        <w:rPr>
          <w:rFonts w:ascii="Arial" w:eastAsia="Times New Roman" w:hAnsi="Arial" w:cs="Arial"/>
          <w:color w:val="006621"/>
          <w:sz w:val="20"/>
          <w:szCs w:val="20"/>
        </w:rPr>
      </w:pPr>
      <w:r w:rsidRPr="009B3B63">
        <w:rPr>
          <w:rFonts w:ascii="Arial" w:eastAsia="Times New Roman" w:hAnsi="Arial" w:cs="Arial"/>
          <w:color w:val="006621"/>
          <w:sz w:val="20"/>
          <w:szCs w:val="20"/>
        </w:rPr>
        <w:t xml:space="preserve">T </w:t>
      </w:r>
      <w:proofErr w:type="spellStart"/>
      <w:r w:rsidRPr="009B3B63">
        <w:rPr>
          <w:rFonts w:ascii="Arial" w:eastAsia="Times New Roman" w:hAnsi="Arial" w:cs="Arial"/>
          <w:color w:val="006621"/>
          <w:sz w:val="20"/>
          <w:szCs w:val="20"/>
        </w:rPr>
        <w:t>Sianturi</w:t>
      </w:r>
      <w:proofErr w:type="spellEnd"/>
      <w:r w:rsidRPr="009B3B63">
        <w:rPr>
          <w:rFonts w:ascii="Arial" w:eastAsia="Times New Roman" w:hAnsi="Arial" w:cs="Arial"/>
          <w:color w:val="006621"/>
          <w:sz w:val="20"/>
          <w:szCs w:val="20"/>
        </w:rPr>
        <w:t>, </w:t>
      </w:r>
      <w:hyperlink r:id="rId5" w:history="1">
        <w:r w:rsidRPr="009B3B63">
          <w:rPr>
            <w:rFonts w:ascii="Arial" w:eastAsia="Times New Roman" w:hAnsi="Arial" w:cs="Arial"/>
            <w:color w:val="006621"/>
            <w:sz w:val="20"/>
            <w:szCs w:val="20"/>
            <w:u w:val="single"/>
          </w:rPr>
          <w:t xml:space="preserve">K </w:t>
        </w:r>
        <w:proofErr w:type="spellStart"/>
        <w:r w:rsidRPr="009B3B63">
          <w:rPr>
            <w:rFonts w:ascii="Arial" w:eastAsia="Times New Roman" w:hAnsi="Arial" w:cs="Arial"/>
            <w:color w:val="006621"/>
            <w:sz w:val="20"/>
            <w:szCs w:val="20"/>
            <w:u w:val="single"/>
          </w:rPr>
          <w:t>Ramli</w:t>
        </w:r>
        <w:proofErr w:type="spellEnd"/>
      </w:hyperlink>
      <w:r w:rsidRPr="009B3B63">
        <w:rPr>
          <w:rFonts w:ascii="Arial" w:eastAsia="Times New Roman" w:hAnsi="Arial" w:cs="Arial"/>
          <w:color w:val="006621"/>
          <w:sz w:val="20"/>
          <w:szCs w:val="20"/>
        </w:rPr>
        <w:t xml:space="preserve"> - </w:t>
      </w:r>
      <w:proofErr w:type="spellStart"/>
      <w:r w:rsidRPr="009B3B63">
        <w:rPr>
          <w:rFonts w:ascii="Arial" w:eastAsia="Times New Roman" w:hAnsi="Arial" w:cs="Arial"/>
          <w:color w:val="006621"/>
          <w:sz w:val="20"/>
          <w:szCs w:val="20"/>
        </w:rPr>
        <w:t>Jurnal</w:t>
      </w:r>
      <w:proofErr w:type="spellEnd"/>
      <w:r w:rsidRPr="009B3B63">
        <w:rPr>
          <w:rFonts w:ascii="Arial" w:eastAsia="Times New Roman" w:hAnsi="Arial" w:cs="Arial"/>
          <w:color w:val="006621"/>
          <w:sz w:val="20"/>
          <w:szCs w:val="20"/>
        </w:rPr>
        <w:t xml:space="preserve"> RESTI …, 2022 - download.garuda.kemdikbud.go.id</w:t>
      </w:r>
    </w:p>
    <w:p w:rsidR="009B3B63" w:rsidRPr="009B3B63" w:rsidRDefault="009B3B63" w:rsidP="009B3B63">
      <w:pPr>
        <w:pStyle w:val="Heading3"/>
        <w:shd w:val="clear" w:color="auto" w:fill="FFFFFF"/>
        <w:spacing w:before="0" w:beforeAutospacing="0" w:after="30" w:afterAutospacing="0" w:line="285" w:lineRule="atLeast"/>
        <w:ind w:right="1500"/>
        <w:rPr>
          <w:rFonts w:ascii="Arial" w:hAnsi="Arial" w:cs="Arial"/>
          <w:b w:val="0"/>
          <w:bCs w:val="0"/>
          <w:color w:val="222222"/>
          <w:sz w:val="26"/>
          <w:szCs w:val="26"/>
        </w:rPr>
      </w:pPr>
      <w:r>
        <w:br/>
      </w:r>
      <w:hyperlink r:id="rId6" w:history="1">
        <w:r w:rsidRPr="009B3B63">
          <w:rPr>
            <w:rFonts w:ascii="Arial" w:hAnsi="Arial" w:cs="Arial"/>
            <w:b w:val="0"/>
            <w:bCs w:val="0"/>
            <w:color w:val="1A0DAB"/>
            <w:sz w:val="26"/>
            <w:szCs w:val="26"/>
            <w:u w:val="single"/>
          </w:rPr>
          <w:t>The importance of counterintelligence culture in state security</w:t>
        </w:r>
      </w:hyperlink>
    </w:p>
    <w:p w:rsidR="009B3B63" w:rsidRPr="009B3B63" w:rsidRDefault="009B3B63" w:rsidP="009B3B63">
      <w:pPr>
        <w:shd w:val="clear" w:color="auto" w:fill="FFFFFF"/>
        <w:spacing w:after="0" w:line="240" w:lineRule="auto"/>
        <w:rPr>
          <w:rFonts w:ascii="Arial" w:eastAsia="Times New Roman" w:hAnsi="Arial" w:cs="Arial"/>
          <w:color w:val="006621"/>
          <w:sz w:val="20"/>
          <w:szCs w:val="20"/>
        </w:rPr>
      </w:pPr>
      <w:proofErr w:type="gramStart"/>
      <w:r w:rsidRPr="009B3B63">
        <w:rPr>
          <w:rFonts w:ascii="Arial" w:eastAsia="Times New Roman" w:hAnsi="Arial" w:cs="Arial"/>
          <w:color w:val="006621"/>
          <w:sz w:val="20"/>
          <w:szCs w:val="20"/>
        </w:rPr>
        <w:t>AN</w:t>
      </w:r>
      <w:proofErr w:type="gramEnd"/>
      <w:r w:rsidRPr="009B3B63">
        <w:rPr>
          <w:rFonts w:ascii="Arial" w:eastAsia="Times New Roman" w:hAnsi="Arial" w:cs="Arial"/>
          <w:color w:val="006621"/>
          <w:sz w:val="20"/>
          <w:szCs w:val="20"/>
        </w:rPr>
        <w:t xml:space="preserve"> </w:t>
      </w:r>
      <w:proofErr w:type="spellStart"/>
      <w:r w:rsidRPr="009B3B63">
        <w:rPr>
          <w:rFonts w:ascii="Arial" w:eastAsia="Times New Roman" w:hAnsi="Arial" w:cs="Arial"/>
          <w:color w:val="006621"/>
          <w:sz w:val="20"/>
          <w:szCs w:val="20"/>
        </w:rPr>
        <w:t>Kanellopoulos</w:t>
      </w:r>
      <w:proofErr w:type="spellEnd"/>
      <w:r w:rsidRPr="009B3B63">
        <w:rPr>
          <w:rFonts w:ascii="Arial" w:eastAsia="Times New Roman" w:hAnsi="Arial" w:cs="Arial"/>
          <w:color w:val="006621"/>
          <w:sz w:val="20"/>
          <w:szCs w:val="20"/>
        </w:rPr>
        <w:t> - Global Security and Intelligence Note, 2022 - researchgate.net</w:t>
      </w:r>
    </w:p>
    <w:p w:rsidR="00265474" w:rsidRPr="009B3B63" w:rsidRDefault="009B3B63" w:rsidP="009B3B63"/>
    <w:sectPr w:rsidR="00265474" w:rsidRPr="009B3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B63"/>
    <w:rsid w:val="006601CC"/>
    <w:rsid w:val="009B3B63"/>
    <w:rsid w:val="009F3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2D64"/>
  <w15:chartTrackingRefBased/>
  <w15:docId w15:val="{1C3905D4-8C5E-4F04-8F53-437348DC1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B3B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B3B63"/>
    <w:rPr>
      <w:rFonts w:ascii="Times New Roman" w:eastAsia="Times New Roman" w:hAnsi="Times New Roman" w:cs="Times New Roman"/>
      <w:b/>
      <w:bCs/>
      <w:sz w:val="27"/>
      <w:szCs w:val="27"/>
    </w:rPr>
  </w:style>
  <w:style w:type="character" w:customStyle="1" w:styleId="gsct1">
    <w:name w:val="gs_ct1"/>
    <w:basedOn w:val="DefaultParagraphFont"/>
    <w:rsid w:val="009B3B63"/>
  </w:style>
  <w:style w:type="character" w:styleId="Hyperlink">
    <w:name w:val="Hyperlink"/>
    <w:basedOn w:val="DefaultParagraphFont"/>
    <w:uiPriority w:val="99"/>
    <w:semiHidden/>
    <w:unhideWhenUsed/>
    <w:rsid w:val="009B3B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74313">
      <w:bodyDiv w:val="1"/>
      <w:marLeft w:val="0"/>
      <w:marRight w:val="0"/>
      <w:marTop w:val="0"/>
      <w:marBottom w:val="0"/>
      <w:divBdr>
        <w:top w:val="none" w:sz="0" w:space="0" w:color="auto"/>
        <w:left w:val="none" w:sz="0" w:space="0" w:color="auto"/>
        <w:bottom w:val="none" w:sz="0" w:space="0" w:color="auto"/>
        <w:right w:val="none" w:sz="0" w:space="0" w:color="auto"/>
      </w:divBdr>
      <w:divsChild>
        <w:div w:id="1009328340">
          <w:marLeft w:val="0"/>
          <w:marRight w:val="0"/>
          <w:marTop w:val="0"/>
          <w:marBottom w:val="0"/>
          <w:divBdr>
            <w:top w:val="none" w:sz="0" w:space="0" w:color="auto"/>
            <w:left w:val="none" w:sz="0" w:space="0" w:color="auto"/>
            <w:bottom w:val="none" w:sz="0" w:space="0" w:color="auto"/>
            <w:right w:val="none" w:sz="0" w:space="0" w:color="auto"/>
          </w:divBdr>
        </w:div>
      </w:divsChild>
    </w:div>
    <w:div w:id="1123309265">
      <w:bodyDiv w:val="1"/>
      <w:marLeft w:val="0"/>
      <w:marRight w:val="0"/>
      <w:marTop w:val="0"/>
      <w:marBottom w:val="0"/>
      <w:divBdr>
        <w:top w:val="none" w:sz="0" w:space="0" w:color="auto"/>
        <w:left w:val="none" w:sz="0" w:space="0" w:color="auto"/>
        <w:bottom w:val="none" w:sz="0" w:space="0" w:color="auto"/>
        <w:right w:val="none" w:sz="0" w:space="0" w:color="auto"/>
      </w:divBdr>
      <w:divsChild>
        <w:div w:id="11748833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searchgate.net/profile/Anastasios-Nikolaos-Kanellopoulos/publication/377222591_The_Importance_of_Counterintelligence_Culture_in_State_Security/links/659b9c612468df72d301f84b/The-Importance-of-Counterintelligence-Culture-in-State-Security.pdf" TargetMode="External"/><Relationship Id="rId5" Type="http://schemas.openxmlformats.org/officeDocument/2006/relationships/hyperlink" Target="https://scholar.google.com/citations?user=qZ493nwAAAAJ&amp;hl=en&amp;oi=sra" TargetMode="External"/><Relationship Id="rId4" Type="http://schemas.openxmlformats.org/officeDocument/2006/relationships/hyperlink" Target="http://download.garuda.kemdikbud.go.id/article.php?article=2835794&amp;val=10256&amp;title=A%20Security%20Framework%20for%20Secure%20Host-to-Host%20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2025-09-20T11:09:00Z</dcterms:created>
  <dcterms:modified xsi:type="dcterms:W3CDTF">2025-09-20T11:23:00Z</dcterms:modified>
</cp:coreProperties>
</file>