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664"/>
        <w:gridCol w:w="1620"/>
        <w:gridCol w:w="2070"/>
        <w:gridCol w:w="1885"/>
      </w:tblGrid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Engine Speed (RPM):</w:t>
            </w:r>
          </w:p>
        </w:tc>
        <w:tc>
          <w:tcPr>
            <w:tcW w:w="1664" w:type="dxa"/>
          </w:tcPr>
          <w:p w:rsidR="00171933" w:rsidRDefault="00171933" w:rsidP="00171933">
            <w:pPr>
              <w:jc w:val="center"/>
            </w:pPr>
            <w:r>
              <w:t>Average Power</w:t>
            </w:r>
          </w:p>
          <w:p w:rsidR="00171933" w:rsidRDefault="00171933" w:rsidP="00171933">
            <w:pPr>
              <w:jc w:val="center"/>
            </w:pPr>
            <w:r>
              <w:t>(</w:t>
            </w:r>
            <w:proofErr w:type="spellStart"/>
            <w:r>
              <w:t>bhp</w:t>
            </w:r>
            <w:proofErr w:type="spellEnd"/>
            <w:r>
              <w:t>):</w:t>
            </w:r>
          </w:p>
        </w:tc>
        <w:tc>
          <w:tcPr>
            <w:tcW w:w="1620" w:type="dxa"/>
          </w:tcPr>
          <w:p w:rsidR="00171933" w:rsidRDefault="00171933" w:rsidP="00171933">
            <w:pPr>
              <w:jc w:val="center"/>
            </w:pPr>
            <w:r>
              <w:t>Average Work</w:t>
            </w:r>
          </w:p>
          <w:p w:rsidR="00171933" w:rsidRDefault="00171933" w:rsidP="00171933">
            <w:pPr>
              <w:jc w:val="center"/>
            </w:pPr>
            <w:r>
              <w:t>(</w:t>
            </w:r>
            <w:proofErr w:type="spellStart"/>
            <w:r>
              <w:t>lb</w:t>
            </w:r>
            <w:proofErr w:type="spellEnd"/>
            <w:r>
              <w:t>-in):</w:t>
            </w:r>
          </w:p>
        </w:tc>
        <w:tc>
          <w:tcPr>
            <w:tcW w:w="2070" w:type="dxa"/>
          </w:tcPr>
          <w:p w:rsidR="00171933" w:rsidRDefault="00171933" w:rsidP="00171933">
            <w:pPr>
              <w:jc w:val="center"/>
            </w:pPr>
            <w:r>
              <w:t>Standard Deviation of Power</w:t>
            </w:r>
          </w:p>
        </w:tc>
        <w:tc>
          <w:tcPr>
            <w:tcW w:w="1885" w:type="dxa"/>
          </w:tcPr>
          <w:p w:rsidR="00171933" w:rsidRDefault="00171933" w:rsidP="00171933">
            <w:pPr>
              <w:jc w:val="center"/>
            </w:pPr>
            <w:r>
              <w:t>Standard Deviation of Work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1,264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8.4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2,421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5.80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1,260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1,580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12.7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3,121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0.74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162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1,896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14.7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3,067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0.54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112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2,212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18.7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3,352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0.84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154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2,528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20.1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3,164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1.01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172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2,844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24.2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3,374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2.12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272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3,160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28.2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3,526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1.08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134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3,476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22.0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2,505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1.97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229</w:t>
            </w:r>
          </w:p>
        </w:tc>
      </w:tr>
    </w:tbl>
    <w:p w:rsidR="009A7093" w:rsidRDefault="009A7093">
      <w:bookmarkStart w:id="0" w:name="_GoBack"/>
      <w:bookmarkEnd w:id="0"/>
    </w:p>
    <w:sectPr w:rsidR="009A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33"/>
    <w:rsid w:val="0002395D"/>
    <w:rsid w:val="00171933"/>
    <w:rsid w:val="00182FCB"/>
    <w:rsid w:val="001C57E1"/>
    <w:rsid w:val="002E512B"/>
    <w:rsid w:val="0044068A"/>
    <w:rsid w:val="004D5CD8"/>
    <w:rsid w:val="004E517D"/>
    <w:rsid w:val="00522987"/>
    <w:rsid w:val="008C6AD3"/>
    <w:rsid w:val="009A7093"/>
    <w:rsid w:val="00BC546D"/>
    <w:rsid w:val="00CC1657"/>
    <w:rsid w:val="00D87B0E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D6A8"/>
  <w15:chartTrackingRefBased/>
  <w15:docId w15:val="{711D2895-80FC-478C-BFAF-017AB2E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3</cp:revision>
  <dcterms:created xsi:type="dcterms:W3CDTF">2017-04-02T23:30:00Z</dcterms:created>
  <dcterms:modified xsi:type="dcterms:W3CDTF">2017-04-02T23:56:00Z</dcterms:modified>
</cp:coreProperties>
</file>