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05239BA4" wp14:textId="2AE4E966">
      <w:bookmarkStart w:name="_GoBack" w:id="0"/>
      <w:bookmarkEnd w:id="0"/>
      <w:r w:rsidR="4B9142B7">
        <w:rPr/>
        <w:t xml:space="preserve">Zadania </w:t>
      </w:r>
      <w:r>
        <w:br/>
      </w:r>
    </w:p>
    <w:p xmlns:wp14="http://schemas.microsoft.com/office/word/2010/wordml" w14:paraId="17013AAC" wp14:textId="103506AA">
      <w:r w:rsidR="49B45062">
        <w:rPr/>
        <w:t xml:space="preserve">Protokol 1 </w:t>
      </w:r>
    </w:p>
    <w:p w:rsidR="350461E1" w:rsidP="3B91AC01" w:rsidRDefault="350461E1" w14:paraId="14711E12" w14:textId="19904CC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B91AC01" w:rsidR="350461E1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sk-SK"/>
        </w:rPr>
        <w:t>Vykreslite graf funkcií zadaných hodnôt a aproximovaných polynómov.</w:t>
      </w:r>
    </w:p>
    <w:p w:rsidR="350461E1" w:rsidRDefault="350461E1" w14:paraId="4935E3AB" w14:textId="0BA2C347">
      <w:r w:rsidRPr="3B91AC01" w:rsidR="350461E1">
        <w:rPr>
          <w:rFonts w:ascii="Calibri" w:hAnsi="Calibri" w:eastAsia="Calibri" w:cs="Calibri"/>
          <w:noProof w:val="0"/>
          <w:sz w:val="24"/>
          <w:szCs w:val="24"/>
          <w:lang w:val="sk-SK"/>
        </w:rPr>
        <w:t xml:space="preserve"> </w:t>
      </w:r>
    </w:p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3B91AC01" w:rsidTr="3B91AC01" w14:paraId="664149AF">
        <w:tc>
          <w:tcPr>
            <w:tcW w:w="902" w:type="dxa"/>
            <w:tcMar/>
          </w:tcPr>
          <w:p w:rsidR="3B91AC01" w:rsidRDefault="3B91AC01" w14:paraId="2F2E1315" w14:textId="568BCF95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902" w:type="dxa"/>
            <w:tcMar/>
          </w:tcPr>
          <w:p w:rsidR="3B91AC01" w:rsidRDefault="3B91AC01" w14:paraId="7D3B8390" w14:textId="7A7D73DB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</w:t>
            </w:r>
          </w:p>
        </w:tc>
        <w:tc>
          <w:tcPr>
            <w:tcW w:w="902" w:type="dxa"/>
            <w:tcMar/>
          </w:tcPr>
          <w:p w:rsidR="3B91AC01" w:rsidRDefault="3B91AC01" w14:paraId="225FB999" w14:textId="3DFFF752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2</w:t>
            </w:r>
          </w:p>
        </w:tc>
        <w:tc>
          <w:tcPr>
            <w:tcW w:w="902" w:type="dxa"/>
            <w:tcMar/>
          </w:tcPr>
          <w:p w:rsidR="3B91AC01" w:rsidRDefault="3B91AC01" w14:paraId="42E0A5B6" w14:textId="03E6C1A2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3</w:t>
            </w:r>
          </w:p>
        </w:tc>
        <w:tc>
          <w:tcPr>
            <w:tcW w:w="902" w:type="dxa"/>
            <w:tcMar/>
          </w:tcPr>
          <w:p w:rsidR="3B91AC01" w:rsidRDefault="3B91AC01" w14:paraId="12E3FE9A" w14:textId="156B6D8F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</w:t>
            </w:r>
          </w:p>
        </w:tc>
        <w:tc>
          <w:tcPr>
            <w:tcW w:w="902" w:type="dxa"/>
            <w:tcMar/>
          </w:tcPr>
          <w:p w:rsidR="3B91AC01" w:rsidRDefault="3B91AC01" w14:paraId="3D962933" w14:textId="46357F45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5</w:t>
            </w:r>
          </w:p>
        </w:tc>
        <w:tc>
          <w:tcPr>
            <w:tcW w:w="902" w:type="dxa"/>
            <w:tcMar/>
          </w:tcPr>
          <w:p w:rsidR="3B91AC01" w:rsidRDefault="3B91AC01" w14:paraId="7C8B1B3A" w14:textId="0694FF49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6</w:t>
            </w:r>
          </w:p>
        </w:tc>
        <w:tc>
          <w:tcPr>
            <w:tcW w:w="902" w:type="dxa"/>
            <w:tcMar/>
          </w:tcPr>
          <w:p w:rsidR="3B91AC01" w:rsidRDefault="3B91AC01" w14:paraId="7E3EB534" w14:textId="050259C4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7</w:t>
            </w:r>
          </w:p>
        </w:tc>
        <w:tc>
          <w:tcPr>
            <w:tcW w:w="902" w:type="dxa"/>
            <w:tcMar/>
          </w:tcPr>
          <w:p w:rsidR="3B91AC01" w:rsidRDefault="3B91AC01" w14:paraId="6141A440" w14:textId="372D1C9C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8</w:t>
            </w:r>
          </w:p>
        </w:tc>
        <w:tc>
          <w:tcPr>
            <w:tcW w:w="902" w:type="dxa"/>
            <w:tcMar/>
          </w:tcPr>
          <w:p w:rsidR="3B91AC01" w:rsidRDefault="3B91AC01" w14:paraId="198445FF" w14:textId="5366FDA4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9</w:t>
            </w:r>
          </w:p>
        </w:tc>
      </w:tr>
      <w:tr w:rsidR="3B91AC01" w:rsidTr="3B91AC01" w14:paraId="319421B9">
        <w:tc>
          <w:tcPr>
            <w:tcW w:w="902" w:type="dxa"/>
            <w:tcMar/>
          </w:tcPr>
          <w:p w:rsidR="3B91AC01" w:rsidRDefault="3B91AC01" w14:paraId="60ADE42C" w14:textId="56D7579A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0</w:t>
            </w:r>
          </w:p>
        </w:tc>
        <w:tc>
          <w:tcPr>
            <w:tcW w:w="902" w:type="dxa"/>
            <w:tcMar/>
          </w:tcPr>
          <w:p w:rsidR="3B91AC01" w:rsidRDefault="3B91AC01" w14:paraId="749F174E" w14:textId="514A8B27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1,2</w:t>
            </w:r>
          </w:p>
        </w:tc>
        <w:tc>
          <w:tcPr>
            <w:tcW w:w="902" w:type="dxa"/>
            <w:tcMar/>
          </w:tcPr>
          <w:p w:rsidR="3B91AC01" w:rsidRDefault="3B91AC01" w14:paraId="21977241" w14:textId="71F75AE8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4,5</w:t>
            </w:r>
          </w:p>
        </w:tc>
        <w:tc>
          <w:tcPr>
            <w:tcW w:w="902" w:type="dxa"/>
            <w:tcMar/>
          </w:tcPr>
          <w:p w:rsidR="3B91AC01" w:rsidRDefault="3B91AC01" w14:paraId="67022261" w14:textId="58EFCD16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10,2</w:t>
            </w:r>
          </w:p>
        </w:tc>
        <w:tc>
          <w:tcPr>
            <w:tcW w:w="902" w:type="dxa"/>
            <w:tcMar/>
          </w:tcPr>
          <w:p w:rsidR="3B91AC01" w:rsidRDefault="3B91AC01" w14:paraId="0ECD8BF6" w14:textId="5A653BA3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17,2</w:t>
            </w:r>
          </w:p>
        </w:tc>
        <w:tc>
          <w:tcPr>
            <w:tcW w:w="902" w:type="dxa"/>
            <w:tcMar/>
          </w:tcPr>
          <w:p w:rsidR="3B91AC01" w:rsidRDefault="3B91AC01" w14:paraId="5C07D9B3" w14:textId="4D963DAB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26,4</w:t>
            </w:r>
          </w:p>
        </w:tc>
        <w:tc>
          <w:tcPr>
            <w:tcW w:w="902" w:type="dxa"/>
            <w:tcMar/>
          </w:tcPr>
          <w:p w:rsidR="3B91AC01" w:rsidRDefault="3B91AC01" w14:paraId="077410B4" w14:textId="77B02CEF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37,5</w:t>
            </w:r>
          </w:p>
        </w:tc>
        <w:tc>
          <w:tcPr>
            <w:tcW w:w="902" w:type="dxa"/>
            <w:tcMar/>
          </w:tcPr>
          <w:p w:rsidR="3B91AC01" w:rsidRDefault="3B91AC01" w14:paraId="74AAE214" w14:textId="6135EB52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50,8</w:t>
            </w:r>
          </w:p>
        </w:tc>
        <w:tc>
          <w:tcPr>
            <w:tcW w:w="902" w:type="dxa"/>
            <w:tcMar/>
          </w:tcPr>
          <w:p w:rsidR="3B91AC01" w:rsidRDefault="3B91AC01" w14:paraId="04670665" w14:textId="4BA0FDE0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66,2</w:t>
            </w:r>
          </w:p>
        </w:tc>
        <w:tc>
          <w:tcPr>
            <w:tcW w:w="902" w:type="dxa"/>
            <w:tcMar/>
          </w:tcPr>
          <w:p w:rsidR="3B91AC01" w:rsidRDefault="3B91AC01" w14:paraId="726AA446" w14:textId="4C0CD10E">
            <w:r w:rsidRPr="3B91AC01" w:rsidR="3B91AC01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83,1</w:t>
            </w:r>
          </w:p>
        </w:tc>
      </w:tr>
    </w:tbl>
    <w:p w:rsidR="3B91AC01" w:rsidP="3B91AC01" w:rsidRDefault="3B91AC01" w14:paraId="38E55EA8" w14:textId="7C4530BD">
      <w:pPr>
        <w:pStyle w:val="Normal"/>
      </w:pPr>
    </w:p>
    <w:p w:rsidR="3B91AC01" w:rsidP="3B91AC01" w:rsidRDefault="3B91AC01" w14:paraId="7A7C933F" w14:textId="1D70E569">
      <w:pPr>
        <w:pStyle w:val="Normal"/>
      </w:pPr>
    </w:p>
    <w:p w:rsidR="3B91AC01" w:rsidP="3B91AC01" w:rsidRDefault="3B91AC01" w14:paraId="607E9B99" w14:textId="16B503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67509B5" w:rsidP="3B91AC01" w:rsidRDefault="267509B5" w14:paraId="30862BE9" w14:textId="2BEFA47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B91AC01" w:rsidR="267509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sk-SK"/>
        </w:rPr>
        <w:t>Vykreslite graf funkcie: y=x</w:t>
      </w:r>
      <w:r w:rsidRPr="3B91AC01" w:rsidR="267509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vertAlign w:val="superscript"/>
          <w:lang w:val="sk-SK"/>
        </w:rPr>
        <w:t>2</w:t>
      </w:r>
      <w:r w:rsidRPr="3B91AC01" w:rsidR="267509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sk-SK"/>
        </w:rPr>
        <w:t>+2x+5</w:t>
      </w:r>
    </w:p>
    <w:p w:rsidR="267509B5" w:rsidP="3B91AC01" w:rsidRDefault="267509B5" w14:paraId="07329B0D" w14:textId="3F6C47A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3B91AC01" w:rsidR="267509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sk-SK"/>
        </w:rPr>
        <w:t>Vykreslite graf statickej funkcie s oneskorením 1 radu(prechodova charakteristika) ak: T1=5s;  K=2,5;  t=0;  y(t)=K(1-e</w:t>
      </w:r>
      <w:r w:rsidRPr="3B91AC01" w:rsidR="267509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vertAlign w:val="superscript"/>
          <w:lang w:val="sk-SK"/>
        </w:rPr>
        <w:t>-T1*t</w:t>
      </w:r>
      <w:r w:rsidRPr="3B91AC01" w:rsidR="267509B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sk-SK"/>
        </w:rPr>
        <w:t>)</w:t>
      </w:r>
    </w:p>
    <w:p w:rsidR="3B91AC01" w:rsidP="3B91AC01" w:rsidRDefault="3B91AC01" w14:paraId="614FBEEA" w14:textId="3A03FD0F">
      <w:pPr>
        <w:pStyle w:val="Normal"/>
      </w:pPr>
    </w:p>
    <w:p w:rsidR="267509B5" w:rsidP="3B91AC01" w:rsidRDefault="267509B5" w14:paraId="723EB3AF" w14:textId="6248D6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7509B5">
        <w:rPr/>
        <w:t>Vypracujte program na výpočet objemu valca</w:t>
      </w:r>
    </w:p>
    <w:p w:rsidR="3B91AC01" w:rsidP="3B91AC01" w:rsidRDefault="3B91AC01" w14:paraId="4DA14C2A" w14:textId="193F79ED">
      <w:pPr>
        <w:pStyle w:val="Normal"/>
      </w:pPr>
    </w:p>
    <w:p w:rsidR="49B45062" w:rsidP="3B91AC01" w:rsidRDefault="49B45062" w14:paraId="2EE8312C" w14:textId="111C914E">
      <w:pPr>
        <w:pStyle w:val="Normal"/>
        <w:ind w:firstLine="0"/>
      </w:pPr>
      <w:r w:rsidR="49B45062">
        <w:rPr/>
        <w:t>Protokol 2</w:t>
      </w:r>
    </w:p>
    <w:p w:rsidR="3B91AC01" w:rsidP="3B91AC01" w:rsidRDefault="3B91AC01" w14:paraId="0E0052DA" w14:textId="79CBEA2D">
      <w:pPr>
        <w:pStyle w:val="Normal"/>
        <w:ind w:firstLine="0"/>
      </w:pPr>
    </w:p>
    <w:p w:rsidR="27E0727A" w:rsidP="3B91AC01" w:rsidRDefault="27E0727A" w14:paraId="74BF9944" w14:textId="6BB4E53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7E0727A">
        <w:rPr/>
        <w:t xml:space="preserve">Simulujte pohyb manipulátoru. </w:t>
      </w:r>
      <w:r>
        <w:br/>
      </w:r>
      <w:r w:rsidR="27E0727A">
        <w:drawing>
          <wp:inline wp14:editId="5E9F6CBE" wp14:anchorId="754ADF40">
            <wp:extent cx="3038475" cy="2257425"/>
            <wp:effectExtent l="0" t="0" r="0" b="0"/>
            <wp:docPr id="1179020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0de80212d9440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38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E0727A" w:rsidP="3B91AC01" w:rsidRDefault="27E0727A" w14:paraId="610734B2" w14:textId="27F4044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27E0727A">
        <w:rPr/>
        <w:t>Simulujte pohyb manipulátora SCARA</w:t>
      </w:r>
    </w:p>
    <w:p w:rsidR="27E0727A" w:rsidP="3B91AC01" w:rsidRDefault="27E0727A" w14:paraId="2414A4E8" w14:textId="403D448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7E0727A">
        <w:drawing>
          <wp:anchor distT="0" distB="0" distL="114300" distR="114300" simplePos="0" relativeHeight="251658240" behindDoc="0" locked="0" layoutInCell="1" allowOverlap="1" wp14:editId="35E121FD" wp14:anchorId="7B0998BB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81150" cy="1276350"/>
            <wp:wrapSquare wrapText="bothSides"/>
            <wp:effectExtent l="0" t="0" r="0" b="0"/>
            <wp:docPr id="9401708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9a56ab346244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7E0727A">
        <w:rPr/>
        <w:t xml:space="preserve">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5C7F25"/>
  <w15:docId w15:val="{8288a90e-4ad1-4cec-9b7a-2a41f34fba4a}"/>
  <w:rsids>
    <w:rsidRoot w:val="6D5C7F25"/>
    <w:rsid w:val="038E8282"/>
    <w:rsid w:val="05F72525"/>
    <w:rsid w:val="0E2A23DA"/>
    <w:rsid w:val="1161C49C"/>
    <w:rsid w:val="15D08111"/>
    <w:rsid w:val="267509B5"/>
    <w:rsid w:val="27E0727A"/>
    <w:rsid w:val="2D3080F5"/>
    <w:rsid w:val="331AFF9A"/>
    <w:rsid w:val="331AFF9A"/>
    <w:rsid w:val="350461E1"/>
    <w:rsid w:val="35DCE1B1"/>
    <w:rsid w:val="3B91AC01"/>
    <w:rsid w:val="44D2836B"/>
    <w:rsid w:val="46F1FFA7"/>
    <w:rsid w:val="49B45062"/>
    <w:rsid w:val="4B9142B7"/>
    <w:rsid w:val="5E9F6CBE"/>
    <w:rsid w:val="62FB285F"/>
    <w:rsid w:val="6D5C7F25"/>
    <w:rsid w:val="7D92C905"/>
    <w:rsid w:val="7D92C90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image" Target="/media/image2.png" Id="Rb49a56ab3462447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a0c5af1abdc8459c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610de80212d944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801BDD26CC574AA873ADE8A1784EC1" ma:contentTypeVersion="2" ma:contentTypeDescription="Umožňuje vytvoriť nový dokument." ma:contentTypeScope="" ma:versionID="52772a1a25e74b53425c3d8fd61a7c5f">
  <xsd:schema xmlns:xsd="http://www.w3.org/2001/XMLSchema" xmlns:xs="http://www.w3.org/2001/XMLSchema" xmlns:p="http://schemas.microsoft.com/office/2006/metadata/properties" xmlns:ns2="b2538184-c2a4-4801-8335-3e30d900dfc4" targetNamespace="http://schemas.microsoft.com/office/2006/metadata/properties" ma:root="true" ma:fieldsID="3884c9fe4e49eddc21ba3a1a06a3d84a" ns2:_="">
    <xsd:import namespace="b2538184-c2a4-4801-8335-3e30d900df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38184-c2a4-4801-8335-3e30d900df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8D704-D379-494D-A081-20E444C8E84B}"/>
</file>

<file path=customXml/itemProps2.xml><?xml version="1.0" encoding="utf-8"?>
<ds:datastoreItem xmlns:ds="http://schemas.openxmlformats.org/officeDocument/2006/customXml" ds:itemID="{8FEBEE8B-E261-41D3-B208-B6AB6A299C64}"/>
</file>

<file path=customXml/itemProps3.xml><?xml version="1.0" encoding="utf-8"?>
<ds:datastoreItem xmlns:ds="http://schemas.openxmlformats.org/officeDocument/2006/customXml" ds:itemID="{194D6A5C-78CB-4342-8B5D-794B8D2668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Suchý</dc:creator>
  <cp:keywords/>
  <dc:description/>
  <cp:lastModifiedBy>Veronika Macejáková</cp:lastModifiedBy>
  <dcterms:created xsi:type="dcterms:W3CDTF">2020-11-13T08:06:59Z</dcterms:created>
  <dcterms:modified xsi:type="dcterms:W3CDTF">2020-11-18T12:54:58Z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0x010100CA801BDD26CC574AA873ADE8A1784EC1</vt:lpwstr>
  </property>
</Properties>
</file>