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Sekvenčné logické obvody (SLO)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SLO je logický obvod, ktorých hodnoty výstupných premenných závisia od okamžitých hodnôt vstupných premenných a od predchádzajúceho stavu.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drawing>
          <wp:inline distT="0" distB="0" distL="114300" distR="114300">
            <wp:extent cx="3695700" cy="1914525"/>
            <wp:effectExtent l="0" t="0" r="0" b="0"/>
            <wp:docPr id="1" name="Picture 1" descr="VYT-K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YT-KLO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x - vstupné premenné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y - výstupné premenné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z - budiace funkcie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q - stavové premenné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c - hodinový signál (synchronizácia)</w:t>
      </w:r>
    </w:p>
    <w:p>
      <w:pPr>
        <w:jc w:val="center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 xml:space="preserve">Stav systému je ucelovaný v jeho pamäti a vyjadruje to, čo sa odohralo na jeho vstupoch v minulosti. Stav systému reprezentuje tzv. vnutorné alebo stavové premenné. SLO: 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 xml:space="preserve">Synchrónne </w:t>
      </w:r>
      <w:r>
        <w:rPr>
          <w:rFonts w:hint="default" w:ascii="Montserrat" w:hAnsi="Montserrat" w:cs="Montserrat"/>
          <w:sz w:val="22"/>
          <w:szCs w:val="22"/>
          <w:lang w:val="en"/>
        </w:rPr>
        <w:t>- vnútorný stav systému sa zmení len po prívode synchronizačného signálu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>Asynchrónne</w:t>
      </w:r>
      <w:r>
        <w:rPr>
          <w:rFonts w:hint="default" w:ascii="Montserrat" w:hAnsi="Montserrat" w:cs="Montserrat"/>
          <w:sz w:val="22"/>
          <w:szCs w:val="22"/>
          <w:lang w:val="en"/>
        </w:rPr>
        <w:t xml:space="preserve"> - vnútorný stav systému a jeho výstup sa zmení po zmene vstupných hodnôt.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>Preklápací obvod (PO)</w:t>
      </w:r>
      <w:r>
        <w:rPr>
          <w:rFonts w:hint="default" w:ascii="Montserrat" w:hAnsi="Montserrat" w:cs="Montserrat"/>
          <w:sz w:val="22"/>
          <w:szCs w:val="22"/>
          <w:lang w:val="en"/>
        </w:rPr>
        <w:t xml:space="preserve"> - Plní funkciu pamäťového prvku. Je to jednobitová pamäť, schopná zapamätať si 1 alebo 0.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>Podľa počtu stabilných stavov delíme PO na: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 xml:space="preserve">- Astabilné - Nemá stabilný stav, neustále sa preklápa medzi dvomi 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>nestabilnými stavmi.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- Monostabilné - Má 1 stabilný stav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 xml:space="preserve">- Bistabilné - Majú 2 stabilné stavy, z jedného stabilného stavu do 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>druhého stabilného stavu ich možno preklápať vstupom.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>RS preklápací obvod</w:t>
      </w:r>
      <w:r>
        <w:rPr>
          <w:rFonts w:hint="default" w:ascii="Montserrat" w:hAnsi="Montserrat" w:cs="Montserrat"/>
          <w:sz w:val="22"/>
          <w:szCs w:val="22"/>
          <w:lang w:val="en"/>
        </w:rPr>
        <w:t xml:space="preserve"> - Asynchrónny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drawing>
          <wp:inline distT="0" distB="0" distL="114300" distR="114300">
            <wp:extent cx="3438525" cy="1914525"/>
            <wp:effectExtent l="0" t="0" r="0" b="14605"/>
            <wp:docPr id="2" name="Picture 2" descr="VYT-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YT-R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Obvod má 2 vstupy a 2 výstupy.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S - Set - Ním sa PO nastavuje do logickej 1 a vstup do stavu Q = 1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R - Reset - Nulovanie PO, ak sa na vstup R privedie 1, výstup bude Q = 0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Ak na vstupe S = 0, R = 0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>=&gt; výstup sa nemení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Ak na vstupe S = 0, R = 1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>=&gt; výstup Q = 0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Ak na vstupe S = 1, R = 0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>=&gt; výstup Q = 1</w:t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lang w:val="en"/>
        </w:rPr>
      </w:pPr>
      <w:r>
        <w:rPr>
          <w:rFonts w:hint="default" w:ascii="Montserrat" w:hAnsi="Montserrat" w:cs="Montserrat"/>
          <w:sz w:val="22"/>
          <w:szCs w:val="22"/>
          <w:lang w:val="en"/>
        </w:rPr>
        <w:t>Ak na vstupe S = 1, R = 1</w:t>
      </w:r>
      <w:r>
        <w:rPr>
          <w:rFonts w:hint="default" w:ascii="Montserrat" w:hAnsi="Montserrat" w:cs="Montserrat"/>
          <w:sz w:val="22"/>
          <w:szCs w:val="22"/>
          <w:lang w:val="en"/>
        </w:rPr>
        <w:tab/>
      </w:r>
      <w:r>
        <w:rPr>
          <w:rFonts w:hint="default" w:ascii="Montserrat" w:hAnsi="Montserrat" w:cs="Montserrat"/>
          <w:sz w:val="22"/>
          <w:szCs w:val="22"/>
          <w:lang w:val="en"/>
        </w:rPr>
        <w:t xml:space="preserve">=&gt; výstup nieje definovaný, táto situácia nesmie nastať, ide o takzvaný </w:t>
      </w:r>
      <w:r>
        <w:rPr>
          <w:rFonts w:hint="default" w:ascii="Montserrat" w:hAnsi="Montserrat" w:cs="Montserrat"/>
          <w:b/>
          <w:bCs/>
          <w:sz w:val="22"/>
          <w:szCs w:val="22"/>
          <w:lang w:val="en"/>
        </w:rPr>
        <w:t>HAZARDNÝ STAV</w:t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lang w:val="en"/>
        </w:rPr>
      </w:pP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lang w:val="en"/>
        </w:rPr>
        <w:t>Q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  <w:lang w:val="en"/>
        </w:rPr>
        <w:t>n+1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 xml:space="preserve"> - Nasledujúci stav</w:t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lang w:val="en"/>
        </w:rPr>
        <w:t>Q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subscript"/>
          <w:lang w:val="en"/>
        </w:rPr>
        <w:t>n</w:t>
      </w: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t xml:space="preserve"> - Predchádzajúci stav</w:t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drawing>
          <wp:inline distT="0" distB="0" distL="114300" distR="114300">
            <wp:extent cx="5269230" cy="7452995"/>
            <wp:effectExtent l="0" t="0" r="0" b="0"/>
            <wp:docPr id="6" name="Picture 6" descr="VYT-slo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YT-slo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w:r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  <w:drawing>
          <wp:inline distT="0" distB="0" distL="114300" distR="114300">
            <wp:extent cx="5274310" cy="7410450"/>
            <wp:effectExtent l="0" t="0" r="0" b="0"/>
            <wp:docPr id="4" name="Picture 4" descr="VYT-RS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YT-RSP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b w:val="0"/>
          <w:bCs w:val="0"/>
          <w:sz w:val="22"/>
          <w:szCs w:val="22"/>
          <w:vertAlign w:val="baseline"/>
          <w:lang w:val="en"/>
        </w:rPr>
      </w:pPr>
      <m:oMathPara>
        <m:oMath>
          <m:sSub>
            <m:sSubPr>
              <m:ctrlPr>
                <w:rPr>
                  <w:rFonts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Q</m:t>
              </m:r>
              <m:ctrlPr>
                <w:rPr>
                  <w:rFonts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n+1</m:t>
              </m:r>
              <m:ctrlPr>
                <w:rPr>
                  <w:rFonts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= S + </m:t>
          </m:r>
          <m:bar>
            <m:barPr>
              <m:pos m:val="top"/>
              <m:ctrlPr>
                <w:rPr>
                  <w:rFonts w:hint="default"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 *</m:t>
          </m: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lang w:val="en" w:eastAsia="zh-CN"/>
            </w:rPr>
            <m:t xml:space="preserve"> </m:t>
          </m:r>
          <m:sSub>
            <m:sSubPr>
              <m:ctrl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  <m:t>Q</m:t>
              </m:r>
              <m:ctrl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  <m:t>n</m:t>
              </m:r>
              <m:ctrl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lang w:val="en" w:eastAsia="zh-CN"/>
            </w:rPr>
            <m:t xml:space="preserve"> =</m:t>
          </m:r>
          <m:bar>
            <m:barPr>
              <m:pos m:val="top"/>
              <m:ctrl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</m:ctrlPr>
            </m:barPr>
            <m:e>
              <m:bar>
                <m:barPr>
                  <m:pos m:val="top"/>
                  <m:ctrl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  <m:t>S</m:t>
                  </m:r>
                  <m:ctrl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</m:ctrlPr>
                </m:e>
              </m:bar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  <m:t>*</m:t>
              </m:r>
              <m:bar>
                <m:barPr>
                  <m:pos m:val="top"/>
                  <m:ctrl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</m:ctrlPr>
                    </m:e>
                  </m:bar>
                  <m:r>
                    <m:rPr>
                      <m:sty m:val="p"/>
                    </m:r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  <m:t>*</m:t>
                  </m:r>
                  <m:sSub>
                    <m:sSubPr>
                      <m:ctrl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  <m:t>Q</m:t>
                      </m:r>
                      <m:ctrl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 w:cs="Montserrat"/>
                          <w:sz w:val="22"/>
                          <w:szCs w:val="22"/>
                          <w:lang w:val="en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Montserrat"/>
                      <w:sz w:val="22"/>
                      <w:szCs w:val="22"/>
                      <w:lang w:val="en" w:eastAsia="zh-CN"/>
                    </w:rPr>
                  </m:ctrlPr>
                </m:e>
              </m:bar>
              <m:ctrlPr>
                <w:rPr>
                  <w:rFonts w:hint="default" w:ascii="Cambria Math" w:hAnsi="Cambria Math" w:cs="Montserrat"/>
                  <w:sz w:val="22"/>
                  <w:szCs w:val="22"/>
                  <w:lang w:val="en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 </m:t>
          </m:r>
        </m:oMath>
      </m:oMathPara>
    </w:p>
    <w:p>
      <w:pPr>
        <w:jc w:val="left"/>
        <w:rPr>
          <w:rFonts w:hint="default" w:hAnsi="Cambria Math" w:cs="Montserrat"/>
          <w:b w:val="0"/>
          <w:i w:val="0"/>
          <w:sz w:val="22"/>
          <w:szCs w:val="22"/>
          <w:vertAlign w:val="baseline"/>
          <w:lang w:val="en" w:eastAsia="zh-CN" w:bidi="ar-SA"/>
        </w:rPr>
      </w:pPr>
      <m:oMathPara>
        <m:oMath>
          <m:bar>
            <m:barPr>
              <m:pos m:val="top"/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Q</m:t>
              </m:r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=R + </m:t>
          </m:r>
          <m:bar>
            <m:barPr>
              <m:pos m:val="top"/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S</m:t>
              </m:r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>*</m:t>
          </m:r>
          <m:bar>
            <m:barPr>
              <m:pos m:val="top"/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barPr>
            <m:e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Q</m:t>
              </m:r>
              <m:ctrlPr>
                <w:rPr>
                  <w:rFonts w:hint="default" w:ascii="Cambria Math" w:hAnsi="Cambria Math" w:cs="Montserrat"/>
                  <w:b w:val="0"/>
                  <w:i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 =</m:t>
          </m:r>
          <m:bar>
            <m:barPr>
              <m:pos m:val="top"/>
              <m:ctrlPr>
                <w:rPr>
                  <w:rFonts w:hint="default"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barPr>
            <m:e>
              <m:bar>
                <m:barPr>
                  <m:pos m:val="top"/>
                  <m:ctrlPr>
                    <w:rPr>
                      <w:rFonts w:hint="default" w:ascii="Cambria Math" w:hAnsi="Cambria Math" w:cs="Montserrat"/>
                      <w:b w:val="0"/>
                      <w:bCs w:val="0"/>
                      <w:sz w:val="22"/>
                      <w:szCs w:val="22"/>
                      <w:vertAlign w:val="baseline"/>
                      <w:lang w:val="en" w:eastAsia="zh-CN" w:bidi="ar-SA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hint="default" w:ascii="Cambria Math" w:hAnsi="Cambria Math" w:cs="Montserrat"/>
                      <w:sz w:val="22"/>
                      <w:szCs w:val="22"/>
                      <w:vertAlign w:val="baseline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Montserrat"/>
                      <w:b w:val="0"/>
                      <w:bCs w:val="0"/>
                      <w:sz w:val="22"/>
                      <w:szCs w:val="22"/>
                      <w:vertAlign w:val="baseline"/>
                      <w:lang w:val="en" w:eastAsia="zh-CN" w:bidi="ar-SA"/>
                    </w:rPr>
                  </m:ctrlPr>
                </m:e>
              </m:bar>
              <m:r>
                <m:rPr>
                  <m:sty m:val="p"/>
                </m:rPr>
                <w:rPr>
                  <w:rFonts w:hint="default" w:ascii="Cambria Math" w:hAnsi="Cambria Math" w:cs="Montserrat"/>
                  <w:sz w:val="22"/>
                  <w:szCs w:val="22"/>
                  <w:vertAlign w:val="baseline"/>
                  <w:lang w:val="en" w:eastAsia="zh-CN" w:bidi="ar-SA"/>
                </w:rPr>
                <m:t>*</m:t>
              </m:r>
              <m:bar>
                <m:barPr>
                  <m:pos m:val="top"/>
                  <m:ctrlPr>
                    <w:rPr>
                      <w:rFonts w:hint="default" w:ascii="Cambria Math" w:hAnsi="Cambria Math" w:cs="Montserrat"/>
                      <w:b w:val="0"/>
                      <w:bCs w:val="0"/>
                      <w:sz w:val="22"/>
                      <w:szCs w:val="22"/>
                      <w:vertAlign w:val="baseline"/>
                      <w:lang w:val="en" w:eastAsia="zh-CN" w:bidi="ar-S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hint="default" w:ascii="Cambria Math" w:hAnsi="Cambria Math" w:cs="Montserrat"/>
                          <w:b w:val="0"/>
                          <w:bCs w:val="0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Montserrat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="Montserrat"/>
                          <w:b w:val="0"/>
                          <w:bCs w:val="0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</m:ctrlPr>
                    </m:e>
                  </m:bar>
                  <m:r>
                    <m:rPr>
                      <m:sty m:val="p"/>
                    </m:rPr>
                    <w:rPr>
                      <w:rFonts w:hint="default" w:ascii="Cambria Math" w:hAnsi="Cambria Math" w:cs="Montserrat"/>
                      <w:sz w:val="22"/>
                      <w:szCs w:val="22"/>
                      <w:vertAlign w:val="baseline"/>
                      <w:lang w:val="en" w:eastAsia="zh-CN" w:bidi="ar-SA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hint="default" w:ascii="Cambria Math" w:hAnsi="Cambria Math" w:cs="Montserrat"/>
                          <w:b w:val="0"/>
                          <w:i w:val="0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Montserrat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  <m:t>Q</m:t>
                      </m:r>
                      <m:ctrlPr>
                        <w:rPr>
                          <w:rFonts w:hint="default" w:ascii="Cambria Math" w:hAnsi="Cambria Math" w:cs="Montserrat"/>
                          <w:b w:val="0"/>
                          <w:i w:val="0"/>
                          <w:sz w:val="22"/>
                          <w:szCs w:val="22"/>
                          <w:vertAlign w:val="baseline"/>
                          <w:lang w:val="en" w:eastAsia="zh-CN" w:bidi="ar-SA"/>
                        </w:rPr>
                      </m:ctrlPr>
                    </m:e>
                  </m:bar>
                  <m:ctrlPr>
                    <w:rPr>
                      <w:rFonts w:hint="default" w:ascii="Cambria Math" w:hAnsi="Cambria Math" w:cs="Montserrat"/>
                      <w:b w:val="0"/>
                      <w:bCs w:val="0"/>
                      <w:sz w:val="22"/>
                      <w:szCs w:val="22"/>
                      <w:vertAlign w:val="baseline"/>
                      <w:lang w:val="en" w:eastAsia="zh-CN" w:bidi="ar-SA"/>
                    </w:rPr>
                  </m:ctrlPr>
                </m:e>
              </m:bar>
              <m:ctrlPr>
                <w:rPr>
                  <w:rFonts w:hint="default" w:ascii="Cambria Math" w:hAnsi="Cambria Math" w:cs="Montserrat"/>
                  <w:b w:val="0"/>
                  <w:bCs w:val="0"/>
                  <w:sz w:val="22"/>
                  <w:szCs w:val="22"/>
                  <w:vertAlign w:val="baseline"/>
                  <w:lang w:val="en" w:eastAsia="zh-CN" w:bidi="ar-SA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 w:cs="Montserrat"/>
              <w:sz w:val="22"/>
              <w:szCs w:val="22"/>
              <w:vertAlign w:val="baseline"/>
              <w:lang w:val="en" w:eastAsia="zh-CN" w:bidi="ar-SA"/>
            </w:rPr>
            <m:t xml:space="preserve"> </m:t>
          </m:r>
        </m:oMath>
      </m:oMathPara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  <w:t>RS PO synchrónny</w:t>
      </w:r>
      <w:r>
        <w:rPr>
          <w:rFonts w:hint="default" w:ascii="Montserrat" w:hAnsi="Montserrat" w:cs="Montserrat"/>
          <w:sz w:val="22"/>
          <w:szCs w:val="22"/>
          <w:lang w:val="en" w:eastAsia="zh-CN"/>
        </w:rPr>
        <w:t xml:space="preserve"> - Doplníme ibvod hodnotami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5271135" cy="3145155"/>
            <wp:effectExtent l="0" t="0" r="0" b="4445"/>
            <wp:docPr id="8" name="Picture 8" descr="VYT-RS 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YT-RS P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t>Zmena na výstupe sa udeje so zmenou synchronizačného impulzu.</w:t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  <w:t>JK preklápací obvod</w:t>
      </w:r>
      <w:r>
        <w:rPr>
          <w:rFonts w:hint="default" w:ascii="Montserrat" w:hAnsi="Montserrat" w:cs="Montserrat"/>
          <w:sz w:val="22"/>
          <w:szCs w:val="22"/>
          <w:lang w:val="en" w:eastAsia="zh-CN"/>
        </w:rPr>
        <w:t xml:space="preserve"> - Je to vylepšený RS PO bez hazardného stavu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3438525" cy="1914525"/>
            <wp:effectExtent l="0" t="0" r="6350" b="14605"/>
            <wp:docPr id="10" name="Picture 10" descr="VYT-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YT-J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3653790" cy="2590165"/>
            <wp:effectExtent l="0" t="0" r="7620" b="8255"/>
            <wp:docPr id="12" name="Picture 12" descr="VYT-JK-t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YT-JK-t-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2838450" cy="3996690"/>
            <wp:effectExtent l="0" t="0" r="15875" b="19050"/>
            <wp:docPr id="13" name="Picture 13" descr="VYT-JK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YT-JK-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t>! Nenastáva hazardný stav, ale preklopí sa do opačného stavu, ako bol doposiaľ!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  <w:t>T preklápací obvod</w:t>
      </w:r>
      <w:r>
        <w:rPr>
          <w:rFonts w:hint="default" w:ascii="Montserrat" w:hAnsi="Montserrat" w:cs="Montserrat"/>
          <w:sz w:val="22"/>
          <w:szCs w:val="22"/>
          <w:lang w:val="en" w:eastAsia="zh-CN"/>
        </w:rPr>
        <w:t xml:space="preserve"> - Odvodený z JK PO tak, že má prepojené vstupy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t>Má jediný vstup T, ak sa rovná jednej, preklopí sa do opačného stavu.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5266690" cy="6381750"/>
            <wp:effectExtent l="0" t="0" r="0" b="0"/>
            <wp:docPr id="14" name="Picture 14" descr="VYT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YT-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  <w:bookmarkStart w:id="0" w:name="_GoBack"/>
      <w:bookmarkEnd w:id="0"/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</w:pP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b/>
          <w:bCs/>
          <w:sz w:val="22"/>
          <w:szCs w:val="22"/>
          <w:lang w:val="en" w:eastAsia="zh-CN"/>
        </w:rPr>
        <w:t>D preklápací obvod</w:t>
      </w:r>
      <w:r>
        <w:rPr>
          <w:rFonts w:hint="default" w:ascii="Montserrat" w:hAnsi="Montserrat" w:cs="Montserrat"/>
          <w:sz w:val="22"/>
          <w:szCs w:val="22"/>
          <w:lang w:val="en" w:eastAsia="zh-CN"/>
        </w:rPr>
        <w:t xml:space="preserve"> - Odvodený z RS PO, používa sa len synchrónny</w:t>
      </w:r>
    </w:p>
    <w:p>
      <w:pPr>
        <w:jc w:val="left"/>
        <w:rPr>
          <w:rFonts w:hint="default" w:ascii="Montserrat" w:hAnsi="Montserrat" w:cs="Montserrat"/>
          <w:sz w:val="22"/>
          <w:szCs w:val="22"/>
          <w:lang w:val="en" w:eastAsia="zh-CN"/>
        </w:rPr>
      </w:pPr>
      <w:r>
        <w:rPr>
          <w:rFonts w:hint="default" w:ascii="Montserrat" w:hAnsi="Montserrat" w:cs="Montserrat"/>
          <w:sz w:val="22"/>
          <w:szCs w:val="22"/>
          <w:lang w:val="en" w:eastAsia="zh-CN"/>
        </w:rPr>
        <w:drawing>
          <wp:inline distT="0" distB="0" distL="114300" distR="114300">
            <wp:extent cx="5271770" cy="4839335"/>
            <wp:effectExtent l="0" t="0" r="0" b="0"/>
            <wp:docPr id="7" name="Picture 7" descr="VYT-D 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YT-D P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6A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FFFF45"/>
    <w:rsid w:val="22C5805D"/>
    <w:rsid w:val="3395365D"/>
    <w:rsid w:val="35B7F2B2"/>
    <w:rsid w:val="3F7C7AD6"/>
    <w:rsid w:val="53FFD56B"/>
    <w:rsid w:val="67BFA86A"/>
    <w:rsid w:val="6BDB02F9"/>
    <w:rsid w:val="73E7B54F"/>
    <w:rsid w:val="7DFF5A25"/>
    <w:rsid w:val="7FD7681A"/>
    <w:rsid w:val="7FEF52B2"/>
    <w:rsid w:val="7FFE57B3"/>
    <w:rsid w:val="9AB7F8CC"/>
    <w:rsid w:val="9FF73718"/>
    <w:rsid w:val="AEF99E92"/>
    <w:rsid w:val="AF8615B8"/>
    <w:rsid w:val="B5FB55E8"/>
    <w:rsid w:val="BDBDDCBA"/>
    <w:rsid w:val="D5D63C45"/>
    <w:rsid w:val="DFCB1C82"/>
    <w:rsid w:val="E56F9BF4"/>
    <w:rsid w:val="EA6E6B25"/>
    <w:rsid w:val="EF6D648D"/>
    <w:rsid w:val="EFFF6ADC"/>
    <w:rsid w:val="F3DE6A1F"/>
    <w:rsid w:val="FBFFF9E9"/>
    <w:rsid w:val="FEE50E8F"/>
    <w:rsid w:val="FF4B14D3"/>
    <w:rsid w:val="FFFA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Korn"/>
    <w:basedOn w:val="3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2020-04-20T14:16:00Z</dcterms:created>
  <dc:creator>hejtmus</dc:creator>
  <cp:lastModifiedBy>hejtmus</cp:lastModifiedBy>
  <dcterms:modified xsi:type="dcterms:W3CDTF">2020-04-28T00:19:21Z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