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73F34" w14:textId="77777777" w:rsidR="008F20A3" w:rsidRDefault="007E01F4">
      <w:pPr>
        <w:pStyle w:val="Title"/>
        <w:rPr>
          <w:rFonts w:ascii="Ubuntu" w:hAnsi="Ubuntu"/>
          <w:lang w:val="sk-SK"/>
        </w:rPr>
      </w:pPr>
      <w:bookmarkStart w:id="0" w:name="_GoBack"/>
      <w:bookmarkEnd w:id="0"/>
      <w:r>
        <w:rPr>
          <w:rFonts w:ascii="Ubuntu" w:hAnsi="Ubuntu"/>
          <w:lang w:val="sk-SK"/>
        </w:rPr>
        <w:t>Vznik a vlastnosti magnetického poľa</w:t>
      </w:r>
    </w:p>
    <w:p w14:paraId="01C070E2" w14:textId="77777777" w:rsidR="008F20A3" w:rsidRDefault="007E01F4">
      <w:pPr>
        <w:pStyle w:val="Textbody"/>
        <w:rPr>
          <w:rFonts w:ascii="Ubuntu" w:hAnsi="Ubuntu"/>
          <w:lang w:val="sk-SK"/>
        </w:rPr>
      </w:pPr>
      <w:r>
        <w:rPr>
          <w:rFonts w:ascii="Ubuntu" w:hAnsi="Ubuntu"/>
          <w:lang w:val="sk-SK"/>
        </w:rPr>
        <w:t xml:space="preserve">Magnetické polevytvára ppohyb elelktrického náboja. Elektrické a magnetické pole sú vzájomne spojené lebo sa viažu na rovnaké vlastnosti látok. </w:t>
      </w:r>
      <w:r>
        <w:rPr>
          <w:rFonts w:ascii="Ubuntu" w:hAnsi="Ubuntu"/>
          <w:lang w:val="sk-SK"/>
        </w:rPr>
        <w:t>Závislosť medzi pohybom vodiča a elektrickým prúdom a mahnetickým poľom.</w:t>
      </w:r>
    </w:p>
    <w:p w14:paraId="4EB7410D" w14:textId="77777777" w:rsidR="008F20A3" w:rsidRDefault="007E01F4">
      <w:pPr>
        <w:pStyle w:val="Textbody"/>
        <w:rPr>
          <w:rFonts w:ascii="Ubuntu" w:hAnsi="Ubuntu"/>
          <w:lang w:val="sk-SK"/>
        </w:rPr>
      </w:pPr>
      <w:r>
        <w:rPr>
          <w:rFonts w:ascii="Ubuntu" w:hAnsi="Ubuntu"/>
          <w:lang w:val="sk-SK"/>
        </w:rPr>
        <w:t xml:space="preserve">- </w:t>
      </w:r>
      <w:r>
        <w:rPr>
          <w:rFonts w:ascii="Ubuntu" w:hAnsi="Ubuntu"/>
          <w:b/>
          <w:bCs/>
          <w:lang w:val="sk-SK"/>
        </w:rPr>
        <w:t>Elektrický prúd vyvoláva mahnetické pole</w:t>
      </w:r>
      <w:r>
        <w:rPr>
          <w:rFonts w:ascii="Ubuntu" w:hAnsi="Ubuntu"/>
          <w:lang w:val="sk-SK"/>
        </w:rPr>
        <w:t>.</w:t>
      </w:r>
    </w:p>
    <w:p w14:paraId="67477D58" w14:textId="77777777" w:rsidR="008F20A3" w:rsidRDefault="007E01F4">
      <w:pPr>
        <w:pStyle w:val="Textbody"/>
        <w:rPr>
          <w:rFonts w:ascii="Ubuntu" w:hAnsi="Ubuntu"/>
          <w:lang w:val="sk-SK"/>
        </w:rPr>
      </w:pPr>
      <w:r>
        <w:rPr>
          <w:rFonts w:ascii="Ubuntu" w:hAnsi="Ubuntu"/>
          <w:lang w:val="sk-SK"/>
        </w:rPr>
        <w:t>- V pohybujúcom sa vodiči vzniká magnetické pole a indukuje sa v ňom napätie.</w:t>
      </w:r>
    </w:p>
    <w:p w14:paraId="3CA07FD9" w14:textId="77777777" w:rsidR="008F20A3" w:rsidRDefault="007E01F4">
      <w:pPr>
        <w:pStyle w:val="Textbody"/>
        <w:rPr>
          <w:rFonts w:ascii="Ubuntu" w:hAnsi="Ubuntu"/>
          <w:lang w:val="sk-SK"/>
        </w:rPr>
      </w:pPr>
      <w:r>
        <w:rPr>
          <w:rFonts w:ascii="Ubuntu" w:hAnsi="Ubuntu"/>
          <w:lang w:val="sk-SK"/>
        </w:rPr>
        <w:t>- Na každý pohybujúci sa vodič pôsobia určité sily.</w:t>
      </w:r>
    </w:p>
    <w:p w14:paraId="74556A5E" w14:textId="77777777" w:rsidR="008F20A3" w:rsidRDefault="007E01F4">
      <w:pPr>
        <w:pStyle w:val="Textbody"/>
        <w:rPr>
          <w:rFonts w:ascii="Ubuntu" w:hAnsi="Ubuntu"/>
          <w:lang w:val="sk-SK"/>
        </w:rPr>
      </w:pPr>
      <w:r>
        <w:rPr>
          <w:rFonts w:ascii="Ubuntu" w:hAnsi="Ubuntu"/>
          <w:lang w:val="sk-SK"/>
        </w:rPr>
        <w:t>Zdroje m</w:t>
      </w:r>
      <w:r>
        <w:rPr>
          <w:rFonts w:ascii="Ubuntu" w:hAnsi="Ubuntu"/>
          <w:lang w:val="sk-SK"/>
        </w:rPr>
        <w:t>agnetického poľa: Trvalý magnet, elektromagnet (látka je magnetická len vtedy keď pôsobí na ňu prúd)</w:t>
      </w:r>
    </w:p>
    <w:p w14:paraId="0BDE7D61" w14:textId="77777777" w:rsidR="008F20A3" w:rsidRDefault="007E01F4">
      <w:pPr>
        <w:pStyle w:val="Textbody"/>
        <w:rPr>
          <w:rFonts w:ascii="Ubuntu" w:hAnsi="Ubuntu"/>
          <w:b/>
          <w:bCs/>
          <w:lang w:val="sk-SK"/>
        </w:rPr>
      </w:pPr>
      <w:r>
        <w:rPr>
          <w:rFonts w:ascii="Ubuntu" w:hAnsi="Ubuntu"/>
          <w:b/>
          <w:bCs/>
          <w:lang w:val="sk-SK"/>
        </w:rPr>
        <w:t>Rozdelenie magnetických látok:</w:t>
      </w:r>
    </w:p>
    <w:p w14:paraId="717CB4FF" w14:textId="77777777" w:rsidR="008F20A3" w:rsidRDefault="007E01F4">
      <w:pPr>
        <w:pStyle w:val="Textbody"/>
        <w:rPr>
          <w:rFonts w:ascii="Ubuntu" w:hAnsi="Ubuntu"/>
          <w:b/>
          <w:bCs/>
          <w:lang w:val="sk-SK"/>
        </w:rPr>
      </w:pPr>
      <w:r>
        <w:rPr>
          <w:rFonts w:ascii="Ubuntu" w:hAnsi="Ubuntu"/>
          <w:b/>
          <w:bCs/>
          <w:lang w:val="sk-SK"/>
        </w:rPr>
        <w:tab/>
        <w:t xml:space="preserve">1. Feromagnetické – </w:t>
      </w:r>
      <w:r>
        <w:rPr>
          <w:rFonts w:ascii="Ubuntu" w:hAnsi="Ubuntu"/>
          <w:lang w:val="sk-SK"/>
        </w:rPr>
        <w:t xml:space="preserve">V znich sa zosilňuje účinok magnetického poľa, pretože sa </w:t>
      </w:r>
      <w:r>
        <w:rPr>
          <w:rFonts w:ascii="Ubuntu" w:hAnsi="Ubuntu"/>
          <w:lang w:val="sk-SK"/>
        </w:rPr>
        <w:tab/>
        <w:t>spočíta magnetické pole vo vnúti látky. A vo</w:t>
      </w:r>
      <w:r>
        <w:rPr>
          <w:rFonts w:ascii="Ubuntu" w:hAnsi="Ubuntu"/>
          <w:lang w:val="sk-SK"/>
        </w:rPr>
        <w:t>nkajšie magnetické pole.</w:t>
      </w:r>
    </w:p>
    <w:p w14:paraId="583894C5" w14:textId="77777777" w:rsidR="008F20A3" w:rsidRDefault="007E01F4">
      <w:pPr>
        <w:pStyle w:val="Textbody"/>
        <w:rPr>
          <w:rFonts w:ascii="Ubuntu" w:hAnsi="Ubuntu"/>
          <w:b/>
          <w:bCs/>
          <w:lang w:val="sk-SK"/>
        </w:rPr>
      </w:pPr>
      <w:r>
        <w:rPr>
          <w:rFonts w:ascii="Ubuntu" w:hAnsi="Ubuntu"/>
          <w:b/>
          <w:bCs/>
          <w:lang w:val="sk-SK"/>
        </w:rPr>
        <w:tab/>
        <w:t xml:space="preserve">2.Paramagnetické – </w:t>
      </w:r>
      <w:r>
        <w:rPr>
          <w:rFonts w:ascii="Ubuntu" w:hAnsi="Ubuntu"/>
          <w:lang w:val="sk-SK"/>
        </w:rPr>
        <w:t xml:space="preserve">nevyvolávajú zmenu vonkajšieho magnetického poľa a </w:t>
      </w:r>
      <w:r>
        <w:rPr>
          <w:rFonts w:ascii="Ubuntu" w:hAnsi="Ubuntu"/>
          <w:lang w:val="sk-SK"/>
        </w:rPr>
        <w:tab/>
        <w:t>zároveň sa nerušia sa v nich magnetické polia vo vnútri látky. (Napr. Vzduch)</w:t>
      </w:r>
    </w:p>
    <w:p w14:paraId="0DB02668" w14:textId="77777777" w:rsidR="008F20A3" w:rsidRDefault="007E01F4">
      <w:pPr>
        <w:pStyle w:val="Textbody"/>
        <w:rPr>
          <w:rFonts w:ascii="Ubuntu" w:hAnsi="Ubuntu"/>
          <w:b/>
          <w:bCs/>
          <w:lang w:val="sk-SK"/>
        </w:rPr>
      </w:pPr>
      <w:r>
        <w:rPr>
          <w:rFonts w:ascii="Ubuntu" w:hAnsi="Ubuntu"/>
          <w:lang w:val="sk-SK"/>
        </w:rPr>
        <w:tab/>
      </w:r>
      <w:r>
        <w:rPr>
          <w:rFonts w:ascii="Ubuntu" w:hAnsi="Ubuntu"/>
          <w:b/>
          <w:bCs/>
          <w:lang w:val="sk-SK"/>
        </w:rPr>
        <w:t xml:space="preserve">3. Diamagnetické – </w:t>
      </w:r>
      <w:r>
        <w:rPr>
          <w:rFonts w:ascii="Ubuntu" w:hAnsi="Ubuntu"/>
          <w:lang w:val="sk-SK"/>
        </w:rPr>
        <w:t xml:space="preserve">Na vonkajšie pole majú zoslabujúci účinok. Mení sa pohyb </w:t>
      </w:r>
      <w:r>
        <w:rPr>
          <w:rFonts w:ascii="Ubuntu" w:hAnsi="Ubuntu"/>
          <w:lang w:val="sk-SK"/>
        </w:rPr>
        <w:tab/>
        <w:t>ele</w:t>
      </w:r>
      <w:r>
        <w:rPr>
          <w:rFonts w:ascii="Ubuntu" w:hAnsi="Ubuntu"/>
          <w:lang w:val="sk-SK"/>
        </w:rPr>
        <w:t>ktrónov vo vnútri látky. Je tam veľmi malé magnetické pole.</w:t>
      </w:r>
    </w:p>
    <w:p w14:paraId="39BE1948" w14:textId="77777777" w:rsidR="008F20A3" w:rsidRDefault="007E01F4">
      <w:pPr>
        <w:pStyle w:val="Textbody"/>
        <w:rPr>
          <w:rFonts w:ascii="Ubuntu" w:hAnsi="Ubuntu"/>
          <w:b/>
          <w:bCs/>
          <w:lang w:val="sk-SK"/>
        </w:rPr>
      </w:pPr>
      <w:r>
        <w:rPr>
          <w:rFonts w:ascii="Ubuntu" w:hAnsi="Ubuntu"/>
          <w:b/>
          <w:bCs/>
          <w:lang w:val="sk-SK"/>
        </w:rPr>
        <w:t>Vlastnosti magnetických polí:</w:t>
      </w:r>
    </w:p>
    <w:p w14:paraId="4CDCAD28" w14:textId="77777777" w:rsidR="008F20A3" w:rsidRDefault="007E01F4">
      <w:pPr>
        <w:pStyle w:val="Textbody"/>
        <w:rPr>
          <w:rFonts w:ascii="Ubuntu" w:hAnsi="Ubuntu"/>
          <w:b/>
          <w:bCs/>
          <w:lang w:val="sk-SK"/>
        </w:rPr>
      </w:pPr>
      <w:r>
        <w:rPr>
          <w:rFonts w:ascii="Ubuntu" w:hAnsi="Ubuntu"/>
          <w:lang w:val="sk-SK"/>
        </w:rPr>
        <w:tab/>
      </w:r>
      <w:r>
        <w:rPr>
          <w:rFonts w:ascii="Ubuntu" w:hAnsi="Ubuntu"/>
          <w:b/>
          <w:bCs/>
          <w:lang w:val="sk-SK"/>
        </w:rPr>
        <w:t>1. Vzniká s elektrickým poľom</w:t>
      </w:r>
    </w:p>
    <w:p w14:paraId="48EBB4BE" w14:textId="77777777" w:rsidR="008F20A3" w:rsidRDefault="007E01F4">
      <w:pPr>
        <w:pStyle w:val="Textbody"/>
        <w:rPr>
          <w:rFonts w:ascii="Ubuntu" w:hAnsi="Ubuntu"/>
          <w:b/>
          <w:bCs/>
          <w:lang w:val="sk-SK"/>
        </w:rPr>
      </w:pPr>
      <w:r>
        <w:rPr>
          <w:rFonts w:ascii="Ubuntu" w:hAnsi="Ubuntu"/>
          <w:b/>
          <w:bCs/>
          <w:lang w:val="sk-SK"/>
        </w:rPr>
        <w:tab/>
        <w:t>2. Každý magnet má 2 póly</w:t>
      </w:r>
    </w:p>
    <w:p w14:paraId="1581B55E" w14:textId="77777777" w:rsidR="008F20A3" w:rsidRDefault="007E01F4">
      <w:pPr>
        <w:pStyle w:val="Textbody"/>
        <w:rPr>
          <w:rFonts w:ascii="Ubuntu" w:hAnsi="Ubuntu"/>
          <w:b/>
          <w:bCs/>
          <w:lang w:val="sk-SK"/>
        </w:rPr>
      </w:pPr>
      <w:r>
        <w:rPr>
          <w:rFonts w:ascii="Ubuntu" w:hAnsi="Ubuntu"/>
          <w:b/>
          <w:bCs/>
          <w:lang w:val="sk-SK"/>
        </w:rPr>
        <w:tab/>
        <w:t>3. 2 nesúhlasnúe póly sa priťahaujú a 2 súhlasné odpudzujú</w:t>
      </w:r>
    </w:p>
    <w:p w14:paraId="2C17908C" w14:textId="77777777" w:rsidR="008F20A3" w:rsidRDefault="007E01F4">
      <w:pPr>
        <w:pStyle w:val="Textbody"/>
        <w:rPr>
          <w:rFonts w:ascii="Ubuntu" w:hAnsi="Ubuntu"/>
          <w:b/>
          <w:bCs/>
          <w:lang w:val="sk-SK"/>
        </w:rPr>
      </w:pPr>
      <w:r>
        <w:rPr>
          <w:rFonts w:ascii="Ubuntu" w:hAnsi="Ubuntu"/>
          <w:b/>
          <w:bCs/>
          <w:lang w:val="sk-SK"/>
        </w:rPr>
        <w:tab/>
        <w:t>4. Na feromagnetickú látku magnetické pole pôs</w:t>
      </w:r>
      <w:r>
        <w:rPr>
          <w:rFonts w:ascii="Ubuntu" w:hAnsi="Ubuntu"/>
          <w:b/>
          <w:bCs/>
          <w:lang w:val="sk-SK"/>
        </w:rPr>
        <w:t xml:space="preserve">obí tak, </w:t>
      </w:r>
      <w:r>
        <w:rPr>
          <w:rFonts w:ascii="Ubuntu" w:hAnsi="Ubuntu"/>
          <w:lang w:val="sk-SK"/>
        </w:rPr>
        <w:t xml:space="preserve">že po zániku </w:t>
      </w:r>
      <w:r>
        <w:rPr>
          <w:rFonts w:ascii="Ubuntu" w:hAnsi="Ubuntu"/>
          <w:lang w:val="sk-SK"/>
        </w:rPr>
        <w:tab/>
        <w:t xml:space="preserve">magnetického poľa v látke zostane zvyškový, čiže </w:t>
      </w:r>
      <w:r>
        <w:rPr>
          <w:rFonts w:ascii="Ubuntu" w:hAnsi="Ubuntu"/>
          <w:b/>
          <w:bCs/>
          <w:lang w:val="sk-SK"/>
        </w:rPr>
        <w:t>remanentný magnetizmus.</w:t>
      </w:r>
    </w:p>
    <w:p w14:paraId="1F110395" w14:textId="77777777" w:rsidR="008F20A3" w:rsidRDefault="007E01F4">
      <w:pPr>
        <w:pStyle w:val="Textbody"/>
        <w:rPr>
          <w:rFonts w:ascii="Ubuntu" w:hAnsi="Ubuntu"/>
          <w:b/>
          <w:bCs/>
          <w:lang w:val="sk-SK"/>
        </w:rPr>
      </w:pPr>
      <w:r>
        <w:rPr>
          <w:rFonts w:ascii="Ubuntu" w:hAnsi="Ubuntu"/>
          <w:b/>
          <w:bCs/>
          <w:lang w:val="sk-SK"/>
        </w:rPr>
        <w:tab/>
        <w:t xml:space="preserve">5. Magnetické pole sa znaźorňuje siločiaramy kt sú uzavraté v magnete, nikde </w:t>
      </w:r>
      <w:r>
        <w:rPr>
          <w:rFonts w:ascii="Ubuntu" w:hAnsi="Ubuntu"/>
          <w:b/>
          <w:bCs/>
          <w:lang w:val="sk-SK"/>
        </w:rPr>
        <w:tab/>
        <w:t>nezači najú a nikde nekončia.</w:t>
      </w:r>
    </w:p>
    <w:p w14:paraId="6AC331DC" w14:textId="77777777" w:rsidR="008F20A3" w:rsidRDefault="007E01F4">
      <w:pPr>
        <w:pStyle w:val="Textbody"/>
        <w:rPr>
          <w:rFonts w:ascii="Ubuntu" w:hAnsi="Ubuntu"/>
          <w:b/>
          <w:bCs/>
          <w:lang w:val="sk-SK"/>
        </w:rPr>
      </w:pPr>
      <w:r>
        <w:rPr>
          <w:rFonts w:ascii="Ubuntu" w:hAnsi="Ubuntu"/>
          <w:b/>
          <w:bCs/>
          <w:lang w:val="sk-SK"/>
        </w:rPr>
        <w:tab/>
        <w:t>6. Intanzitu elektromagnetického poľa môžeme meniť</w:t>
      </w:r>
      <w:r>
        <w:rPr>
          <w:rFonts w:ascii="Ubuntu" w:hAnsi="Ubuntu"/>
          <w:b/>
          <w:bCs/>
          <w:lang w:val="sk-SK"/>
        </w:rPr>
        <w:t xml:space="preserve"> silou magnetického </w:t>
      </w:r>
      <w:r>
        <w:rPr>
          <w:rFonts w:ascii="Ubuntu" w:hAnsi="Ubuntu"/>
          <w:b/>
          <w:bCs/>
          <w:lang w:val="sk-SK"/>
        </w:rPr>
        <w:tab/>
        <w:t>poľa.</w:t>
      </w:r>
    </w:p>
    <w:p w14:paraId="5D5CB0BE" w14:textId="77777777" w:rsidR="008F20A3" w:rsidRDefault="008F20A3">
      <w:pPr>
        <w:pStyle w:val="Textbody"/>
        <w:rPr>
          <w:rFonts w:ascii="Ubuntu" w:hAnsi="Ubuntu"/>
          <w:b/>
          <w:bCs/>
          <w:lang w:val="sk-SK"/>
        </w:rPr>
      </w:pPr>
    </w:p>
    <w:sectPr w:rsidR="008F20A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ADD15" w14:textId="77777777" w:rsidR="00000000" w:rsidRDefault="007E01F4">
      <w:r>
        <w:separator/>
      </w:r>
    </w:p>
  </w:endnote>
  <w:endnote w:type="continuationSeparator" w:id="0">
    <w:p w14:paraId="12B97DF3" w14:textId="77777777" w:rsidR="00000000" w:rsidRDefault="007E0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Ubuntu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55179" w14:textId="77777777" w:rsidR="00000000" w:rsidRDefault="007E01F4">
      <w:r>
        <w:rPr>
          <w:color w:val="000000"/>
        </w:rPr>
        <w:separator/>
      </w:r>
    </w:p>
  </w:footnote>
  <w:footnote w:type="continuationSeparator" w:id="0">
    <w:p w14:paraId="1B48DE13" w14:textId="77777777" w:rsidR="00000000" w:rsidRDefault="007E0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F20A3"/>
    <w:rsid w:val="007E01F4"/>
    <w:rsid w:val="008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0A6C"/>
  <w15:docId w15:val="{9E689CD5-84AF-4AA1-9087-6A922556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Šimon Slamka</cp:lastModifiedBy>
  <cp:revision>2</cp:revision>
  <dcterms:created xsi:type="dcterms:W3CDTF">2018-09-20T14:12:00Z</dcterms:created>
  <dcterms:modified xsi:type="dcterms:W3CDTF">2018-09-20T14:12:00Z</dcterms:modified>
</cp:coreProperties>
</file>