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6.png" ContentType="image/png"/>
  <Override PartName="/word/media/image4.wmf" ContentType="image/x-wmf"/>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rsidP="343F773C" w14:paraId="73C103AE" wp14:textId="084943AC">
      <w:pPr>
        <w:pStyle w:val="Normal"/>
        <w:rPr>
          <w:rFonts w:ascii="Times New Roman" w:hAnsi="Times New Roman" w:cs="Times New Roman"/>
          <w:sz w:val="24"/>
          <w:szCs w:val="24"/>
        </w:rPr>
      </w:pPr>
      <w:r w:rsidRPr="343F773C">
        <w:rPr>
          <w:rFonts w:ascii="Times New Roman" w:hAnsi="Times New Roman" w:cs="Times New Roman"/>
          <w:sz w:val="24"/>
          <w:szCs w:val="24"/>
        </w:rPr>
        <w:t>Šimon</w:t>
      </w:r>
      <w:r w:rsidRPr="343F773C">
        <w:rPr>
          <w:rFonts w:ascii="Times New Roman" w:hAnsi="Times New Roman" w:cs="Times New Roman"/>
          <w:sz w:val="24"/>
          <w:szCs w:val="24"/>
        </w:rPr>
        <w:t xml:space="preserve"> Slamka </w:t>
      </w:r>
      <w:r>
        <w:rPr>
          <w:rFonts w:ascii="Times New Roman" w:hAnsi="Times New Roman" w:cs="Times New Roman"/>
          <w:sz w:val="24"/>
        </w:rPr>
        <w:tab/>
      </w:r>
      <w:r w:rsidRPr="343F773C">
        <w:rPr>
          <w:rFonts w:ascii="Times New Roman" w:hAnsi="Times New Roman" w:cs="Times New Roman"/>
          <w:sz w:val="24"/>
          <w:szCs w:val="24"/>
        </w:rPr>
        <w:t>2.C</w:t>
      </w:r>
    </w:p>
    <w:p xmlns:wp14="http://schemas.microsoft.com/office/word/2010/wordml" w14:paraId="37F497F3" wp14:textId="77777777">
      <w:pPr>
        <w:pStyle w:val="Normal"/>
        <w:jc w:val="center"/>
        <w:rPr>
          <w:rFonts w:ascii="Times New Roman" w:hAnsi="Times New Roman" w:cs="Times New Roman"/>
          <w:b/>
          <w:b/>
          <w:sz w:val="28"/>
        </w:rPr>
      </w:pPr>
      <w:r>
        <w:rPr>
          <w:rFonts w:ascii="Times New Roman" w:hAnsi="Times New Roman" w:cs="Times New Roman"/>
          <w:b/>
          <w:sz w:val="28"/>
        </w:rPr>
        <w:t>Meranie č. 2</w:t>
      </w:r>
    </w:p>
    <w:p xmlns:wp14="http://schemas.microsoft.com/office/word/2010/wordml" w14:paraId="7F2BA505" wp14:textId="77777777">
      <w:pPr>
        <w:pStyle w:val="Normal"/>
        <w:jc w:val="center"/>
        <w:rPr>
          <w:rFonts w:ascii="Times New Roman" w:hAnsi="Times New Roman" w:cs="Times New Roman"/>
          <w:b/>
          <w:b/>
          <w:sz w:val="28"/>
        </w:rPr>
      </w:pPr>
      <w:r>
        <w:rPr>
          <w:rFonts w:ascii="Times New Roman" w:hAnsi="Times New Roman" w:cs="Times New Roman"/>
          <w:b/>
          <w:sz w:val="28"/>
        </w:rPr>
        <w:t>Rezonančné obvody</w:t>
      </w:r>
    </w:p>
    <w:p xmlns:wp14="http://schemas.microsoft.com/office/word/2010/wordml" w14:paraId="1135EC0C" wp14:textId="77777777">
      <w:pPr>
        <w:pStyle w:val="Normal"/>
        <w:rPr>
          <w:rFonts w:ascii="Times New Roman" w:hAnsi="Times New Roman" w:cs="Times New Roman"/>
        </w:rPr>
      </w:pPr>
      <w:r>
        <w:rPr>
          <w:rFonts w:ascii="Times New Roman" w:hAnsi="Times New Roman" w:cs="Times New Roman"/>
        </w:rPr>
        <w:t>Úlohy:</w:t>
      </w:r>
    </w:p>
    <w:p xmlns:wp14="http://schemas.microsoft.com/office/word/2010/wordml" w14:paraId="7EEF7ABC" wp14:textId="77777777">
      <w:pPr>
        <w:pStyle w:val="ListParagraph"/>
        <w:numPr>
          <w:ilvl w:val="0"/>
          <w:numId w:val="1"/>
        </w:numPr>
        <w:rPr>
          <w:rFonts w:ascii="Times New Roman" w:hAnsi="Times New Roman" w:cs="Times New Roman"/>
        </w:rPr>
      </w:pPr>
      <w:r>
        <w:rPr>
          <w:rFonts w:ascii="Times New Roman" w:hAnsi="Times New Roman" w:cs="Times New Roman"/>
        </w:rPr>
        <w:t>Nakreslite sériový rezonančný obvod, pomocou AC analýzy. Zostrojte jeho charakteristiky a zistite rezonančnú frekvenciu</w:t>
      </w:r>
    </w:p>
    <w:p xmlns:wp14="http://schemas.microsoft.com/office/word/2010/wordml" w14:paraId="1B13B173" wp14:textId="77777777">
      <w:pPr>
        <w:pStyle w:val="ListParagraph"/>
        <w:numPr>
          <w:ilvl w:val="0"/>
          <w:numId w:val="1"/>
        </w:numPr>
        <w:rPr>
          <w:rFonts w:ascii="Times New Roman" w:hAnsi="Times New Roman" w:cs="Times New Roman"/>
        </w:rPr>
      </w:pPr>
      <w:r>
        <w:rPr>
          <w:rFonts w:ascii="Times New Roman" w:hAnsi="Times New Roman" w:cs="Times New Roman"/>
        </w:rPr>
        <w:t>Nakreslite paralelný rezonančný obvod, pomocou AC analýzy. Zostrojte jeho charakteristiky a zistite rezonančnú frekvenciu</w:t>
      </w:r>
    </w:p>
    <w:p xmlns:wp14="http://schemas.microsoft.com/office/word/2010/wordml" w14:paraId="672A6659"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32A1BB92" wp14:textId="77777777">
      <w:pPr>
        <w:pStyle w:val="Normal"/>
        <w:rPr/>
      </w:pPr>
      <w:r>
        <w:rPr>
          <w:rFonts w:ascii="Times New Roman" w:hAnsi="Times New Roman" w:cs="Times New Roman"/>
        </w:rPr>
        <w:t>Vyhotovenie:</w:t>
      </w:r>
    </w:p>
    <w:p xmlns:wp14="http://schemas.microsoft.com/office/word/2010/wordml" w14:paraId="46738F20" wp14:textId="77777777">
      <w:pPr>
        <w:pStyle w:val="Normal"/>
        <w:rPr/>
      </w:pPr>
      <w:r>
        <w:rPr>
          <w:rFonts w:ascii="Times New Roman" w:hAnsi="Times New Roman" w:cs="Times New Roman"/>
        </w:rPr>
        <w:t>1</w:t>
      </w:r>
      <w:r>
        <w:drawing>
          <wp:anchor xmlns:wp14="http://schemas.microsoft.com/office/word/2010/wordprocessingDrawing" distT="0" distB="0" distL="114300" distR="123190" simplePos="0" relativeHeight="2" behindDoc="0" locked="0" layoutInCell="1" allowOverlap="1" wp14:anchorId="0FD4DA7A" wp14:editId="7777777">
            <wp:simplePos x="0" y="0"/>
            <wp:positionH relativeFrom="column">
              <wp:posOffset>1364615</wp:posOffset>
            </wp:positionH>
            <wp:positionV relativeFrom="paragraph">
              <wp:posOffset>86995</wp:posOffset>
            </wp:positionV>
            <wp:extent cx="3400425" cy="1495425"/>
            <wp:effectExtent l="0" t="0" r="0" b="0"/>
            <wp:wrapSquare wrapText="bothSides"/>
            <wp:docPr id="1"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
                    <pic:cNvPicPr>
                      <a:picLocks noChangeAspect="1" noChangeArrowheads="1"/>
                    </pic:cNvPicPr>
                  </pic:nvPicPr>
                  <pic:blipFill>
                    <a:blip r:embed="rId2"/>
                    <a:stretch>
                      <a:fillRect/>
                    </a:stretch>
                  </pic:blipFill>
                  <pic:spPr bwMode="auto">
                    <a:xfrm>
                      <a:off x="0" y="0"/>
                      <a:ext cx="3400425" cy="1495425"/>
                    </a:xfrm>
                    <a:prstGeom prst="rect">
                      <a:avLst/>
                    </a:prstGeom>
                  </pic:spPr>
                </pic:pic>
              </a:graphicData>
            </a:graphic>
          </wp:anchor>
        </w:drawing>
      </w:r>
      <w:r>
        <w:drawing>
          <wp:anchor xmlns:wp14="http://schemas.microsoft.com/office/word/2010/wordprocessingDrawing" distT="0" distB="9525" distL="114300" distR="114300" simplePos="0" relativeHeight="3" behindDoc="0" locked="0" layoutInCell="1" allowOverlap="1" wp14:anchorId="2752BB31" wp14:editId="7777777">
            <wp:simplePos x="0" y="0"/>
            <wp:positionH relativeFrom="column">
              <wp:posOffset>1664335</wp:posOffset>
            </wp:positionH>
            <wp:positionV relativeFrom="paragraph">
              <wp:posOffset>4350385</wp:posOffset>
            </wp:positionV>
            <wp:extent cx="3147695" cy="2124075"/>
            <wp:effectExtent l="0" t="0" r="0" b="0"/>
            <wp:wrapSquare wrapText="bothSides"/>
            <wp:docPr id="2"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
                    <pic:cNvPicPr>
                      <a:picLocks noChangeAspect="1" noChangeArrowheads="1"/>
                    </pic:cNvPicPr>
                  </pic:nvPicPr>
                  <pic:blipFill>
                    <a:blip r:embed="rId3"/>
                    <a:stretch>
                      <a:fillRect/>
                    </a:stretch>
                  </pic:blipFill>
                  <pic:spPr bwMode="auto">
                    <a:xfrm>
                      <a:off x="0" y="0"/>
                      <a:ext cx="3147695" cy="2124075"/>
                    </a:xfrm>
                    <a:prstGeom prst="rect">
                      <a:avLst/>
                    </a:prstGeom>
                  </pic:spPr>
                </pic:pic>
              </a:graphicData>
            </a:graphic>
          </wp:anchor>
        </w:drawing>
      </w:r>
      <w:r>
        <w:drawing>
          <wp:anchor xmlns:wp14="http://schemas.microsoft.com/office/word/2010/wordprocessingDrawing" distT="0" distB="0" distL="114300" distR="0" simplePos="0" relativeHeight="4" behindDoc="0" locked="0" layoutInCell="1" allowOverlap="1" wp14:anchorId="25BB9B1C" wp14:editId="7777777">
            <wp:simplePos x="0" y="0"/>
            <wp:positionH relativeFrom="column">
              <wp:posOffset>200660</wp:posOffset>
            </wp:positionH>
            <wp:positionV relativeFrom="paragraph">
              <wp:posOffset>1772285</wp:posOffset>
            </wp:positionV>
            <wp:extent cx="5760720" cy="2308860"/>
            <wp:effectExtent l="0" t="0" r="0" b="0"/>
            <wp:wrapSquare wrapText="bothSides"/>
            <wp:docPr id="3" name="Obrázo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
                    <pic:cNvPicPr>
                      <a:picLocks noChangeAspect="1" noChangeArrowheads="1"/>
                    </pic:cNvPicPr>
                  </pic:nvPicPr>
                  <pic:blipFill>
                    <a:blip r:embed="rId4"/>
                    <a:stretch>
                      <a:fillRect/>
                    </a:stretch>
                  </pic:blipFill>
                  <pic:spPr bwMode="auto">
                    <a:xfrm>
                      <a:off x="0" y="0"/>
                      <a:ext cx="5760720" cy="2308860"/>
                    </a:xfrm>
                    <a:prstGeom prst="rect">
                      <a:avLst/>
                    </a:prstGeom>
                  </pic:spPr>
                </pic:pic>
              </a:graphicData>
            </a:graphic>
          </wp:anchor>
        </w:drawing>
      </w:r>
      <w:r>
        <w:rPr>
          <w:rFonts w:ascii="Times New Roman" w:hAnsi="Times New Roman" w:cs="Times New Roman"/>
        </w:rPr>
        <w:t>.</w:t>
      </w:r>
    </w:p>
    <w:p xmlns:wp14="http://schemas.microsoft.com/office/word/2010/wordml" w14:paraId="0A37501D" wp14:textId="77777777">
      <w:pPr>
        <w:pStyle w:val="ListParagraph"/>
        <w:numPr>
          <w:ilvl w:val="0"/>
          <w:numId w:val="0"/>
        </w:numPr>
        <w:spacing w:before="9336" w:after="160"/>
        <w:ind w:left="1800" w:hanging="0"/>
        <w:contextualSpacing/>
        <w:rPr>
          <w:rFonts w:ascii="Times New Roman" w:hAnsi="Times New Roman" w:cs="Times New Roman"/>
        </w:rPr>
      </w:pPr>
      <w:r>
        <w:rPr>
          <w:rFonts w:ascii="Times New Roman" w:hAnsi="Times New Roman" w:cs="Times New Roman"/>
        </w:rPr>
      </w:r>
    </w:p>
    <w:p xmlns:wp14="http://schemas.microsoft.com/office/word/2010/wordml" w14:paraId="0C32141D" wp14:textId="77777777">
      <w:pPr>
        <w:pStyle w:val="ListParagraph"/>
        <w:numPr>
          <w:ilvl w:val="0"/>
          <w:numId w:val="0"/>
        </w:numPr>
        <w:spacing w:before="14260" w:after="160"/>
        <w:ind w:left="1080" w:hanging="0"/>
        <w:contextualSpacing/>
        <w:rPr>
          <w:rFonts w:ascii="Times New Roman" w:hAnsi="Times New Roman" w:cs="Times New Roman"/>
        </w:rPr>
      </w:pPr>
      <w:bookmarkStart w:name="_GoBack" w:id="0"/>
      <w:bookmarkEnd w:id="0"/>
      <w:r>
        <w:drawing>
          <wp:anchor xmlns:wp14="http://schemas.microsoft.com/office/word/2010/wordprocessingDrawing" distT="0" distB="0" distL="114300" distR="114300" simplePos="0" relativeHeight="7" behindDoc="0" locked="0" layoutInCell="1" allowOverlap="1" wp14:anchorId="304F44E6" wp14:editId="7777777">
            <wp:simplePos x="0" y="0"/>
            <wp:positionH relativeFrom="margin">
              <wp:align>center</wp:align>
            </wp:positionH>
            <wp:positionV relativeFrom="paragraph">
              <wp:posOffset>133350</wp:posOffset>
            </wp:positionV>
            <wp:extent cx="4324350" cy="2133600"/>
            <wp:effectExtent l="0" t="0" r="0" b="0"/>
            <wp:wrapTopAndBottom/>
            <wp:docPr id="4" name="Obrázo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
                    <pic:cNvPicPr>
                      <a:picLocks noChangeAspect="1" noChangeArrowheads="1"/>
                    </pic:cNvPicPr>
                  </pic:nvPicPr>
                  <pic:blipFill>
                    <a:blip r:embed="rId5"/>
                    <a:stretch>
                      <a:fillRect/>
                    </a:stretch>
                  </pic:blipFill>
                  <pic:spPr bwMode="auto">
                    <a:xfrm>
                      <a:off x="0" y="0"/>
                      <a:ext cx="4324350" cy="2133600"/>
                    </a:xfrm>
                    <a:prstGeom prst="rect">
                      <a:avLst/>
                    </a:prstGeom>
                  </pic:spPr>
                </pic:pic>
              </a:graphicData>
            </a:graphic>
          </wp:anchor>
        </w:drawing>
      </w:r>
      <w:r>
        <w:rPr>
          <w:lang w:eastAsia="sk-SK"/>
        </w:rPr>
        <w:t>2</w:t>
      </w:r>
      <w:r>
        <w:rPr>
          <w:lang w:eastAsia="sk-SK"/>
        </w:rPr>
        <w:t xml:space="preserve">. </w:t>
      </w:r>
    </w:p>
    <w:p xmlns:wp14="http://schemas.microsoft.com/office/word/2010/wordml" w14:paraId="5DAB6C7B"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02EB378F"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6A05A809"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5A39BBE3"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41C8F396"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77DAE876" wp14:textId="77777777">
      <w:pPr>
        <w:pStyle w:val="Normal"/>
        <w:rPr>
          <w:rFonts w:ascii="Times New Roman" w:hAnsi="Times New Roman" w:cs="Times New Roman"/>
        </w:rPr>
      </w:pPr>
      <w:r>
        <w:rPr>
          <w:rFonts w:ascii="Times New Roman" w:hAnsi="Times New Roman" w:cs="Times New Roman"/>
        </w:rPr>
        <w:drawing>
          <wp:anchor xmlns:wp14="http://schemas.microsoft.com/office/word/2010/wordprocessingDrawing" distT="0" distB="0" distL="114300" distR="114300" simplePos="0" relativeHeight="5" behindDoc="0" locked="0" layoutInCell="1" allowOverlap="1" wp14:anchorId="4CAE93C1" wp14:editId="7777777">
            <wp:simplePos x="0" y="0"/>
            <wp:positionH relativeFrom="column">
              <wp:posOffset>125095</wp:posOffset>
            </wp:positionH>
            <wp:positionV relativeFrom="paragraph">
              <wp:posOffset>-83185</wp:posOffset>
            </wp:positionV>
            <wp:extent cx="5838190" cy="3888740"/>
            <wp:effectExtent l="0" t="0" r="0" b="0"/>
            <wp:wrapTopAndBottom/>
            <wp:docPr id="5" name="Obrázo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
                    <pic:cNvPicPr>
                      <a:picLocks noChangeAspect="1" noChangeArrowheads="1"/>
                    </pic:cNvPicPr>
                  </pic:nvPicPr>
                  <pic:blipFill>
                    <a:blip r:embed="rId6"/>
                    <a:stretch>
                      <a:fillRect/>
                    </a:stretch>
                  </pic:blipFill>
                  <pic:spPr bwMode="auto">
                    <a:xfrm>
                      <a:off x="0" y="0"/>
                      <a:ext cx="5838190" cy="3888740"/>
                    </a:xfrm>
                    <a:prstGeom prst="rect">
                      <a:avLst/>
                    </a:prstGeom>
                  </pic:spPr>
                </pic:pic>
              </a:graphicData>
            </a:graphic>
          </wp:anchor>
        </w:drawing>
      </w:r>
    </w:p>
    <w:p xmlns:wp14="http://schemas.microsoft.com/office/word/2010/wordml" w14:paraId="72A3D3EC"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0D0B940D"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28EF789E" wp14:textId="77777777">
      <w:pPr>
        <w:pStyle w:val="Normal"/>
        <w:rPr>
          <w:rFonts w:ascii="Times New Roman" w:hAnsi="Times New Roman" w:cs="Times New Roman"/>
        </w:rPr>
      </w:pPr>
      <w:r>
        <w:rPr>
          <w:rFonts w:ascii="Times New Roman" w:hAnsi="Times New Roman" w:cs="Times New Roman"/>
        </w:rPr>
        <w:drawing>
          <wp:anchor xmlns:wp14="http://schemas.microsoft.com/office/word/2010/wordprocessingDrawing" distT="0" distB="1905" distL="114300" distR="114300" simplePos="0" relativeHeight="6" behindDoc="0" locked="0" layoutInCell="1" allowOverlap="1" wp14:anchorId="1BC5DF04" wp14:editId="7777777">
            <wp:simplePos x="0" y="0"/>
            <wp:positionH relativeFrom="column">
              <wp:posOffset>47625</wp:posOffset>
            </wp:positionH>
            <wp:positionV relativeFrom="paragraph">
              <wp:posOffset>55245</wp:posOffset>
            </wp:positionV>
            <wp:extent cx="5760720" cy="3084195"/>
            <wp:effectExtent l="0" t="0" r="0" b="0"/>
            <wp:wrapTopAndBottom/>
            <wp:docPr id="6" name="Obrázo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
                    <pic:cNvPicPr>
                      <a:picLocks noChangeAspect="1" noChangeArrowheads="1"/>
                    </pic:cNvPicPr>
                  </pic:nvPicPr>
                  <pic:blipFill>
                    <a:blip r:embed="rId7"/>
                    <a:stretch>
                      <a:fillRect/>
                    </a:stretch>
                  </pic:blipFill>
                  <pic:spPr bwMode="auto">
                    <a:xfrm>
                      <a:off x="0" y="0"/>
                      <a:ext cx="5760720" cy="3084195"/>
                    </a:xfrm>
                    <a:prstGeom prst="rect">
                      <a:avLst/>
                    </a:prstGeom>
                  </pic:spPr>
                </pic:pic>
              </a:graphicData>
            </a:graphic>
          </wp:anchor>
        </w:drawing>
      </w:r>
    </w:p>
    <w:p xmlns:wp14="http://schemas.microsoft.com/office/word/2010/wordml" w14:paraId="0E27B00A"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60061E4C"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44EAFD9C"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4B94D5A5"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60ABA483" wp14:textId="77777777">
      <w:pPr>
        <w:pStyle w:val="Normal"/>
        <w:rPr>
          <w:rFonts w:ascii="Times New Roman" w:hAnsi="Times New Roman" w:cs="Times New Roman"/>
        </w:rPr>
      </w:pPr>
      <w:r>
        <w:rPr>
          <w:rFonts w:ascii="Times New Roman" w:hAnsi="Times New Roman" w:cs="Times New Roman"/>
        </w:rPr>
        <w:t>Záver:</w:t>
      </w:r>
    </w:p>
    <w:p xmlns:wp14="http://schemas.microsoft.com/office/word/2010/wordml" w14:paraId="5C51062B" wp14:noSpellErr="1" wp14:textId="2A570870">
      <w:pPr>
        <w:pStyle w:val="TextBody"/>
        <w:spacing w:before="0" w:after="200"/>
        <w:jc w:val="center"/>
        <w:rPr/>
      </w:pPr>
      <w:r w:rsidRPr="343F773C" w:rsidR="343F773C">
        <w:rPr>
          <w:rFonts w:ascii="Ubuntu" w:hAnsi="Ubuntu" w:cs="Times New Roman"/>
          <w:color w:val="000000" w:themeColor="text1" w:themeTint="FF" w:themeShade="FF"/>
          <w:sz w:val="22"/>
          <w:szCs w:val="22"/>
        </w:rPr>
        <w:t xml:space="preserve">Rezonancia znamená kmitanie, čiže vytváranie vlnenia. RLC obvod sériový alebo paralelný sa môže za určitých podmienok dostať do takého stavu, že výsledná impedancia sa bude správať ako činný odpor, tento stav sa nazýva rezonancia. V sériovom obvode hovoríme o rezonancii napätí a pri sériovom o rezonancii </w:t>
      </w:r>
      <w:r w:rsidRPr="343F773C" w:rsidR="343F773C">
        <w:rPr>
          <w:rFonts w:ascii="Ubuntu" w:hAnsi="Ubuntu" w:cs="Times New Roman"/>
          <w:color w:val="000000" w:themeColor="text1" w:themeTint="FF" w:themeShade="FF"/>
          <w:sz w:val="22"/>
          <w:szCs w:val="22"/>
        </w:rPr>
        <w:t>prúdo</w:t>
      </w:r>
      <w:r w:rsidRPr="343F773C" w:rsidR="343F773C">
        <w:rPr>
          <w:rFonts w:ascii="Ubuntu" w:hAnsi="Ubuntu" w:cs="Times New Roman"/>
          <w:color w:val="000000" w:themeColor="text1" w:themeTint="FF" w:themeShade="FF"/>
          <w:sz w:val="22"/>
          <w:szCs w:val="22"/>
        </w:rPr>
        <w:t>v</w:t>
      </w:r>
      <w:r w:rsidRPr="343F773C" w:rsidR="343F773C">
        <w:rPr>
          <w:rFonts w:ascii="Ubuntu" w:hAnsi="Ubuntu" w:cs="Times New Roman"/>
          <w:color w:val="000000" w:themeColor="text1" w:themeTint="FF" w:themeShade="FF"/>
          <w:sz w:val="22"/>
          <w:szCs w:val="22"/>
        </w:rPr>
        <w:t>.</w:t>
      </w:r>
    </w:p>
    <w:p xmlns:wp14="http://schemas.microsoft.com/office/word/2010/wordml" w14:paraId="5636E215" wp14:textId="77777777">
      <w:pPr>
        <w:pStyle w:val="TextBody"/>
        <w:numPr>
          <w:ilvl w:val="0"/>
          <w:numId w:val="2"/>
        </w:numPr>
        <w:tabs>
          <w:tab w:val="left" w:leader="none" w:pos="0"/>
        </w:tabs>
        <w:spacing w:before="0" w:after="200"/>
        <w:ind w:left="1427" w:right="0" w:hanging="283"/>
        <w:jc w:val="center"/>
        <w:rPr/>
      </w:pPr>
      <w:r>
        <w:rPr>
          <w:rFonts w:ascii="Ubuntu" w:hAnsi="Ubuntu"/>
          <w:color w:val="000000"/>
          <w:sz w:val="22"/>
        </w:rPr>
        <w:t>Sériový rezonančný obvod - Aby v obvode nastala rezonancia musí platiť XL</w:t>
      </w:r>
      <w:r>
        <w:rPr>
          <w:color w:val="000000"/>
        </w:rPr>
        <w:t xml:space="preserve"> </w:t>
      </w:r>
      <w:r>
        <w:rPr>
          <w:rFonts w:ascii="Ubuntu" w:hAnsi="Ubuntu"/>
          <w:color w:val="000000"/>
          <w:sz w:val="22"/>
        </w:rPr>
        <w:t>= Xc</w:t>
      </w:r>
      <w:r>
        <w:rPr>
          <w:color w:val="000000"/>
        </w:rPr>
        <w:t xml:space="preserve"> </w:t>
      </w:r>
      <w:r>
        <w:rPr>
          <w:rFonts w:ascii="Ubuntu" w:hAnsi="Ubuntu"/>
          <w:color w:val="000000"/>
          <w:sz w:val="22"/>
        </w:rPr>
        <w:t>. Pri zvyšovaní frekvencie napätie na cievke klesá a na kapacitore stúpa, tým pádom sa začínajú vyrovnávať XL</w:t>
      </w:r>
      <w:r>
        <w:rPr>
          <w:color w:val="000000"/>
        </w:rPr>
        <w:t xml:space="preserve"> </w:t>
      </w:r>
      <w:r>
        <w:rPr>
          <w:rFonts w:ascii="Ubuntu" w:hAnsi="Ubuntu"/>
          <w:color w:val="000000"/>
          <w:sz w:val="22"/>
        </w:rPr>
        <w:t>a Xc</w:t>
      </w:r>
      <w:r>
        <w:rPr>
          <w:color w:val="000000"/>
        </w:rPr>
        <w:t xml:space="preserve"> </w:t>
      </w:r>
      <w:r>
        <w:rPr>
          <w:rFonts w:ascii="Ubuntu" w:hAnsi="Ubuntu"/>
          <w:color w:val="000000"/>
          <w:sz w:val="22"/>
        </w:rPr>
        <w:t>. Stav XL</w:t>
      </w:r>
      <w:r>
        <w:rPr>
          <w:color w:val="000000"/>
        </w:rPr>
        <w:t xml:space="preserve"> </w:t>
      </w:r>
      <w:r>
        <w:rPr>
          <w:rFonts w:ascii="Ubuntu" w:hAnsi="Ubuntu"/>
          <w:color w:val="000000"/>
          <w:sz w:val="22"/>
        </w:rPr>
        <w:t>= Xc</w:t>
      </w:r>
      <w:r>
        <w:rPr>
          <w:color w:val="000000"/>
        </w:rPr>
        <w:t xml:space="preserve"> </w:t>
      </w:r>
      <w:r>
        <w:rPr>
          <w:rFonts w:ascii="Ubuntu" w:hAnsi="Ubuntu"/>
          <w:color w:val="000000"/>
          <w:sz w:val="22"/>
        </w:rPr>
        <w:t>sa dosiahne len pri jednej frekvencii, ktorá sa nazýva rezonančná. Všetko čo súvisí s rezonanciou sa označuje indexom 0.</w:t>
      </w:r>
    </w:p>
    <w:p xmlns:wp14="http://schemas.microsoft.com/office/word/2010/wordml" w14:paraId="10702A43" wp14:textId="77777777">
      <w:pPr>
        <w:pStyle w:val="TextBody"/>
        <w:spacing w:before="0" w:after="200"/>
        <w:jc w:val="center"/>
        <w:rPr/>
      </w:pPr>
      <w:r>
        <w:rPr>
          <w:rFonts w:ascii="Ubuntu" w:hAnsi="Ubuntu"/>
          <w:color w:val="000000"/>
          <w:sz w:val="22"/>
        </w:rPr>
        <w:t>ω</w:t>
      </w:r>
      <w:r>
        <w:rPr>
          <w:rFonts w:ascii="Ubuntu" w:hAnsi="Ubuntu"/>
          <w:color w:val="000000"/>
          <w:sz w:val="22"/>
          <w:vertAlign w:val="subscript"/>
        </w:rPr>
        <w:t>0</w:t>
      </w:r>
      <w:r>
        <w:rPr>
          <w:rFonts w:ascii="Ubuntu" w:hAnsi="Ubuntu"/>
          <w:color w:val="000000"/>
          <w:sz w:val="22"/>
          <w:vertAlign w:val="superscript"/>
        </w:rPr>
        <w:t>2</w:t>
      </w:r>
      <w:r>
        <w:rPr>
          <w:rFonts w:ascii="Ubuntu" w:hAnsi="Ubuntu"/>
          <w:color w:val="000000"/>
          <w:sz w:val="22"/>
        </w:rPr>
        <w:t xml:space="preserve"> = 1/(l*c)</w:t>
      </w:r>
    </w:p>
    <w:p xmlns:wp14="http://schemas.microsoft.com/office/word/2010/wordml" w14:paraId="78EB1FCD" wp14:textId="77777777">
      <w:pPr>
        <w:pStyle w:val="TextBody"/>
        <w:spacing w:before="0" w:after="200"/>
        <w:jc w:val="center"/>
        <w:rPr/>
      </w:pPr>
      <w:r>
        <w:rPr>
          <w:rFonts w:ascii="Ubuntu" w:hAnsi="Ubuntu"/>
          <w:color w:val="000000"/>
          <w:sz w:val="22"/>
        </w:rPr>
        <w:t>f</w:t>
      </w:r>
      <w:r>
        <w:rPr>
          <w:rFonts w:ascii="Ubuntu" w:hAnsi="Ubuntu"/>
          <w:color w:val="000000"/>
          <w:sz w:val="22"/>
          <w:vertAlign w:val="subscript"/>
        </w:rPr>
        <w:t>0</w:t>
      </w:r>
      <w:r>
        <w:rPr>
          <w:color w:val="000000"/>
        </w:rPr>
        <w:t> </w:t>
      </w:r>
      <w:r>
        <w:rPr>
          <w:rFonts w:ascii="Ubuntu" w:hAnsi="Ubuntu"/>
          <w:color w:val="000000"/>
          <w:sz w:val="22"/>
        </w:rPr>
        <w:t>= (1/(2*pí)) * sqrt(1/(l*c))</w:t>
      </w:r>
    </w:p>
    <w:p xmlns:wp14="http://schemas.microsoft.com/office/word/2010/wordml" w14:paraId="3D902F2C" wp14:textId="77777777">
      <w:pPr>
        <w:pStyle w:val="TextBody"/>
        <w:spacing w:before="0" w:after="200"/>
        <w:jc w:val="center"/>
        <w:rPr>
          <w:rFonts w:ascii="Ubuntu" w:hAnsi="Ubuntu"/>
          <w:color w:val="000000"/>
          <w:sz w:val="22"/>
        </w:rPr>
      </w:pPr>
      <w:r>
        <w:rPr>
          <w:rFonts w:ascii="Ubuntu" w:hAnsi="Ubuntu"/>
          <w:color w:val="000000"/>
          <w:sz w:val="22"/>
        </w:rPr>
        <w:t>Thompsonov vzorec - podla neho sa dá vypočítať rezonančná frekvencia pre ľubovolne L a C.</w:t>
      </w:r>
    </w:p>
    <w:p xmlns:wp14="http://schemas.microsoft.com/office/word/2010/wordml" w14:paraId="62F3BB4A" wp14:textId="77777777">
      <w:pPr>
        <w:pStyle w:val="TextBody"/>
        <w:spacing w:before="0" w:after="200"/>
        <w:jc w:val="center"/>
        <w:rPr>
          <w:rFonts w:ascii="Ubuntu" w:hAnsi="Ubuntu"/>
          <w:color w:val="000000"/>
          <w:sz w:val="22"/>
        </w:rPr>
      </w:pPr>
      <w:r>
        <w:rPr>
          <w:rFonts w:ascii="Ubuntu" w:hAnsi="Ubuntu"/>
          <w:color w:val="000000"/>
          <w:sz w:val="22"/>
        </w:rPr>
        <w:t>V stave rezonancie je impedancia najmenšia a obvodom preteká najväčší prúd. Vlastnosti rezonančného obvodu vyjadruje činiteľ akosti (Q), udáva pomer medzi napätím na kapacitore alebo cievke a napätím na celom odpore.</w:t>
      </w:r>
    </w:p>
    <w:p xmlns:wp14="http://schemas.microsoft.com/office/word/2010/wordml" w14:paraId="244C6AC8" wp14:textId="77777777">
      <w:pPr>
        <w:pStyle w:val="TextBody"/>
        <w:spacing w:before="0" w:after="200"/>
        <w:jc w:val="center"/>
        <w:rPr/>
      </w:pPr>
      <w:r>
        <w:rPr>
          <w:rFonts w:ascii="Ubuntu" w:hAnsi="Ubuntu"/>
          <w:color w:val="000000"/>
          <w:sz w:val="22"/>
        </w:rPr>
        <w:t>Q = UL</w:t>
      </w:r>
      <w:r>
        <w:rPr>
          <w:rFonts w:ascii="Ubuntu" w:hAnsi="Ubuntu"/>
          <w:color w:val="000000"/>
          <w:sz w:val="22"/>
          <w:vertAlign w:val="subscript"/>
        </w:rPr>
        <w:t>0</w:t>
      </w:r>
      <w:r>
        <w:rPr>
          <w:color w:val="000000"/>
        </w:rPr>
        <w:t> </w:t>
      </w:r>
      <w:r>
        <w:rPr>
          <w:rFonts w:ascii="Ubuntu" w:hAnsi="Ubuntu"/>
          <w:color w:val="000000"/>
          <w:sz w:val="22"/>
        </w:rPr>
        <w:t>/ U</w:t>
      </w:r>
      <w:r>
        <w:rPr>
          <w:rFonts w:ascii="Ubuntu" w:hAnsi="Ubuntu"/>
          <w:color w:val="000000"/>
          <w:sz w:val="22"/>
          <w:vertAlign w:val="subscript"/>
        </w:rPr>
        <w:t>0</w:t>
      </w:r>
      <w:r>
        <w:rPr>
          <w:color w:val="000000"/>
        </w:rPr>
        <w:t xml:space="preserve"> </w:t>
      </w:r>
      <w:r>
        <w:rPr>
          <w:rFonts w:ascii="Ubuntu" w:hAnsi="Ubuntu"/>
          <w:color w:val="000000"/>
          <w:sz w:val="22"/>
        </w:rPr>
        <w:t>=</w:t>
      </w:r>
      <w:r>
        <w:rPr>
          <w:color w:val="000000"/>
        </w:rPr>
        <w:t xml:space="preserve"> </w:t>
      </w:r>
      <w:r>
        <w:rPr>
          <w:rFonts w:ascii="Ubuntu" w:hAnsi="Ubuntu"/>
          <w:color w:val="000000"/>
          <w:sz w:val="22"/>
        </w:rPr>
        <w:t>UC</w:t>
      </w:r>
      <w:r>
        <w:rPr>
          <w:rFonts w:ascii="Ubuntu" w:hAnsi="Ubuntu"/>
          <w:color w:val="000000"/>
          <w:sz w:val="22"/>
          <w:vertAlign w:val="subscript"/>
        </w:rPr>
        <w:t>0</w:t>
      </w:r>
      <w:r>
        <w:rPr>
          <w:color w:val="000000"/>
          <w:vertAlign w:val="subscript"/>
        </w:rPr>
        <w:t> </w:t>
      </w:r>
      <w:r>
        <w:rPr>
          <w:rFonts w:ascii="Ubuntu" w:hAnsi="Ubuntu"/>
          <w:color w:val="000000"/>
          <w:sz w:val="22"/>
        </w:rPr>
        <w:t>/ U</w:t>
      </w:r>
      <w:r>
        <w:rPr>
          <w:rFonts w:ascii="Ubuntu" w:hAnsi="Ubuntu"/>
          <w:color w:val="000000"/>
          <w:sz w:val="22"/>
          <w:vertAlign w:val="subscript"/>
        </w:rPr>
        <w:t>0</w:t>
      </w:r>
      <w:r>
        <w:rPr>
          <w:color w:val="000000"/>
          <w:vertAlign w:val="subscript"/>
        </w:rPr>
        <w:t> </w:t>
      </w:r>
    </w:p>
    <w:p xmlns:wp14="http://schemas.microsoft.com/office/word/2010/wordml" w14:paraId="338AD8E9" wp14:textId="77777777">
      <w:pPr>
        <w:pStyle w:val="TextBody"/>
        <w:spacing w:before="0" w:after="200"/>
        <w:jc w:val="center"/>
        <w:rPr/>
      </w:pPr>
      <w:r>
        <w:rPr>
          <w:rFonts w:ascii="Ubuntu" w:hAnsi="Ubuntu"/>
          <w:color w:val="000000"/>
          <w:sz w:val="22"/>
        </w:rPr>
        <w:t>Q =</w:t>
      </w:r>
      <w:r>
        <w:rPr>
          <w:color w:val="000000"/>
        </w:rPr>
        <w:t> </w:t>
      </w:r>
      <w:r>
        <w:rPr>
          <w:rFonts w:ascii="Ubuntu" w:hAnsi="Ubuntu"/>
          <w:color w:val="000000"/>
          <w:sz w:val="22"/>
        </w:rPr>
        <w:t>(ω</w:t>
      </w:r>
      <w:r>
        <w:rPr>
          <w:rFonts w:ascii="Ubuntu" w:hAnsi="Ubuntu"/>
          <w:color w:val="000000"/>
          <w:sz w:val="22"/>
          <w:vertAlign w:val="subscript"/>
        </w:rPr>
        <w:t>0</w:t>
      </w:r>
      <w:r>
        <w:rPr>
          <w:rFonts w:ascii="Ubuntu" w:hAnsi="Ubuntu"/>
          <w:color w:val="000000"/>
          <w:sz w:val="22"/>
        </w:rPr>
        <w:t>L) /</w:t>
      </w:r>
      <w:r>
        <w:rPr>
          <w:color w:val="000000"/>
        </w:rPr>
        <w:t xml:space="preserve"> </w:t>
      </w:r>
      <w:r>
        <w:rPr>
          <w:rFonts w:ascii="Ubuntu" w:hAnsi="Ubuntu"/>
          <w:color w:val="000000"/>
          <w:sz w:val="22"/>
        </w:rPr>
        <w:t>R = 1 / (ω</w:t>
      </w:r>
      <w:r>
        <w:rPr>
          <w:rFonts w:ascii="Ubuntu" w:hAnsi="Ubuntu"/>
          <w:color w:val="000000"/>
          <w:sz w:val="22"/>
          <w:vertAlign w:val="subscript"/>
        </w:rPr>
        <w:t>0</w:t>
      </w:r>
      <w:r>
        <w:rPr>
          <w:rFonts w:ascii="Ubuntu" w:hAnsi="Ubuntu"/>
          <w:color w:val="000000"/>
          <w:sz w:val="22"/>
        </w:rPr>
        <w:t>C*R)</w:t>
      </w:r>
    </w:p>
    <w:p xmlns:wp14="http://schemas.microsoft.com/office/word/2010/wordml" w14:paraId="142AEB93" wp14:textId="77777777">
      <w:pPr>
        <w:pStyle w:val="TextBody"/>
        <w:spacing w:before="0" w:after="200"/>
        <w:jc w:val="center"/>
        <w:rPr>
          <w:rFonts w:ascii="Ubuntu" w:hAnsi="Ubuntu"/>
          <w:color w:val="000000"/>
          <w:sz w:val="22"/>
        </w:rPr>
      </w:pPr>
      <w:r>
        <w:rPr>
          <w:rFonts w:ascii="Ubuntu" w:hAnsi="Ubuntu"/>
          <w:color w:val="000000"/>
          <w:sz w:val="22"/>
        </w:rPr>
        <w:t>V praxi prechodom prúdu cez súčiastky vznikajú straty a to zohľadňuje činiteľ akosti naprázdno.</w:t>
      </w:r>
    </w:p>
    <w:p xmlns:wp14="http://schemas.microsoft.com/office/word/2010/wordml" w14:paraId="0F908F70" wp14:textId="77777777">
      <w:pPr>
        <w:pStyle w:val="TextBody"/>
        <w:spacing w:before="0" w:after="200"/>
        <w:jc w:val="center"/>
        <w:rPr/>
      </w:pPr>
      <w:r>
        <w:rPr>
          <w:rFonts w:ascii="Ubuntu" w:hAnsi="Ubuntu"/>
          <w:color w:val="000000"/>
          <w:sz w:val="22"/>
        </w:rPr>
        <w:t>Q =</w:t>
      </w:r>
      <w:r>
        <w:rPr>
          <w:color w:val="000000"/>
        </w:rPr>
        <w:t> </w:t>
      </w:r>
      <w:r>
        <w:rPr>
          <w:rFonts w:ascii="Ubuntu" w:hAnsi="Ubuntu"/>
          <w:color w:val="000000"/>
          <w:sz w:val="22"/>
        </w:rPr>
        <w:t>(ω</w:t>
      </w:r>
      <w:r>
        <w:rPr>
          <w:rFonts w:ascii="Ubuntu" w:hAnsi="Ubuntu"/>
          <w:color w:val="000000"/>
          <w:sz w:val="22"/>
          <w:vertAlign w:val="subscript"/>
        </w:rPr>
        <w:t>0</w:t>
      </w:r>
      <w:r>
        <w:rPr>
          <w:rFonts w:ascii="Ubuntu" w:hAnsi="Ubuntu"/>
          <w:color w:val="000000"/>
          <w:sz w:val="22"/>
        </w:rPr>
        <w:t>L) /</w:t>
      </w:r>
      <w:r>
        <w:rPr>
          <w:color w:val="000000"/>
        </w:rPr>
        <w:t xml:space="preserve"> </w:t>
      </w:r>
      <w:r>
        <w:rPr>
          <w:rFonts w:ascii="Ubuntu" w:hAnsi="Ubuntu"/>
          <w:color w:val="000000"/>
          <w:sz w:val="22"/>
        </w:rPr>
        <w:t>RS0</w:t>
      </w:r>
      <w:r>
        <w:rPr>
          <w:color w:val="000000"/>
        </w:rPr>
        <w:t xml:space="preserve"> </w:t>
      </w:r>
      <w:r>
        <w:rPr>
          <w:rFonts w:ascii="Ubuntu" w:hAnsi="Ubuntu"/>
          <w:color w:val="000000"/>
          <w:sz w:val="22"/>
        </w:rPr>
        <w:t>= 1 / (ω</w:t>
      </w:r>
      <w:r>
        <w:rPr>
          <w:rFonts w:ascii="Ubuntu" w:hAnsi="Ubuntu"/>
          <w:color w:val="000000"/>
          <w:sz w:val="22"/>
          <w:vertAlign w:val="subscript"/>
        </w:rPr>
        <w:t>0</w:t>
      </w:r>
      <w:r>
        <w:rPr>
          <w:rFonts w:ascii="Ubuntu" w:hAnsi="Ubuntu"/>
          <w:color w:val="000000"/>
          <w:sz w:val="22"/>
        </w:rPr>
        <w:t>C*RS0)</w:t>
      </w:r>
    </w:p>
    <w:p xmlns:wp14="http://schemas.microsoft.com/office/word/2010/wordml" w14:paraId="2CA48E1D" wp14:textId="77777777">
      <w:pPr>
        <w:pStyle w:val="TextBody"/>
        <w:spacing w:before="0" w:after="200"/>
        <w:jc w:val="center"/>
        <w:rPr>
          <w:rFonts w:ascii="Ubuntu" w:hAnsi="Ubuntu"/>
          <w:color w:val="000000"/>
          <w:sz w:val="22"/>
        </w:rPr>
      </w:pPr>
      <w:r>
        <w:rPr>
          <w:rFonts w:ascii="Ubuntu" w:hAnsi="Ubuntu"/>
          <w:color w:val="000000"/>
          <w:sz w:val="22"/>
        </w:rPr>
        <w:t>V prevádzkových podmienkach sa vnútorný odpor zdroja vlastnosti rezonančného obvodu zohľadňuje prevádzkový činiteľ akosti</w:t>
      </w:r>
    </w:p>
    <w:p xmlns:wp14="http://schemas.microsoft.com/office/word/2010/wordml" w14:paraId="0572A5F5" wp14:textId="77777777">
      <w:pPr>
        <w:pStyle w:val="TextBody"/>
        <w:spacing w:before="0" w:after="200"/>
        <w:jc w:val="center"/>
        <w:rPr/>
      </w:pPr>
      <w:r>
        <w:rPr>
          <w:rFonts w:ascii="Ubuntu" w:hAnsi="Ubuntu"/>
          <w:color w:val="000000"/>
          <w:sz w:val="22"/>
        </w:rPr>
        <w:t>Q =</w:t>
      </w:r>
      <w:r>
        <w:rPr>
          <w:color w:val="000000"/>
        </w:rPr>
        <w:t> </w:t>
      </w:r>
      <w:r>
        <w:rPr>
          <w:rFonts w:ascii="Ubuntu" w:hAnsi="Ubuntu"/>
          <w:color w:val="000000"/>
          <w:sz w:val="22"/>
        </w:rPr>
        <w:t>(ω</w:t>
      </w:r>
      <w:r>
        <w:rPr>
          <w:rFonts w:ascii="Ubuntu" w:hAnsi="Ubuntu"/>
          <w:color w:val="000000"/>
          <w:sz w:val="22"/>
          <w:vertAlign w:val="subscript"/>
        </w:rPr>
        <w:t>0</w:t>
      </w:r>
      <w:r>
        <w:rPr>
          <w:rFonts w:ascii="Ubuntu" w:hAnsi="Ubuntu"/>
          <w:color w:val="000000"/>
          <w:sz w:val="22"/>
        </w:rPr>
        <w:t>L) /</w:t>
      </w:r>
      <w:r>
        <w:rPr>
          <w:color w:val="000000"/>
        </w:rPr>
        <w:t xml:space="preserve"> </w:t>
      </w:r>
      <w:r>
        <w:rPr>
          <w:rFonts w:ascii="Ubuntu" w:hAnsi="Ubuntu"/>
          <w:color w:val="000000"/>
          <w:sz w:val="22"/>
        </w:rPr>
        <w:t>RS</w:t>
      </w:r>
      <w:r>
        <w:rPr>
          <w:color w:val="000000"/>
        </w:rPr>
        <w:t xml:space="preserve"> </w:t>
      </w:r>
      <w:r>
        <w:rPr>
          <w:rFonts w:ascii="Ubuntu" w:hAnsi="Ubuntu"/>
          <w:color w:val="000000"/>
          <w:sz w:val="22"/>
        </w:rPr>
        <w:t>= 1 / (ω</w:t>
      </w:r>
      <w:r>
        <w:rPr>
          <w:rFonts w:ascii="Ubuntu" w:hAnsi="Ubuntu"/>
          <w:color w:val="000000"/>
          <w:sz w:val="22"/>
          <w:vertAlign w:val="subscript"/>
        </w:rPr>
        <w:t>0</w:t>
      </w:r>
      <w:r>
        <w:rPr>
          <w:rFonts w:ascii="Ubuntu" w:hAnsi="Ubuntu"/>
          <w:color w:val="000000"/>
          <w:sz w:val="22"/>
        </w:rPr>
        <w:t>C*RS)</w:t>
      </w:r>
    </w:p>
    <w:p xmlns:wp14="http://schemas.microsoft.com/office/word/2010/wordml" w:rsidP="343F773C" w14:paraId="68B3BB8C" wp14:textId="2829E2D9">
      <w:pPr>
        <w:pStyle w:val="TextBody"/>
        <w:spacing w:before="0" w:after="200"/>
        <w:jc w:val="center"/>
        <w:rPr>
          <w:rFonts w:ascii="Ubuntu" w:hAnsi="Ubuntu"/>
          <w:color w:val="000000" w:themeColor="text1" w:themeTint="FF" w:themeShade="FF"/>
          <w:sz w:val="22"/>
          <w:szCs w:val="22"/>
        </w:rPr>
      </w:pPr>
      <w:r w:rsidRPr="343F773C" w:rsidR="343F773C">
        <w:rPr>
          <w:rFonts w:ascii="Ubuntu" w:hAnsi="Ubuntu"/>
          <w:color w:val="000000" w:themeColor="text1" w:themeTint="FF" w:themeShade="FF"/>
          <w:sz w:val="22"/>
          <w:szCs w:val="22"/>
        </w:rPr>
        <w:t xml:space="preserve">Pre čo najlepšie vlastnosti sériového rezonančného obvodu musíme používať zdroj s malým vnútorným odporom a v stave rezonancie na cievke a </w:t>
      </w:r>
      <w:proofErr w:type="spellStart"/>
      <w:r w:rsidRPr="343F773C" w:rsidR="343F773C">
        <w:rPr>
          <w:rFonts w:ascii="Ubuntu" w:hAnsi="Ubuntu"/>
          <w:color w:val="000000" w:themeColor="text1" w:themeTint="FF" w:themeShade="FF"/>
          <w:sz w:val="22"/>
          <w:szCs w:val="22"/>
        </w:rPr>
        <w:t>kapacitore</w:t>
      </w:r>
      <w:proofErr w:type="spellEnd"/>
      <w:r w:rsidRPr="343F773C" w:rsidR="343F773C">
        <w:rPr>
          <w:rFonts w:ascii="Ubuntu" w:hAnsi="Ubuntu"/>
          <w:color w:val="000000" w:themeColor="text1" w:themeTint="FF" w:themeShade="FF"/>
          <w:sz w:val="22"/>
          <w:szCs w:val="22"/>
        </w:rPr>
        <w:t xml:space="preserve"> je Q-krát väčšie napätie ako v celom obvode. Obvod je tým kvalitnejší čím je väčšie Q, čo najmenšie Z a úzka krivka </w:t>
      </w:r>
      <w:r w:rsidRPr="343F773C" w:rsidR="343F773C">
        <w:rPr>
          <w:rFonts w:ascii="Ubuntu" w:hAnsi="Ubuntu"/>
          <w:color w:val="000000" w:themeColor="text1" w:themeTint="FF" w:themeShade="FF"/>
          <w:sz w:val="22"/>
          <w:szCs w:val="22"/>
        </w:rPr>
        <w:t>impedanc</w:t>
      </w:r>
      <w:r w:rsidRPr="343F773C" w:rsidR="343F773C">
        <w:rPr>
          <w:rFonts w:ascii="Ubuntu" w:hAnsi="Ubuntu"/>
          <w:color w:val="000000" w:themeColor="text1" w:themeTint="FF" w:themeShade="FF"/>
          <w:sz w:val="22"/>
          <w:szCs w:val="22"/>
        </w:rPr>
        <w:t>i</w:t>
      </w:r>
      <w:r w:rsidRPr="343F773C" w:rsidR="343F773C">
        <w:rPr>
          <w:rFonts w:ascii="Ubuntu" w:hAnsi="Ubuntu"/>
          <w:color w:val="000000" w:themeColor="text1" w:themeTint="FF" w:themeShade="FF"/>
          <w:sz w:val="22"/>
          <w:szCs w:val="22"/>
        </w:rPr>
        <w:t>e</w:t>
      </w:r>
      <w:r w:rsidRPr="343F773C" w:rsidR="343F773C">
        <w:rPr>
          <w:rFonts w:ascii="Ubuntu" w:hAnsi="Ubuntu"/>
          <w:color w:val="000000" w:themeColor="text1" w:themeTint="FF" w:themeShade="FF"/>
          <w:sz w:val="22"/>
          <w:szCs w:val="22"/>
        </w:rPr>
        <w:t>.</w:t>
      </w:r>
    </w:p>
    <w:p xmlns:wp14="http://schemas.microsoft.com/office/word/2010/wordml" w14:paraId="11B566EA" wp14:textId="4D754E12">
      <w:pPr>
        <w:pStyle w:val="Normal"/>
        <w:spacing w:before="0" w:after="160"/>
        <w:rPr/>
      </w:pPr>
      <w:r w:rsidRPr="343F773C" w:rsidR="343F773C">
        <w:rPr>
          <w:rFonts w:ascii="Times New Roman" w:hAnsi="Times New Roman" w:cs="Times New Roman"/>
          <w:b w:val="1"/>
          <w:bCs w:val="1"/>
        </w:rPr>
        <w:t xml:space="preserve">V cvičení 1 je rezonančná frekvencia 224 Hz a v cvičení 2 je </w:t>
      </w:r>
      <w:proofErr w:type="spellStart"/>
      <w:r w:rsidRPr="343F773C" w:rsidR="343F773C">
        <w:rPr>
          <w:rFonts w:ascii="Times New Roman" w:hAnsi="Times New Roman" w:cs="Times New Roman"/>
          <w:b w:val="1"/>
          <w:bCs w:val="1"/>
        </w:rPr>
        <w:t>rezonančna</w:t>
      </w:r>
      <w:proofErr w:type="spellEnd"/>
      <w:r w:rsidRPr="343F773C" w:rsidR="343F773C">
        <w:rPr>
          <w:rFonts w:ascii="Times New Roman" w:hAnsi="Times New Roman" w:cs="Times New Roman"/>
          <w:b w:val="1"/>
          <w:bCs w:val="1"/>
        </w:rPr>
        <w:t xml:space="preserve"> frekvencia 19 839Hz.</w:t>
      </w:r>
    </w:p>
    <w:sectPr>
      <w:type w:val="nextPage"/>
      <w:pgSz w:w="11906" w:h="16838" w:orient="portrait"/>
      <w:pgMar w:top="1417" w:right="1417" w:bottom="1417" w:left="1417"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14:docId w14:val="28D0AABF"/>
  <w15:docId w15:val="{869eeca3-b5b3-4b28-8828-96e0fb2ff377}"/>
  <w:rsids>
    <w:rsidRoot w:val="343F773C"/>
    <w:rsid w:val="343F773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sk-S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sk-SK"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0296"/>
    <w:pPr>
      <w:spacing w:before="0" w:after="160"/>
      <w:ind w:left="720" w:hanging="0"/>
      <w:contextualSpacing/>
    </w:pPr>
    <w:rPr/>
  </w:style>
  <w:style w:type="numbering" w:styleId="NoList" w:default="1">
    <w:name w:val="No List"/>
    <w:uiPriority w:val="99"/>
    <w:semiHidden/>
    <w:unhideWhenUsed/>
    <w:qFormat/>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wmf"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wmf"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customXml" Target="../customXml/item1.xml" Id="rId12"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5E13A-90CB-4D8F-BD5A-DA2B59B795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2018-11-14T11:57:00.0000000Z</dcterms:created>
  <dc:creator>17C11</dc:creator>
  <dc:description/>
  <dc:language>en-US</dc:language>
  <lastModifiedBy>Šimon Slamka</lastModifiedBy>
  <dcterms:modified xsi:type="dcterms:W3CDTF">2018-11-27T18:34:55.9221259Z</dcterms:modified>
  <revision>21</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