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center" w:pos="4680"/>
          <w:tab w:val="right" w:pos="9360"/>
        </w:tabs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vyvo9fstaj1v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Lets us know how we did and we will be sure to improve!</w:t>
      </w:r>
    </w:p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63uhvymjrmok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shd w:fill="000000" w:val="clear"/>
          </w:tcPr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should we start doing in our co-design sessions?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</w:tcPr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b w:val="1"/>
                <w:color w:val="ffff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STOP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should we stop doing in our next co-design session?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should we continue to do in our next co-design session?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OTHER COMMENTS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