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Évaluation du jeu vidéo sur les migrants illégaux réalisés par                                                                      Simon Boyer et Antoine Brassard Lahey</w:t>
      </w:r>
    </w:p>
    <w:p>
      <w:pPr>
        <w:pStyle w:val="Normal"/>
        <w:jc w:val="center"/>
        <w:rPr>
          <w:b/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Qualité des dessins :                                                  </w:t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Qualité des animations (mouvements) :            </w:t>
        <w:tab/>
        <w:t xml:space="preserve">  </w:t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Mécaniques de jeu :                                                 </w:t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>Vidéos(introduction et conclusion) :</w:t>
        <w:tab/>
        <w:tab/>
        <w:tab/>
        <w:tab/>
        <w:t>/20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  <w:t xml:space="preserve">Vous sentez-vous interpellé par la problématique </w:t>
        <w:tab/>
        <w:tab/>
        <w:t>/20</w:t>
      </w:r>
    </w:p>
    <w:p>
      <w:pPr>
        <w:pStyle w:val="Normal"/>
        <w:jc w:val="left"/>
        <w:rPr>
          <w:b/>
          <w:b/>
          <w:bCs/>
          <w:u w:val="single"/>
          <w:lang w:val="fr-FR"/>
        </w:rPr>
      </w:pPr>
      <w:r>
        <w:rPr>
          <w:b/>
          <w:bCs/>
          <w:u w:val="single"/>
          <w:lang w:val="fr-FR"/>
        </w:rPr>
        <w:t>Total</w:t>
        <w:tab/>
        <w:tab/>
        <w:tab/>
        <w:tab/>
        <w:tab/>
        <w:tab/>
        <w:tab/>
        <w:tab/>
        <w:t xml:space="preserve">           /100</w:t>
      </w:r>
    </w:p>
    <w:p>
      <w:pPr>
        <w:pStyle w:val="Normal"/>
        <w:jc w:val="left"/>
        <w:rPr>
          <w:b/>
          <w:b/>
          <w:bCs/>
          <w:u w:val="none"/>
          <w:lang w:val="fr-FR"/>
        </w:rPr>
      </w:pPr>
      <w:r>
        <w:rPr>
          <w:b/>
          <w:bCs/>
          <w:u w:val="none"/>
          <w:lang w:val="fr-FR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fr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fr-CA" w:eastAsia="zh-CN" w:bidi="hi-IN"/>
    </w:rPr>
  </w:style>
  <w:style w:type="paragraph" w:styleId="Titre1">
    <w:name w:val="Titre 1"/>
    <w:basedOn w:val="Titre"/>
    <w:next w:val="Corpsdetexte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itre2">
    <w:name w:val="Titre 2"/>
    <w:basedOn w:val="Titre"/>
    <w:next w:val="Corpsdetexte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itre3">
    <w:name w:val="Titre 3"/>
    <w:basedOn w:val="Titre"/>
    <w:next w:val="Corpsdetexte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reprincipal">
    <w:name w:val="Titre principal"/>
    <w:basedOn w:val="Titre"/>
    <w:next w:val="Corpsdetexte"/>
    <w:pPr>
      <w:jc w:val="center"/>
    </w:pPr>
    <w:rPr>
      <w:b/>
      <w:bCs/>
      <w:sz w:val="56"/>
      <w:szCs w:val="56"/>
    </w:rPr>
  </w:style>
  <w:style w:type="paragraph" w:styleId="Soustitre">
    <w:name w:val="Sous-titre"/>
    <w:basedOn w:val="Titre"/>
    <w:next w:val="Corpsdetexte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2016-03-05T15:45:44Z</dcterms:created>
  <dc:language>fr-CA</dc:language>
  <dcterms:modified xsi:type="dcterms:W3CDTF">2016-03-05T15:46:22Z</dcterms:modified>
  <cp:revision>1</cp:revision>
</cp:coreProperties>
</file>