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Pr="00EC3532" w:rsidRDefault="00683884" w:rsidP="00683884">
      <w:pPr>
        <w:rPr>
          <w:i/>
        </w:rPr>
      </w:pPr>
      <w:r>
        <w:rPr>
          <w:i/>
        </w:rPr>
        <w:t>Bei der Erstellung eines Dokuments ist folgendes zu beachten:</w:t>
      </w:r>
    </w:p>
    <w:p w:rsidR="00B640B1" w:rsidRPr="00B640B1" w:rsidRDefault="00B640B1" w:rsidP="00B640B1">
      <w:pPr>
        <w:pStyle w:val="ListParagraph"/>
        <w:numPr>
          <w:ilvl w:val="0"/>
          <w:numId w:val="44"/>
        </w:numPr>
        <w:spacing w:line="240" w:lineRule="atLeast"/>
        <w:ind w:left="714" w:hanging="357"/>
        <w:rPr>
          <w:rFonts w:ascii="Arial" w:hAnsi="Arial" w:cs="Arial"/>
          <w:i/>
        </w:rPr>
      </w:pPr>
      <w:bookmarkStart w:id="1" w:name="_Toc483391248"/>
      <w:r w:rsidRPr="00B640B1">
        <w:rPr>
          <w:rFonts w:ascii="Arial" w:hAnsi="Arial" w:cs="Arial"/>
          <w:i/>
        </w:rPr>
        <w:t>Sind die allgemeinen Anforderungen zur Evaluierung der Konzeption definiert?</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ausgewählten Evaluierungsmethoden auf die Konzeption anwendbar?</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Wurden die Kriterien so ausgewählt, dass eine sinnvolle Ergebnisbewertung erfolgen kann?</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Evaluierungsfälle vollständig spezifiziert? (Was wird geprüft, Ausgangssituation, Eingaben, erwartete Ergebnisse)</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Decken die Evaluierungsfälle die im Pflichtenheft spezifizierten Anforderungen ab?</w:t>
      </w:r>
    </w:p>
    <w:p w:rsidR="00B640B1" w:rsidRDefault="00B640B1" w:rsidP="00B640B1">
      <w:pPr>
        <w:rPr>
          <w:i/>
        </w:rPr>
      </w:pPr>
    </w:p>
    <w:p w:rsidR="00B640B1" w:rsidRDefault="00B640B1" w:rsidP="00B640B1">
      <w:pPr>
        <w:rPr>
          <w:i/>
        </w:rPr>
      </w:pPr>
    </w:p>
    <w:p w:rsidR="00651DFC" w:rsidRPr="00AB1582" w:rsidRDefault="00AB1582">
      <w:pPr>
        <w:pStyle w:val="Heading1"/>
        <w:rPr>
          <w:rFonts w:cs="Arial"/>
        </w:rPr>
      </w:pPr>
      <w:bookmarkStart w:id="2" w:name="_Toc483899429"/>
      <w:r>
        <w:rPr>
          <w:rFonts w:cs="Arial"/>
        </w:rPr>
        <w:t>Inhaltsverzeichnis</w:t>
      </w:r>
      <w:bookmarkEnd w:id="1"/>
      <w:bookmarkEnd w:id="2"/>
    </w:p>
    <w:p w:rsidR="00210E7F" w:rsidRDefault="00B640B1">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210E7F" w:rsidRPr="00127A36">
        <w:rPr>
          <w:rFonts w:cs="Arial"/>
          <w:noProof/>
        </w:rPr>
        <w:t>0</w:t>
      </w:r>
      <w:r w:rsidR="00210E7F">
        <w:rPr>
          <w:rFonts w:asciiTheme="minorHAnsi" w:eastAsiaTheme="minorEastAsia" w:hAnsiTheme="minorHAnsi" w:cstheme="minorBidi"/>
          <w:b w:val="0"/>
          <w:caps w:val="0"/>
          <w:noProof/>
          <w:sz w:val="22"/>
          <w:szCs w:val="22"/>
        </w:rPr>
        <w:tab/>
      </w:r>
      <w:r w:rsidR="00210E7F" w:rsidRPr="00127A36">
        <w:rPr>
          <w:rFonts w:cs="Arial"/>
          <w:noProof/>
        </w:rPr>
        <w:t>Inhaltsverzeichnis</w:t>
      </w:r>
      <w:r w:rsidR="00210E7F">
        <w:rPr>
          <w:noProof/>
        </w:rPr>
        <w:tab/>
      </w:r>
      <w:r w:rsidR="00210E7F">
        <w:rPr>
          <w:noProof/>
        </w:rPr>
        <w:fldChar w:fldCharType="begin"/>
      </w:r>
      <w:r w:rsidR="00210E7F">
        <w:rPr>
          <w:noProof/>
        </w:rPr>
        <w:instrText xml:space="preserve"> PAGEREF _Toc483899429 \h </w:instrText>
      </w:r>
      <w:r w:rsidR="00210E7F">
        <w:rPr>
          <w:noProof/>
        </w:rPr>
      </w:r>
      <w:r w:rsidR="00210E7F">
        <w:rPr>
          <w:noProof/>
        </w:rPr>
        <w:fldChar w:fldCharType="separate"/>
      </w:r>
      <w:r w:rsidR="00210E7F">
        <w:rPr>
          <w:noProof/>
        </w:rPr>
        <w:t>2</w:t>
      </w:r>
      <w:r w:rsidR="00210E7F">
        <w:rPr>
          <w:noProof/>
        </w:rPr>
        <w:fldChar w:fldCharType="end"/>
      </w:r>
    </w:p>
    <w:p w:rsidR="00210E7F" w:rsidRDefault="00210E7F">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_Toc483899430 \h </w:instrText>
      </w:r>
      <w:r>
        <w:rPr>
          <w:noProof/>
        </w:rPr>
      </w:r>
      <w:r>
        <w:rPr>
          <w:noProof/>
        </w:rPr>
        <w:fldChar w:fldCharType="separate"/>
      </w:r>
      <w:r>
        <w:rPr>
          <w:noProof/>
        </w:rPr>
        <w:t>4</w:t>
      </w:r>
      <w:r>
        <w:rPr>
          <w:noProof/>
        </w:rPr>
        <w:fldChar w:fldCharType="end"/>
      </w:r>
    </w:p>
    <w:p w:rsidR="00210E7F" w:rsidRDefault="00210E7F">
      <w:pPr>
        <w:pStyle w:val="TOC1"/>
        <w:tabs>
          <w:tab w:val="left" w:pos="480"/>
        </w:tabs>
        <w:rPr>
          <w:rFonts w:asciiTheme="minorHAnsi" w:eastAsiaTheme="minorEastAsia" w:hAnsiTheme="minorHAnsi" w:cstheme="minorBidi"/>
          <w:b w:val="0"/>
          <w:caps w:val="0"/>
          <w:noProof/>
          <w:sz w:val="22"/>
          <w:szCs w:val="22"/>
        </w:rPr>
      </w:pPr>
      <w:r>
        <w:rPr>
          <w:noProof/>
        </w:rPr>
        <w:lastRenderedPageBreak/>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_Toc483899431 \h </w:instrText>
      </w:r>
      <w:r>
        <w:rPr>
          <w:noProof/>
        </w:rPr>
      </w:r>
      <w:r>
        <w:rPr>
          <w:noProof/>
        </w:rPr>
        <w:fldChar w:fldCharType="separate"/>
      </w:r>
      <w:r>
        <w:rPr>
          <w:noProof/>
        </w:rPr>
        <w:t>4</w:t>
      </w:r>
      <w:r>
        <w:rPr>
          <w:noProof/>
        </w:rPr>
        <w:fldChar w:fldCharType="end"/>
      </w:r>
    </w:p>
    <w:p w:rsidR="00210E7F" w:rsidRDefault="00210E7F">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_Toc483899432 \h </w:instrText>
      </w:r>
      <w:r>
        <w:rPr>
          <w:noProof/>
        </w:rPr>
      </w:r>
      <w:r>
        <w:rPr>
          <w:noProof/>
        </w:rPr>
        <w:fldChar w:fldCharType="separate"/>
      </w:r>
      <w:r>
        <w:rPr>
          <w:noProof/>
        </w:rPr>
        <w:t>4</w:t>
      </w:r>
      <w:r>
        <w:rPr>
          <w:noProof/>
        </w:rPr>
        <w:fldChar w:fldCharType="end"/>
      </w:r>
    </w:p>
    <w:p w:rsidR="00210E7F" w:rsidRDefault="00210E7F">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_Toc483899433 \h </w:instrText>
      </w:r>
      <w:r>
        <w:rPr>
          <w:noProof/>
        </w:rPr>
      </w:r>
      <w:r>
        <w:rPr>
          <w:noProof/>
        </w:rPr>
        <w:fldChar w:fldCharType="separate"/>
      </w:r>
      <w:r>
        <w:rPr>
          <w:noProof/>
        </w:rPr>
        <w:t>4</w:t>
      </w:r>
      <w:r>
        <w:rPr>
          <w:noProof/>
        </w:rPr>
        <w:fldChar w:fldCharType="end"/>
      </w:r>
    </w:p>
    <w:p w:rsidR="00B640B1" w:rsidRDefault="00B640B1" w:rsidP="00B640B1">
      <w:r>
        <w:rPr>
          <w:b/>
          <w:caps/>
          <w:sz w:val="20"/>
        </w:rPr>
        <w:fldChar w:fldCharType="end"/>
      </w:r>
    </w:p>
    <w:p w:rsidR="008A10BE" w:rsidRDefault="00651DFC" w:rsidP="00316DC0">
      <w:pPr>
        <w:pStyle w:val="Heading1"/>
      </w:pPr>
      <w:r w:rsidRPr="008A10BE">
        <w:rPr>
          <w:rFonts w:cs="Arial"/>
        </w:rPr>
        <w:br w:type="page"/>
      </w:r>
      <w:bookmarkStart w:id="3" w:name="_Toc483899430"/>
      <w:bookmarkStart w:id="4" w:name="_Toc467470816"/>
      <w:bookmarkStart w:id="5" w:name="_Toc483391250"/>
      <w:r w:rsidR="008A10BE">
        <w:lastRenderedPageBreak/>
        <w:t>Anforderung an die Evaluierung</w:t>
      </w:r>
      <w:bookmarkEnd w:id="3"/>
      <w:r w:rsidR="008A10BE">
        <w:t xml:space="preserve"> </w:t>
      </w:r>
    </w:p>
    <w:p w:rsidR="006B282A" w:rsidRPr="006B282A" w:rsidRDefault="006B282A" w:rsidP="008A10BE">
      <w:r>
        <w:t>In dieser Arbeit wird der L DNN Algorithmus untersucht und seine Performanz bewertet. Um eine belastbare Aussage über den Algorithmus treffen zu können, müssen Tests definiert werden, welche zur Evaluierung genutzt werden. Für eine generelle Aussage werden Tests definiert und genutzt, die auch für vergleichbare Algorithmen genutzt werden. In dieser Arbeit werden dafür öffentlich zugängliche Bilddatensätze genutzt. Zur Bewertung dieser Testfälle werden bekannte Metriken der Objekterkennung/-Klassifizierung genutzt.</w:t>
      </w:r>
    </w:p>
    <w:p w:rsidR="008A10BE" w:rsidRDefault="008A10BE" w:rsidP="008A10BE">
      <w:pPr>
        <w:pStyle w:val="Heading1"/>
      </w:pPr>
      <w:bookmarkStart w:id="6" w:name="_Toc379007767"/>
      <w:bookmarkStart w:id="7" w:name="_Toc483899431"/>
      <w:bookmarkStart w:id="8" w:name="_Toc374266087"/>
      <w:bookmarkStart w:id="9" w:name="_Toc377874158"/>
      <w:bookmarkStart w:id="10" w:name="_Toc467470817"/>
      <w:bookmarkStart w:id="11" w:name="_Toc483391251"/>
      <w:bookmarkEnd w:id="4"/>
      <w:bookmarkEnd w:id="5"/>
      <w:r>
        <w:t xml:space="preserve">Methoden der </w:t>
      </w:r>
      <w:bookmarkEnd w:id="6"/>
      <w:r>
        <w:t>Evaluierung</w:t>
      </w:r>
      <w:bookmarkEnd w:id="7"/>
    </w:p>
    <w:p w:rsidR="008A10BE" w:rsidRDefault="008A10BE" w:rsidP="008A10BE">
      <w:pPr>
        <w:rPr>
          <w:i/>
        </w:rPr>
      </w:pPr>
      <w:r>
        <w:rPr>
          <w:i/>
        </w:rPr>
        <w:t xml:space="preserve">Hier wird die Methode der Evaluierung aufgeführt. </w:t>
      </w:r>
    </w:p>
    <w:p w:rsidR="006E16E7" w:rsidRDefault="006E16E7" w:rsidP="008A10BE">
      <w:pPr>
        <w:rPr>
          <w:i/>
        </w:rPr>
      </w:pPr>
    </w:p>
    <w:p w:rsidR="008A10BE" w:rsidRDefault="008A10BE" w:rsidP="008A10BE">
      <w:pPr>
        <w:rPr>
          <w:i/>
        </w:rPr>
      </w:pPr>
      <w:r>
        <w:rPr>
          <w:i/>
        </w:rPr>
        <w:t xml:space="preserve">Im Falle der Erstellung eines Prototyps soll dieser zur Evaluierung herangezogen werden. </w:t>
      </w:r>
    </w:p>
    <w:p w:rsidR="008A10BE" w:rsidRDefault="008A10BE" w:rsidP="008A10BE">
      <w:pPr>
        <w:rPr>
          <w:i/>
        </w:rPr>
      </w:pPr>
    </w:p>
    <w:p w:rsidR="008A10BE" w:rsidRDefault="008A10BE" w:rsidP="008A10BE">
      <w:pPr>
        <w:rPr>
          <w:i/>
        </w:rPr>
      </w:pPr>
      <w:r>
        <w:rPr>
          <w:i/>
        </w:rPr>
        <w:t>Festzuschreiben sind die Art und Weise der Ergebnissicherung und -auswertung, insbesondere im Hinblick auf Wiederholung von Evaluierungen. Es wird geklärt, welche Daten während und nach der Prüfung wie festzuhalten sind.</w:t>
      </w:r>
    </w:p>
    <w:p w:rsidR="00316DC0" w:rsidRDefault="00316DC0" w:rsidP="008A10BE">
      <w:pPr>
        <w:rPr>
          <w:i/>
        </w:rPr>
      </w:pPr>
    </w:p>
    <w:p w:rsidR="00316DC0" w:rsidRPr="00316DC0" w:rsidRDefault="00316DC0" w:rsidP="008A10BE">
      <w:r>
        <w:t xml:space="preserve">Zur Evaluierung werden öffentlich zugängliche Bilddatensätze genutzt, welche sehr häufig im Bereich DNNs zur Bestimmung des Potenzials eines Algorithmus genutzt werden. Zur Auswertung der Performanz wird dann die Klassifikationsgenauigkeit bewertet. In dieser Arbeit wird der MNIST- und ImageNet-Datensatz zur Evaluierung genutzt. MNIST kann als Standard-Datensatz im Bereich des maschinellen Lernens angesehen werden. In diesem Datensatz sind insgesamt 70.000 handgeschriebene Zahlen von 0 bis 9 gesammelt, aufgeteilt in 60.000 Trainings- und 10.000 Testbilder. Als Aufgabe müssen die Zahlen korrekt klassifiziert werden vom Netzwerk. Für die Aufgabe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Wiederholung wird die nächste Gruppe dem Netzwerk gezeigt. In dem Rahmen der Arbeit soll das Netzwerk inkrementell die neuen Zahlen erlernen, ohne dabei</w:t>
      </w:r>
      <w:r w:rsidR="001F2E69">
        <w:t xml:space="preserve"> die alten Zahlen zu vergessen. Nachdem alle Gruppen dem Netzwerk gezeigt wurden, werden zufällig Testbilder gezeigt und die Klassifikationsgenauigkeit bestimmt.</w:t>
      </w:r>
      <w:bookmarkStart w:id="12" w:name="_GoBack"/>
      <w:bookmarkEnd w:id="12"/>
    </w:p>
    <w:p w:rsidR="008A10BE" w:rsidRDefault="008A10BE" w:rsidP="008A10BE">
      <w:pPr>
        <w:pStyle w:val="Heading1"/>
      </w:pPr>
      <w:bookmarkStart w:id="13" w:name="_Toc379007768"/>
      <w:bookmarkStart w:id="14" w:name="_Toc483899432"/>
      <w:bookmarkStart w:id="15" w:name="_Toc374266090"/>
      <w:bookmarkStart w:id="16" w:name="_Toc377874161"/>
      <w:bookmarkStart w:id="17" w:name="_Toc467470820"/>
      <w:bookmarkStart w:id="18" w:name="_Toc483391254"/>
      <w:bookmarkEnd w:id="8"/>
      <w:bookmarkEnd w:id="9"/>
      <w:bookmarkEnd w:id="10"/>
      <w:bookmarkEnd w:id="11"/>
      <w:r>
        <w:t>Evaluierungskriterien</w:t>
      </w:r>
      <w:bookmarkEnd w:id="13"/>
      <w:bookmarkEnd w:id="14"/>
    </w:p>
    <w:p w:rsidR="008A10BE" w:rsidRPr="008A10BE" w:rsidRDefault="008A10BE" w:rsidP="008A10BE">
      <w:pPr>
        <w:rPr>
          <w:i/>
        </w:rPr>
      </w:pPr>
      <w:r>
        <w:rPr>
          <w:i/>
        </w:rPr>
        <w:t>Hier werden die Kriterien jeder Evaluierung genannt. Sie sind derart festzulegen, dass die Evaluierung hinsichtlich ihrer erfolgreichen Durchführung bewertbar ist.</w:t>
      </w:r>
    </w:p>
    <w:p w:rsidR="008A10BE" w:rsidRDefault="008A10BE" w:rsidP="008A10BE">
      <w:pPr>
        <w:pStyle w:val="Heading1"/>
      </w:pPr>
      <w:bookmarkStart w:id="19" w:name="_Toc379007769"/>
      <w:bookmarkStart w:id="20" w:name="_Toc483899433"/>
      <w:bookmarkEnd w:id="15"/>
      <w:bookmarkEnd w:id="16"/>
      <w:bookmarkEnd w:id="17"/>
      <w:bookmarkEnd w:id="18"/>
      <w:r>
        <w:t>Evaluierungsfälle</w:t>
      </w:r>
      <w:bookmarkEnd w:id="19"/>
      <w:bookmarkEnd w:id="20"/>
    </w:p>
    <w:p w:rsidR="008A10BE" w:rsidRDefault="008A10BE" w:rsidP="008A10BE">
      <w:pPr>
        <w:rPr>
          <w:i/>
        </w:rPr>
      </w:pPr>
      <w:r>
        <w:rPr>
          <w:i/>
        </w:rPr>
        <w:t xml:space="preserve">Zu jedem Evaluierungsfall ist anzugeben </w:t>
      </w:r>
    </w:p>
    <w:p w:rsidR="008A10BE" w:rsidRDefault="008A10BE" w:rsidP="008A10BE">
      <w:pPr>
        <w:rPr>
          <w:i/>
        </w:rPr>
      </w:pPr>
    </w:p>
    <w:p w:rsidR="008A10BE" w:rsidRDefault="006E16E7" w:rsidP="008A10BE">
      <w:pPr>
        <w:numPr>
          <w:ilvl w:val="0"/>
          <w:numId w:val="15"/>
        </w:numPr>
        <w:rPr>
          <w:i/>
        </w:rPr>
      </w:pPr>
      <w:r>
        <w:rPr>
          <w:i/>
        </w:rPr>
        <w:t>w</w:t>
      </w:r>
      <w:r w:rsidR="008A10BE">
        <w:rPr>
          <w:i/>
        </w:rPr>
        <w:t>as zu prüfen ist,</w:t>
      </w:r>
    </w:p>
    <w:p w:rsidR="008A10BE" w:rsidRDefault="008A10BE" w:rsidP="008A10BE">
      <w:pPr>
        <w:numPr>
          <w:ilvl w:val="0"/>
          <w:numId w:val="15"/>
        </w:numPr>
        <w:rPr>
          <w:i/>
        </w:rPr>
      </w:pPr>
      <w:r>
        <w:rPr>
          <w:i/>
        </w:rPr>
        <w:t>welche Ausgangssituation hierfür erforderlich ist,</w:t>
      </w:r>
    </w:p>
    <w:p w:rsidR="008A10BE" w:rsidRDefault="008A10BE" w:rsidP="008A10BE">
      <w:pPr>
        <w:numPr>
          <w:ilvl w:val="0"/>
          <w:numId w:val="15"/>
        </w:numPr>
        <w:rPr>
          <w:i/>
        </w:rPr>
      </w:pPr>
      <w:r>
        <w:rPr>
          <w:i/>
        </w:rPr>
        <w:t>welche Eingaben (Daten und Signale mit allen für die Prüfung ausschlaggebenden Eigenschaften wie Zeitbedingungen) notwendig sind und</w:t>
      </w:r>
    </w:p>
    <w:p w:rsidR="00683884" w:rsidRDefault="008A10BE" w:rsidP="00333D4E">
      <w:pPr>
        <w:numPr>
          <w:ilvl w:val="0"/>
          <w:numId w:val="15"/>
        </w:numPr>
      </w:pPr>
      <w:r>
        <w:rPr>
          <w:i/>
        </w:rPr>
        <w:t>welche Ergebnisse (Ausgabedaten und Reaktionen/Effekte) zu erwarten sind.</w:t>
      </w:r>
    </w:p>
    <w:p w:rsidR="00651DFC" w:rsidRDefault="00651DFC">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17699C" w:rsidRPr="0017699C" w:rsidRDefault="0017699C" w:rsidP="0017699C"/>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DC0" w:rsidRDefault="00316DC0">
      <w:r>
        <w:separator/>
      </w:r>
    </w:p>
  </w:endnote>
  <w:endnote w:type="continuationSeparator" w:id="0">
    <w:p w:rsidR="00316DC0" w:rsidRDefault="0031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Default="00316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Pr="00AB1582" w:rsidRDefault="00316DC0" w:rsidP="007C5CA9">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17.10.17</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Default="00316DC0">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DC0" w:rsidRDefault="00316DC0">
      <w:r>
        <w:separator/>
      </w:r>
    </w:p>
  </w:footnote>
  <w:footnote w:type="continuationSeparator" w:id="0">
    <w:p w:rsidR="00316DC0" w:rsidRDefault="0031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Default="00316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Pr="005B1185" w:rsidRDefault="00316DC0">
    <w:pPr>
      <w:pStyle w:val="Header"/>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1F2E69">
      <w:rPr>
        <w:rStyle w:val="PageNumber"/>
        <w:rFonts w:cs="Arial"/>
        <w:noProof/>
        <w:u w:val="single"/>
      </w:rPr>
      <w:t>4</w:t>
    </w:r>
    <w:r w:rsidRPr="005B1185">
      <w:rPr>
        <w:rStyle w:val="PageNumber"/>
        <w:rFonts w:cs="Arial"/>
        <w:u w:val="single"/>
      </w:rPr>
      <w:fldChar w:fldCharType="end"/>
    </w:r>
  </w:p>
  <w:p w:rsidR="00316DC0" w:rsidRDefault="00316DC0">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DC0" w:rsidRDefault="00316DC0">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6DC0" w:rsidRPr="00AB1582" w:rsidRDefault="00316DC0" w:rsidP="00283B61">
                          <w:pPr>
                            <w:pStyle w:val="Header"/>
                            <w:jc w:val="left"/>
                            <w:rPr>
                              <w:b/>
                              <w:szCs w:val="26"/>
                            </w:rPr>
                          </w:pPr>
                          <w:r w:rsidRPr="00AB1582">
                            <w:rPr>
                              <w:b/>
                              <w:szCs w:val="26"/>
                            </w:rPr>
                            <w:t>Universität Stuttgart</w:t>
                          </w:r>
                        </w:p>
                        <w:p w:rsidR="00316DC0" w:rsidRPr="00AB1582" w:rsidRDefault="00316DC0" w:rsidP="00283B61">
                          <w:pPr>
                            <w:pStyle w:val="Header"/>
                            <w:jc w:val="left"/>
                            <w:rPr>
                              <w:szCs w:val="26"/>
                            </w:rPr>
                          </w:pPr>
                          <w:r w:rsidRPr="00AB1582">
                            <w:rPr>
                              <w:szCs w:val="26"/>
                            </w:rPr>
                            <w:t>Institut für Automatisierungstechnik</w:t>
                          </w:r>
                        </w:p>
                        <w:p w:rsidR="00316DC0" w:rsidRPr="00AB1582" w:rsidRDefault="00316DC0" w:rsidP="00283B61">
                          <w:pPr>
                            <w:pStyle w:val="Header"/>
                            <w:jc w:val="left"/>
                            <w:rPr>
                              <w:szCs w:val="26"/>
                            </w:rPr>
                          </w:pPr>
                          <w:r w:rsidRPr="00AB1582">
                            <w:rPr>
                              <w:szCs w:val="26"/>
                            </w:rPr>
                            <w:t xml:space="preserve">und </w:t>
                          </w:r>
                          <w:r>
                            <w:rPr>
                              <w:szCs w:val="26"/>
                            </w:rPr>
                            <w:t>Softwaresysteme</w:t>
                          </w:r>
                        </w:p>
                        <w:p w:rsidR="00316DC0" w:rsidRDefault="00316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316DC0" w:rsidRPr="00AB1582" w:rsidRDefault="00316DC0" w:rsidP="00283B61">
                    <w:pPr>
                      <w:pStyle w:val="Header"/>
                      <w:jc w:val="left"/>
                      <w:rPr>
                        <w:b/>
                        <w:szCs w:val="26"/>
                      </w:rPr>
                    </w:pPr>
                    <w:r w:rsidRPr="00AB1582">
                      <w:rPr>
                        <w:b/>
                        <w:szCs w:val="26"/>
                      </w:rPr>
                      <w:t>Universität Stuttgart</w:t>
                    </w:r>
                  </w:p>
                  <w:p w:rsidR="00316DC0" w:rsidRPr="00AB1582" w:rsidRDefault="00316DC0" w:rsidP="00283B61">
                    <w:pPr>
                      <w:pStyle w:val="Header"/>
                      <w:jc w:val="left"/>
                      <w:rPr>
                        <w:szCs w:val="26"/>
                      </w:rPr>
                    </w:pPr>
                    <w:r w:rsidRPr="00AB1582">
                      <w:rPr>
                        <w:szCs w:val="26"/>
                      </w:rPr>
                      <w:t>Institut für Automatisierungstechnik</w:t>
                    </w:r>
                  </w:p>
                  <w:p w:rsidR="00316DC0" w:rsidRPr="00AB1582" w:rsidRDefault="00316DC0" w:rsidP="00283B61">
                    <w:pPr>
                      <w:pStyle w:val="Header"/>
                      <w:jc w:val="left"/>
                      <w:rPr>
                        <w:szCs w:val="26"/>
                      </w:rPr>
                    </w:pPr>
                    <w:r w:rsidRPr="00AB1582">
                      <w:rPr>
                        <w:szCs w:val="26"/>
                      </w:rPr>
                      <w:t xml:space="preserve">und </w:t>
                    </w:r>
                    <w:r>
                      <w:rPr>
                        <w:szCs w:val="26"/>
                      </w:rPr>
                      <w:t>Softwaresysteme</w:t>
                    </w:r>
                  </w:p>
                  <w:p w:rsidR="00316DC0" w:rsidRDefault="00316DC0"/>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7724B"/>
    <w:rsid w:val="000A3055"/>
    <w:rsid w:val="000B6DE9"/>
    <w:rsid w:val="000C7B6B"/>
    <w:rsid w:val="000D270D"/>
    <w:rsid w:val="0014353B"/>
    <w:rsid w:val="0017699C"/>
    <w:rsid w:val="00181FA2"/>
    <w:rsid w:val="00184FED"/>
    <w:rsid w:val="001927F5"/>
    <w:rsid w:val="001A6818"/>
    <w:rsid w:val="001C00E1"/>
    <w:rsid w:val="001F2E69"/>
    <w:rsid w:val="001F43F0"/>
    <w:rsid w:val="00210E7F"/>
    <w:rsid w:val="0023130E"/>
    <w:rsid w:val="00234D0E"/>
    <w:rsid w:val="00255DA4"/>
    <w:rsid w:val="00283B61"/>
    <w:rsid w:val="002E6067"/>
    <w:rsid w:val="002F0F03"/>
    <w:rsid w:val="00316DC0"/>
    <w:rsid w:val="0032129A"/>
    <w:rsid w:val="003325DC"/>
    <w:rsid w:val="00333D4E"/>
    <w:rsid w:val="00350D14"/>
    <w:rsid w:val="00366797"/>
    <w:rsid w:val="0040031C"/>
    <w:rsid w:val="00414D3C"/>
    <w:rsid w:val="00415D54"/>
    <w:rsid w:val="0044411F"/>
    <w:rsid w:val="0045659C"/>
    <w:rsid w:val="00456672"/>
    <w:rsid w:val="004902CE"/>
    <w:rsid w:val="004B6333"/>
    <w:rsid w:val="00535AEA"/>
    <w:rsid w:val="00553762"/>
    <w:rsid w:val="005B1185"/>
    <w:rsid w:val="006101E1"/>
    <w:rsid w:val="0062281D"/>
    <w:rsid w:val="00637E75"/>
    <w:rsid w:val="00651DFC"/>
    <w:rsid w:val="006561FD"/>
    <w:rsid w:val="0066492F"/>
    <w:rsid w:val="00667F7E"/>
    <w:rsid w:val="00681FFB"/>
    <w:rsid w:val="00683884"/>
    <w:rsid w:val="006B282A"/>
    <w:rsid w:val="006D3F8A"/>
    <w:rsid w:val="006E0FDA"/>
    <w:rsid w:val="006E16E7"/>
    <w:rsid w:val="00727E87"/>
    <w:rsid w:val="0075050C"/>
    <w:rsid w:val="007B27C4"/>
    <w:rsid w:val="007B4A76"/>
    <w:rsid w:val="007C368E"/>
    <w:rsid w:val="007C5CA9"/>
    <w:rsid w:val="0081427E"/>
    <w:rsid w:val="00827628"/>
    <w:rsid w:val="0086120B"/>
    <w:rsid w:val="0088499F"/>
    <w:rsid w:val="008A10BE"/>
    <w:rsid w:val="008A6808"/>
    <w:rsid w:val="008C07A9"/>
    <w:rsid w:val="008C1A30"/>
    <w:rsid w:val="00922B40"/>
    <w:rsid w:val="009306EB"/>
    <w:rsid w:val="009472FB"/>
    <w:rsid w:val="009A268F"/>
    <w:rsid w:val="009D0A3D"/>
    <w:rsid w:val="00A01C4E"/>
    <w:rsid w:val="00A107EF"/>
    <w:rsid w:val="00A249CD"/>
    <w:rsid w:val="00A27EE1"/>
    <w:rsid w:val="00AB1582"/>
    <w:rsid w:val="00AC7876"/>
    <w:rsid w:val="00B01D34"/>
    <w:rsid w:val="00B17DFB"/>
    <w:rsid w:val="00B32486"/>
    <w:rsid w:val="00B41D7F"/>
    <w:rsid w:val="00B57DC3"/>
    <w:rsid w:val="00B640B1"/>
    <w:rsid w:val="00B65C50"/>
    <w:rsid w:val="00BD0293"/>
    <w:rsid w:val="00BF1560"/>
    <w:rsid w:val="00BF323E"/>
    <w:rsid w:val="00C430B0"/>
    <w:rsid w:val="00C5292C"/>
    <w:rsid w:val="00C71AA1"/>
    <w:rsid w:val="00CB6E4B"/>
    <w:rsid w:val="00CE1259"/>
    <w:rsid w:val="00CE1592"/>
    <w:rsid w:val="00D42D5C"/>
    <w:rsid w:val="00D55CAA"/>
    <w:rsid w:val="00D92088"/>
    <w:rsid w:val="00DC6261"/>
    <w:rsid w:val="00E069B0"/>
    <w:rsid w:val="00E1070F"/>
    <w:rsid w:val="00E10CD1"/>
    <w:rsid w:val="00E3181C"/>
    <w:rsid w:val="00E37533"/>
    <w:rsid w:val="00E63CAF"/>
    <w:rsid w:val="00E70085"/>
    <w:rsid w:val="00E95BD0"/>
    <w:rsid w:val="00E96D44"/>
    <w:rsid w:val="00EC1368"/>
    <w:rsid w:val="00EC3614"/>
    <w:rsid w:val="00EF2930"/>
    <w:rsid w:val="00F0528E"/>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026B163"/>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8787-68A8-47C4-9F39-032DFCA3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5</Pages>
  <Words>719</Words>
  <Characters>4535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12</cp:revision>
  <cp:lastPrinted>2017-05-12T11:40:00Z</cp:lastPrinted>
  <dcterms:created xsi:type="dcterms:W3CDTF">2017-05-30T07:21:00Z</dcterms:created>
  <dcterms:modified xsi:type="dcterms:W3CDTF">2019-06-24T15:11:00Z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