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26218F75BD6D48AFA0EF5EB3F35E4A5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CD49D1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9D1" w:rsidRPr="00CD49D1" w:rsidRDefault="00CD49D1" w:rsidP="00CD49D1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FK19708es_008_W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CD49D1" w:rsidRPr="00CD49D1" w:rsidRDefault="00CD49D1" w:rsidP="00CD49D1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FK19708es_008_W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D49D1" w:rsidRPr="00524B76" w:rsidRDefault="00CD49D1" w:rsidP="008E13E3">
      <w:pPr>
        <w:pStyle w:val="10Wimirendemening"/>
      </w:pPr>
      <w:bookmarkStart w:id="0" w:name="Textstart"/>
      <w:bookmarkEnd w:id="0"/>
      <w:r>
        <w:t>Ansökan om s</w:t>
      </w:r>
      <w:r w:rsidRPr="00524B76">
        <w:t>jukersättning</w:t>
      </w:r>
    </w:p>
    <w:p w:rsidR="00CD49D1" w:rsidRDefault="00CD49D1" w:rsidP="008E13E3">
      <w:r>
        <w:t xml:space="preserve">Försäkringskassan har mottagit följande medicinska handlingar: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bookmarkEnd w:id="1"/>
      <w:r>
        <w:t xml:space="preserve">, </w:t>
      </w:r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DATUM</w:instrText>
      </w:r>
      <w:r>
        <w:instrText xml:space="preserve">" </w:instrText>
      </w:r>
      <w:r>
        <w:fldChar w:fldCharType="end"/>
      </w:r>
      <w:r>
        <w:t>.</w:t>
      </w:r>
    </w:p>
    <w:p w:rsidR="00CD49D1" w:rsidRDefault="00CD49D1" w:rsidP="008E13E3"/>
    <w:p w:rsidR="00CD49D1" w:rsidRDefault="00CD49D1" w:rsidP="008E13E3">
      <w:r>
        <w:t>För att kunna bedöma din rätt till sjukersättning behövs ett nytt utförligare läkarutlåtande som beskriver ditt nuvarande hälsostillstånd och som tar hänsyn till din arbetsförmåga i alla slags arbeten.</w:t>
      </w:r>
    </w:p>
    <w:p w:rsidR="00CD49D1" w:rsidRDefault="00CD49D1" w:rsidP="008E13E3"/>
    <w:p w:rsidR="00CD49D1" w:rsidRDefault="00CD49D1" w:rsidP="008E13E3">
      <w:r>
        <w:t xml:space="preserve">Om du har för avsikt att inkomma med nya aktuella medicinska uppgifter, ska du göra det senast den </w:t>
      </w:r>
      <w:sdt>
        <w:sdtPr>
          <w:tag w:val="Datum1"/>
          <w:id w:val="1508333857"/>
          <w:placeholder>
            <w:docPart w:val="1A4937F9BD484BCC984BD68B5510BC44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 I annat fall avgörs ditt ärende på befintligt underlag.</w:t>
      </w:r>
    </w:p>
    <w:p w:rsidR="00CD49D1" w:rsidRDefault="00CD49D1" w:rsidP="008E13E3"/>
    <w:p w:rsidR="00CD49D1" w:rsidRDefault="00CD49D1" w:rsidP="008E13E3">
      <w:r>
        <w:t>Försäkringskassan bifogar ett informationsblad som din läkare kan använda sig av.</w:t>
      </w:r>
    </w:p>
    <w:p w:rsidR="00CD49D1" w:rsidRDefault="00CD49D1" w:rsidP="008E13E3"/>
    <w:p w:rsidR="00CD49D1" w:rsidRPr="00160877" w:rsidRDefault="00CD49D1" w:rsidP="00CD49D1">
      <w:pPr>
        <w:pStyle w:val="11WimiRubrik1"/>
      </w:pPr>
      <w:bookmarkStart w:id="2" w:name="INLADDAD_TT_17007f_1434373"/>
      <w:bookmarkEnd w:id="2"/>
      <w:r w:rsidRPr="00160877">
        <w:t>Har du frågor?</w:t>
      </w:r>
    </w:p>
    <w:p w:rsidR="00CD49D1" w:rsidRPr="006C42B2" w:rsidRDefault="00CD49D1" w:rsidP="00CD49D1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CD49D1" w:rsidRDefault="00CD49D1" w:rsidP="00684B71"/>
    <w:p w:rsidR="00CD49D1" w:rsidRDefault="00CD49D1" w:rsidP="00684B71">
      <w:r>
        <w:t>Med vänlig hälsning</w:t>
      </w:r>
    </w:p>
    <w:p w:rsidR="00CD49D1" w:rsidRDefault="00CD49D1" w:rsidP="00684B71"/>
    <w:p w:rsidR="00CD49D1" w:rsidRDefault="00CD49D1" w:rsidP="000E72B6"/>
    <w:p w:rsidR="00CD49D1" w:rsidRDefault="00CD49D1" w:rsidP="00684B71">
      <w:bookmarkStart w:id="3" w:name="MVH"/>
      <w:bookmarkStart w:id="4" w:name="generated_mvh"/>
      <w:bookmarkEnd w:id="3"/>
      <w:bookmarkEnd w:id="4"/>
      <w:r>
        <w:t>Försäkringskassan</w:t>
      </w:r>
    </w:p>
    <w:p w:rsidR="00CD49D1" w:rsidRDefault="00CD49D1" w:rsidP="00684B71"/>
    <w:p w:rsidR="00CD49D1" w:rsidRDefault="00CD49D1" w:rsidP="00684B71">
      <w:r>
        <w:t>Jessica Selander</w:t>
      </w:r>
    </w:p>
    <w:p w:rsidR="00CD49D1" w:rsidRDefault="00CD49D1">
      <w:r>
        <w:br w:type="page"/>
      </w:r>
    </w:p>
    <w:p w:rsidR="00CD49D1" w:rsidRPr="006F6956" w:rsidRDefault="00CD49D1" w:rsidP="008E13E3">
      <w:pPr>
        <w:rPr>
          <w:i/>
          <w:lang w:val="es-ES"/>
        </w:rPr>
      </w:pPr>
      <w:r w:rsidRPr="006F6956">
        <w:rPr>
          <w:i/>
          <w:lang w:val="es-ES"/>
        </w:rPr>
        <w:lastRenderedPageBreak/>
        <w:t>Traducción</w:t>
      </w:r>
    </w:p>
    <w:p w:rsidR="00CD49D1" w:rsidRDefault="00CD49D1" w:rsidP="008E13E3">
      <w:pPr>
        <w:pStyle w:val="10Wimirendemening"/>
        <w:rPr>
          <w:lang w:val="es-ES_tradnl"/>
        </w:rPr>
      </w:pPr>
      <w:r>
        <w:rPr>
          <w:lang w:val="es-ES_tradnl"/>
        </w:rPr>
        <w:t>Solicitud de subsidio de incapacidad laboral</w:t>
      </w:r>
    </w:p>
    <w:p w:rsidR="00CD49D1" w:rsidRDefault="00CD49D1" w:rsidP="008E13E3">
      <w:pPr>
        <w:rPr>
          <w:szCs w:val="24"/>
          <w:lang w:val="es-ES_tradnl"/>
        </w:rPr>
      </w:pPr>
      <w:r w:rsidRPr="006F6956">
        <w:rPr>
          <w:szCs w:val="24"/>
          <w:lang w:val="es-ES"/>
        </w:rPr>
        <w:t>Försäkringskassan</w:t>
      </w:r>
      <w:r>
        <w:rPr>
          <w:szCs w:val="24"/>
          <w:lang w:val="es-ES_tradnl"/>
        </w:rPr>
        <w:t xml:space="preserve"> (Agencia Sueca de Seguro Social) ha recibido los siguientes documentos médicos: </w:t>
      </w:r>
      <w:r>
        <w:fldChar w:fldCharType="begin"/>
      </w:r>
      <w:r>
        <w:instrText xml:space="preserve"> MACROBUTTON  AcceptAllConflictsInDoc "</w:instrText>
      </w:r>
      <w:r w:rsidRPr="00B27941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r w:rsidRPr="006F6956">
        <w:rPr>
          <w:lang w:val="es-ES"/>
        </w:rPr>
        <w:t xml:space="preserve">, </w:t>
      </w:r>
      <w:r>
        <w:fldChar w:fldCharType="begin"/>
      </w:r>
      <w:r>
        <w:instrText xml:space="preserve"> MACROBUTTON  AcceptAllConflictsInDoc "</w:instrText>
      </w:r>
      <w:r w:rsidRPr="00B27941">
        <w:rPr>
          <w:color w:val="0070C0"/>
        </w:rPr>
        <w:instrText>ANGE</w:instrText>
      </w:r>
      <w:r>
        <w:instrText xml:space="preserve"> </w:instrText>
      </w:r>
      <w:r w:rsidRPr="00B27941">
        <w:rPr>
          <w:color w:val="0070C0"/>
        </w:rPr>
        <w:instrText>DATUM</w:instrText>
      </w:r>
      <w:r>
        <w:instrText xml:space="preserve">" </w:instrText>
      </w:r>
      <w:r>
        <w:fldChar w:fldCharType="end"/>
      </w:r>
      <w:r>
        <w:rPr>
          <w:szCs w:val="24"/>
          <w:lang w:val="es-ES_tradnl"/>
        </w:rPr>
        <w:t>.</w:t>
      </w:r>
    </w:p>
    <w:p w:rsidR="00CD49D1" w:rsidRDefault="00CD49D1" w:rsidP="008E13E3">
      <w:pPr>
        <w:rPr>
          <w:szCs w:val="24"/>
          <w:lang w:val="es-ES_tradnl"/>
        </w:rPr>
      </w:pPr>
    </w:p>
    <w:p w:rsidR="00CD49D1" w:rsidRDefault="00CD49D1" w:rsidP="008E13E3">
      <w:pPr>
        <w:rPr>
          <w:szCs w:val="24"/>
          <w:lang w:val="es-ES_tradnl"/>
        </w:rPr>
      </w:pPr>
      <w:r>
        <w:rPr>
          <w:szCs w:val="24"/>
          <w:lang w:val="es-ES_tradnl"/>
        </w:rPr>
        <w:t>Para poder considerar correctamente su derecho a subsidio de incapacidad laboral, se requiere un nuevo dictamen médico, más detallado, que describa su estado de salud actual y que determine su capacidad laboral en todo tipo de trabajo.</w:t>
      </w:r>
    </w:p>
    <w:p w:rsidR="00CD49D1" w:rsidRDefault="00CD49D1" w:rsidP="008E13E3">
      <w:pPr>
        <w:rPr>
          <w:szCs w:val="24"/>
          <w:lang w:val="es-ES_tradnl"/>
        </w:rPr>
      </w:pPr>
    </w:p>
    <w:p w:rsidR="00CD49D1" w:rsidRDefault="00CD49D1" w:rsidP="008E13E3">
      <w:pPr>
        <w:rPr>
          <w:szCs w:val="24"/>
          <w:lang w:val="es-ES_tradnl"/>
        </w:rPr>
      </w:pPr>
      <w:r>
        <w:rPr>
          <w:szCs w:val="24"/>
          <w:lang w:val="es-ES_tradnl"/>
        </w:rPr>
        <w:t xml:space="preserve">Si tiene la intención de presentar nuevos datos médicos actualizados, la Agencia Sueca de Seguro Social debe recibirlos a más tardar el </w:t>
      </w:r>
      <w:r>
        <w:fldChar w:fldCharType="begin"/>
      </w:r>
      <w:r w:rsidRPr="00B27941">
        <w:rPr>
          <w:lang w:val="es-ES_tradnl"/>
        </w:rPr>
        <w:instrText xml:space="preserve"> MACROBUTTON  AcceptAllConflictsInDoc "</w:instrText>
      </w:r>
      <w:r w:rsidRPr="00B27941">
        <w:rPr>
          <w:color w:val="0070C0"/>
          <w:lang w:val="es-ES_tradnl"/>
        </w:rPr>
        <w:instrText>ANGE DATUM</w:instrText>
      </w:r>
      <w:r w:rsidRPr="00B27941">
        <w:rPr>
          <w:lang w:val="es-ES_tradnl"/>
        </w:rPr>
        <w:instrText xml:space="preserve">" </w:instrText>
      </w:r>
      <w:r>
        <w:fldChar w:fldCharType="end"/>
      </w:r>
      <w:r>
        <w:rPr>
          <w:szCs w:val="24"/>
          <w:lang w:val="es-ES_tradnl"/>
        </w:rPr>
        <w:t>. De lo contrario, su expediente será evaluado en base a los documentos existentes.</w:t>
      </w:r>
    </w:p>
    <w:p w:rsidR="00CD49D1" w:rsidRDefault="00CD49D1" w:rsidP="008E13E3">
      <w:pPr>
        <w:rPr>
          <w:szCs w:val="24"/>
          <w:lang w:val="es-ES_tradnl"/>
        </w:rPr>
      </w:pPr>
    </w:p>
    <w:p w:rsidR="00CD49D1" w:rsidRDefault="00CD49D1" w:rsidP="008E13E3">
      <w:pPr>
        <w:rPr>
          <w:szCs w:val="24"/>
          <w:lang w:val="es-ES_tradnl"/>
        </w:rPr>
      </w:pPr>
      <w:r>
        <w:rPr>
          <w:szCs w:val="24"/>
          <w:lang w:val="es-ES_tradnl"/>
        </w:rPr>
        <w:t>La Agencia Sueca de Seguro Social adjunta una hoja informativa que puede usar su médico.</w:t>
      </w:r>
    </w:p>
    <w:p w:rsidR="00CD49D1" w:rsidRDefault="00CD49D1" w:rsidP="008E13E3">
      <w:pPr>
        <w:rPr>
          <w:szCs w:val="24"/>
          <w:lang w:val="es-ES_tradnl"/>
        </w:rPr>
      </w:pPr>
    </w:p>
    <w:p w:rsidR="00CD49D1" w:rsidRPr="0065572C" w:rsidRDefault="00CD49D1" w:rsidP="00CD49D1">
      <w:pPr>
        <w:pStyle w:val="11WimiRubrik1"/>
      </w:pPr>
      <w:bookmarkStart w:id="5" w:name="INLADDAD_TT_17007fes_1435771"/>
      <w:bookmarkEnd w:id="5"/>
      <w:r w:rsidRPr="0065572C">
        <w:t>¿Tiene preguntas?</w:t>
      </w:r>
    </w:p>
    <w:p w:rsidR="00CD49D1" w:rsidRPr="00C67005" w:rsidRDefault="00CD49D1" w:rsidP="00CD49D1">
      <w:r w:rsidRPr="0065572C">
        <w:t>Si tiene preguntas sobre su asunto, puede llamar a nuestro Servicio de atención al cliente, tel. +46 771 524 524.</w:t>
      </w:r>
    </w:p>
    <w:p w:rsidR="00CD49D1" w:rsidRDefault="00CD49D1" w:rsidP="008E13E3">
      <w:pPr>
        <w:rPr>
          <w:szCs w:val="24"/>
          <w:lang w:val="es-ES_tradnl"/>
        </w:rPr>
      </w:pPr>
    </w:p>
    <w:p w:rsidR="00CD49D1" w:rsidRPr="006F6956" w:rsidRDefault="00CD49D1" w:rsidP="008E13E3">
      <w:pPr>
        <w:rPr>
          <w:lang w:val="es-ES"/>
        </w:rPr>
      </w:pPr>
      <w:r w:rsidRPr="006F6956">
        <w:rPr>
          <w:lang w:val="es-ES"/>
        </w:rPr>
        <w:t>Atentamente</w:t>
      </w:r>
    </w:p>
    <w:p w:rsidR="00CD49D1" w:rsidRDefault="00CD49D1" w:rsidP="008E13E3">
      <w:pPr>
        <w:rPr>
          <w:szCs w:val="24"/>
          <w:lang w:val="es-ES_tradnl"/>
        </w:rPr>
      </w:pPr>
    </w:p>
    <w:p w:rsidR="00CD49D1" w:rsidRDefault="00CD49D1" w:rsidP="008E13E3">
      <w:pPr>
        <w:rPr>
          <w:szCs w:val="24"/>
          <w:lang w:val="es-ES_tradnl"/>
        </w:rPr>
      </w:pPr>
    </w:p>
    <w:p w:rsidR="00CD49D1" w:rsidRDefault="00CD49D1" w:rsidP="008E13E3">
      <w:pPr>
        <w:rPr>
          <w:lang w:val="es-ES_tradnl"/>
        </w:rPr>
      </w:pPr>
      <w:r>
        <w:rPr>
          <w:lang w:val="es-ES_tradnl"/>
        </w:rPr>
        <w:t>Försäkringskassan</w:t>
      </w:r>
    </w:p>
    <w:p w:rsidR="00CD49D1" w:rsidRDefault="00CD49D1" w:rsidP="00684B71"/>
    <w:sdt>
      <w:sdtPr>
        <w:tag w:val="handlNamn"/>
        <w:id w:val="1716084211"/>
        <w:placeholder>
          <w:docPart w:val="0B2260BE7499434F85DFECDAC94EC215"/>
        </w:placeholder>
      </w:sdtPr>
      <w:sdtContent>
        <w:p w:rsidR="00CD49D1" w:rsidRDefault="00CD49D1" w:rsidP="00CD49D1">
          <w:r>
            <w:t>Jessica Selander</w:t>
          </w:r>
        </w:p>
      </w:sdtContent>
    </w:sdt>
    <w:p w:rsidR="00CD49D1" w:rsidRDefault="00CD49D1">
      <w:r>
        <w:br w:type="page"/>
      </w:r>
    </w:p>
    <w:p w:rsidR="00CD49D1" w:rsidRPr="00DF1599" w:rsidRDefault="00CD49D1" w:rsidP="008E13E3">
      <w:pPr>
        <w:pStyle w:val="10Wimirendemening"/>
        <w:rPr>
          <w:lang w:val="es-ES"/>
        </w:rPr>
      </w:pPr>
      <w:r w:rsidRPr="00DF1599">
        <w:rPr>
          <w:lang w:val="es-ES"/>
        </w:rPr>
        <w:lastRenderedPageBreak/>
        <w:t>Información para el médico</w:t>
      </w:r>
    </w:p>
    <w:p w:rsidR="00CD49D1" w:rsidRDefault="00CD49D1" w:rsidP="008E13E3">
      <w:pPr>
        <w:rPr>
          <w:lang w:val="es-ES"/>
        </w:rPr>
      </w:pPr>
      <w:r>
        <w:rPr>
          <w:lang w:val="es-ES"/>
        </w:rPr>
        <w:t xml:space="preserve">La Caja de Seguros Sociales </w:t>
      </w:r>
      <w:r>
        <w:rPr>
          <w:i/>
          <w:lang w:val="es-ES"/>
        </w:rPr>
        <w:t>[Försäkringskassan]</w:t>
      </w:r>
      <w:r>
        <w:rPr>
          <w:lang w:val="es-ES"/>
        </w:rPr>
        <w:t xml:space="preserve"> en Suecia necesita una documentación médica actualizada y detallada para poder juzgar el derecho del asegurado a la pensión por invalidez. Es importante que se observen los puntos siguientes en el dictamen médico. Le rogamos responda con el mayor detalle posible.</w:t>
      </w:r>
    </w:p>
    <w:p w:rsidR="00CD49D1" w:rsidRDefault="00CD49D1" w:rsidP="008E13E3">
      <w:pPr>
        <w:rPr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426" w:right="567" w:hanging="426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1.</w:t>
      </w:r>
      <w:r>
        <w:rPr>
          <w:rFonts w:ascii="TmsRmn 12pt" w:hAnsi="TmsRmn 12pt"/>
          <w:lang w:val="es-ES"/>
        </w:rPr>
        <w:tab/>
        <w:t>Indique los diagnósticos en latín, con el diagnóstico principal primero. Evite las abreviaturas.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right="567"/>
        <w:jc w:val="left"/>
        <w:rPr>
          <w:rFonts w:ascii="TmsRmn 12pt" w:hAnsi="TmsRmn 12pt"/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right="567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2.</w:t>
      </w:r>
      <w:r>
        <w:rPr>
          <w:rFonts w:ascii="TmsRmn 12pt" w:hAnsi="TmsRmn 12pt"/>
          <w:lang w:val="es-ES"/>
        </w:rPr>
        <w:tab/>
        <w:t>Indique enfermedades anteriores con relevancia para el estado actual.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right="567"/>
        <w:jc w:val="left"/>
        <w:rPr>
          <w:rFonts w:ascii="TmsRmn 12pt" w:hAnsi="TmsRmn 12pt"/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426" w:right="567" w:hanging="426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3.</w:t>
      </w:r>
      <w:r>
        <w:rPr>
          <w:rFonts w:ascii="TmsRmn 12pt" w:hAnsi="TmsRmn 12pt"/>
          <w:lang w:val="es-ES"/>
        </w:rPr>
        <w:tab/>
        <w:t>a)</w:t>
      </w:r>
      <w:r>
        <w:rPr>
          <w:rFonts w:ascii="TmsRmn 12pt" w:hAnsi="TmsRmn 12pt"/>
          <w:lang w:val="es-ES"/>
        </w:rPr>
        <w:tab/>
        <w:t>¿Cuándo surgió la enfermedad en cuestión? Describa el curso de la enfermedad.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426" w:right="567" w:hanging="426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ab/>
        <w:t>b)</w:t>
      </w:r>
      <w:r>
        <w:rPr>
          <w:rFonts w:ascii="TmsRmn 12pt" w:hAnsi="TmsRmn 12pt"/>
          <w:lang w:val="es-ES"/>
        </w:rPr>
        <w:tab/>
        <w:t>¿Qué asistencia médica y tratamiento se ha aplicado hasta la fecha?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right="567"/>
        <w:jc w:val="left"/>
        <w:rPr>
          <w:rFonts w:ascii="TmsRmn 12pt" w:hAnsi="TmsRmn 12pt"/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4.</w:t>
      </w:r>
      <w:r>
        <w:rPr>
          <w:rFonts w:ascii="TmsRmn 12pt" w:hAnsi="TmsRmn 12pt"/>
          <w:lang w:val="es-ES"/>
        </w:rPr>
        <w:tab/>
        <w:t>a)</w:t>
      </w:r>
      <w:r>
        <w:rPr>
          <w:rFonts w:ascii="TmsRmn 12pt" w:hAnsi="TmsRmn 12pt"/>
          <w:lang w:val="es-ES"/>
        </w:rPr>
        <w:tab/>
        <w:t>Opinión propia del paciente sobre su estado de salud y capacidad laboral.</w:t>
      </w:r>
    </w:p>
    <w:p w:rsidR="00CD49D1" w:rsidRDefault="00CD49D1" w:rsidP="008E13E3">
      <w:pPr>
        <w:ind w:left="709" w:right="567" w:firstLine="11"/>
        <w:rPr>
          <w:lang w:val="es-ES_tradnl"/>
        </w:rPr>
      </w:pPr>
      <w:r>
        <w:rPr>
          <w:rFonts w:ascii="TmsRmn 12pt" w:hAnsi="TmsRmn 12pt"/>
          <w:lang w:val="es-ES"/>
        </w:rPr>
        <w:t xml:space="preserve">b)¿Qué hallazgos en el estado o la investigación confirman o contradicen los datos propios del paciente? </w:t>
      </w:r>
      <w:r>
        <w:rPr>
          <w:rFonts w:ascii="TmsRmn 12pt" w:hAnsi="TmsRmn 12pt"/>
          <w:lang w:val="es-ES_tradnl"/>
        </w:rPr>
        <w:t>U</w:t>
      </w:r>
      <w:r>
        <w:rPr>
          <w:lang w:val="es-ES_tradnl"/>
        </w:rPr>
        <w:t>na apreciación objetiva de la capacidad laboral del paciente en situaciónes prácticas.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right="567"/>
        <w:jc w:val="left"/>
        <w:rPr>
          <w:rFonts w:ascii="TmsRmn 12pt" w:hAnsi="TmsRmn 12pt"/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5.</w:t>
      </w:r>
      <w:r>
        <w:rPr>
          <w:rFonts w:ascii="TmsRmn 12pt" w:hAnsi="TmsRmn 12pt"/>
          <w:lang w:val="es-ES"/>
        </w:rPr>
        <w:tab/>
        <w:t>a)</w:t>
      </w:r>
      <w:r>
        <w:rPr>
          <w:rFonts w:ascii="TmsRmn 12pt" w:hAnsi="TmsRmn 12pt"/>
          <w:lang w:val="es-ES"/>
        </w:rPr>
        <w:tab/>
        <w:t>Proporcione un resumen del estado médico.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ab/>
        <w:t>b)</w:t>
      </w:r>
      <w:r>
        <w:rPr>
          <w:rFonts w:ascii="TmsRmn 12pt" w:hAnsi="TmsRmn 12pt"/>
          <w:lang w:val="es-ES"/>
        </w:rPr>
        <w:tab/>
        <w:t>Describa detalladamente cómo se va afectada la capacidad laboral. ¿A partir de qué fecha?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ab/>
        <w:t>c)</w:t>
      </w:r>
      <w:r>
        <w:rPr>
          <w:rFonts w:ascii="TmsRmn 12pt" w:hAnsi="TmsRmn 12pt"/>
          <w:lang w:val="es-ES"/>
        </w:rPr>
        <w:tab/>
        <w:t>¿En qué grado está disminuida la capacidad laboral con relación a su ocupación laboral previa?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ab/>
        <w:t>d)</w:t>
      </w:r>
      <w:r>
        <w:rPr>
          <w:rFonts w:ascii="TmsRmn 12pt" w:hAnsi="TmsRmn 12pt"/>
          <w:lang w:val="es-ES"/>
        </w:rPr>
        <w:tab/>
        <w:t>¿En qué grado está disminuida la capacidad laboral con relación a otro trabajo adecuado en el mercado laboral general?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6.</w:t>
      </w:r>
      <w:r>
        <w:rPr>
          <w:rFonts w:ascii="TmsRmn 12pt" w:hAnsi="TmsRmn 12pt"/>
          <w:lang w:val="es-ES"/>
        </w:rPr>
        <w:tab/>
        <w:t>a)</w:t>
      </w:r>
      <w:r>
        <w:rPr>
          <w:rFonts w:ascii="TmsRmn 12pt" w:hAnsi="TmsRmn 12pt"/>
          <w:lang w:val="es-ES"/>
        </w:rPr>
        <w:tab/>
        <w:t>Plan de tratamiento actual. ¿Qué medidas están planificadas?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ab/>
        <w:t>b)</w:t>
      </w:r>
      <w:r>
        <w:rPr>
          <w:rFonts w:ascii="TmsRmn 12pt" w:hAnsi="TmsRmn 12pt"/>
          <w:lang w:val="es-ES"/>
        </w:rPr>
        <w:tab/>
        <w:t>Capacidad laboral después del tratamiento/rehabilitación/reciclaje?</w:t>
      </w: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</w:p>
    <w:p w:rsidR="00CD49D1" w:rsidRDefault="00CD49D1" w:rsidP="008E13E3">
      <w:pPr>
        <w:pStyle w:val="Instll"/>
        <w:tabs>
          <w:tab w:val="left" w:pos="426"/>
          <w:tab w:val="left" w:pos="709"/>
        </w:tabs>
        <w:suppressAutoHyphens w:val="0"/>
        <w:ind w:left="709" w:right="567" w:hanging="709"/>
        <w:jc w:val="left"/>
        <w:rPr>
          <w:rFonts w:ascii="TmsRmn 12pt" w:hAnsi="TmsRmn 12pt"/>
          <w:lang w:val="es-ES"/>
        </w:rPr>
      </w:pPr>
      <w:r>
        <w:rPr>
          <w:rFonts w:ascii="TmsRmn 12pt" w:hAnsi="TmsRmn 12pt"/>
          <w:lang w:val="es-ES"/>
        </w:rPr>
        <w:t>7.</w:t>
      </w:r>
      <w:r>
        <w:rPr>
          <w:rFonts w:ascii="TmsRmn 12pt" w:hAnsi="TmsRmn 12pt"/>
          <w:lang w:val="es-ES"/>
        </w:rPr>
        <w:tab/>
        <w:t>¿Durante cuánto tiempo se calcula que estará disminuida la capacidad laboral?</w:t>
      </w:r>
    </w:p>
    <w:p w:rsidR="00CD49D1" w:rsidRDefault="00CD49D1" w:rsidP="008E13E3">
      <w:pPr>
        <w:rPr>
          <w:lang w:val="es-ES"/>
        </w:rPr>
      </w:pPr>
    </w:p>
    <w:p w:rsidR="00CD49D1" w:rsidRDefault="00CD49D1" w:rsidP="008E13E3">
      <w:pPr>
        <w:tabs>
          <w:tab w:val="left" w:pos="426"/>
        </w:tabs>
        <w:ind w:left="420" w:hanging="420"/>
        <w:rPr>
          <w:lang w:val="es-ES"/>
        </w:rPr>
      </w:pPr>
      <w:r>
        <w:rPr>
          <w:lang w:val="es-ES"/>
        </w:rPr>
        <w:t>8.</w:t>
      </w:r>
      <w:r>
        <w:rPr>
          <w:lang w:val="es-ES"/>
        </w:rPr>
        <w:tab/>
        <w:t>Otros factores relevantes o circunstancias (p. ej. formación, empleos anteriores, edad o condiciones de vivienda) que afecten la capacidad laboral.</w:t>
      </w:r>
    </w:p>
    <w:p w:rsidR="00CD49D1" w:rsidRDefault="00CD49D1" w:rsidP="008E13E3">
      <w:pPr>
        <w:rPr>
          <w:lang w:val="es-ES"/>
        </w:rPr>
      </w:pPr>
    </w:p>
    <w:p w:rsidR="00CD49D1" w:rsidRPr="008E13E3" w:rsidRDefault="00CD49D1" w:rsidP="00684B71">
      <w:pPr>
        <w:rPr>
          <w:rFonts w:ascii="Arial" w:hAnsi="Arial"/>
          <w:vanish/>
          <w:color w:val="FF0000"/>
          <w:sz w:val="20"/>
          <w:lang w:val="es-ES"/>
        </w:rPr>
      </w:pPr>
      <w:r w:rsidRPr="00322FAB">
        <w:rPr>
          <w:rFonts w:ascii="Arial" w:hAnsi="Arial"/>
          <w:vanish/>
          <w:color w:val="FF0000"/>
          <w:sz w:val="20"/>
          <w:lang w:val="es-ES"/>
        </w:rPr>
        <w:t>För svensk bilaga av information Hill läkare hämta FK19708</w:t>
      </w:r>
    </w:p>
    <w:p w:rsidR="00CD49D1" w:rsidRDefault="00CD49D1" w:rsidP="0016758F">
      <w:pPr>
        <w:pStyle w:val="Formatmall1"/>
      </w:pPr>
    </w:p>
    <w:sectPr w:rsidR="00CD49D1" w:rsidSect="00CD4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3C" w:rsidRDefault="00CF4C3C" w:rsidP="00623C07">
      <w:r>
        <w:separator/>
      </w:r>
    </w:p>
  </w:endnote>
  <w:endnote w:type="continuationSeparator" w:id="0">
    <w:p w:rsidR="00CF4C3C" w:rsidRDefault="00CF4C3C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9D1" w:rsidRDefault="00CD49D1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CD49D1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CD49D1" w:rsidRDefault="00CD49D1" w:rsidP="00FC5A46">
          <w:pPr>
            <w:pStyle w:val="Sidfot"/>
            <w:rPr>
              <w:sz w:val="18"/>
            </w:rPr>
          </w:pPr>
        </w:p>
      </w:tc>
    </w:tr>
    <w:tr w:rsidR="00CD49D1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CD49D1" w:rsidRPr="00846CFE" w:rsidRDefault="00CD49D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CD49D1" w:rsidRPr="00846CFE" w:rsidRDefault="00CD49D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CD49D1" w:rsidRPr="00846CFE" w:rsidRDefault="00CD49D1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CD49D1" w:rsidRPr="00846CFE" w:rsidRDefault="00CD49D1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CD49D1" w:rsidTr="001434ED">
      <w:trPr>
        <w:trHeight w:val="210"/>
      </w:trPr>
      <w:tc>
        <w:tcPr>
          <w:tcW w:w="3898" w:type="dxa"/>
        </w:tcPr>
        <w:p w:rsidR="00CD49D1" w:rsidRPr="003D6AB1" w:rsidRDefault="00CD49D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CD49D1" w:rsidRPr="003D6AB1" w:rsidRDefault="00CD49D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6D5BD30027CF44DBB7515BA4608E159E"/>
          </w:placeholder>
          <w:showingPlcHdr/>
        </w:sdtPr>
        <w:sdtContent>
          <w:tc>
            <w:tcPr>
              <w:tcW w:w="1985" w:type="dxa"/>
            </w:tcPr>
            <w:p w:rsidR="00CD49D1" w:rsidRPr="003D6AB1" w:rsidRDefault="00CD49D1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915C3970E8EB484B977311EC5BD6C0A0"/>
          </w:placeholder>
        </w:sdtPr>
        <w:sdtContent>
          <w:tc>
            <w:tcPr>
              <w:tcW w:w="1417" w:type="dxa"/>
            </w:tcPr>
            <w:p w:rsidR="00CD49D1" w:rsidRPr="003D6AB1" w:rsidRDefault="00CD49D1" w:rsidP="00CD49D1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CD49D1" w:rsidTr="001434ED">
      <w:trPr>
        <w:trHeight w:val="210"/>
      </w:trPr>
      <w:tc>
        <w:tcPr>
          <w:tcW w:w="3898" w:type="dxa"/>
        </w:tcPr>
        <w:p w:rsidR="00CD49D1" w:rsidRPr="00846CFE" w:rsidRDefault="00CD49D1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CD49D1" w:rsidRPr="0000655A" w:rsidRDefault="00CD49D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CD49D1" w:rsidRPr="006811B6" w:rsidRDefault="00CD49D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CD49D1" w:rsidRPr="0000655A" w:rsidRDefault="00CD49D1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CD49D1" w:rsidTr="001434ED">
      <w:trPr>
        <w:trHeight w:val="210"/>
      </w:trPr>
      <w:tc>
        <w:tcPr>
          <w:tcW w:w="3898" w:type="dxa"/>
        </w:tcPr>
        <w:p w:rsidR="00CD49D1" w:rsidRPr="003D6AB1" w:rsidRDefault="00CD49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CD49D1" w:rsidRPr="003D6AB1" w:rsidRDefault="00CD49D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CD49D1" w:rsidRPr="003D6AB1" w:rsidRDefault="00CD49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CD49D1" w:rsidRPr="003D6AB1" w:rsidRDefault="00CD49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CD49D1" w:rsidRPr="00CD49D1" w:rsidRDefault="00CD49D1" w:rsidP="00CD49D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9D1" w:rsidRDefault="00CD49D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3C" w:rsidRDefault="00CF4C3C" w:rsidP="00623C07">
      <w:r>
        <w:separator/>
      </w:r>
    </w:p>
  </w:footnote>
  <w:footnote w:type="continuationSeparator" w:id="0">
    <w:p w:rsidR="00CF4C3C" w:rsidRDefault="00CF4C3C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9D1" w:rsidRDefault="00CD49D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CD49D1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6" w:name="_MON_1100428083"/>
        <w:bookmarkEnd w:id="6"/>
        <w:bookmarkStart w:id="7" w:name="_MON_1158735505"/>
        <w:bookmarkEnd w:id="7"/>
        <w:p w:rsidR="00CD49D1" w:rsidRDefault="00CD49D1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3197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D49D1" w:rsidRPr="00A60D74" w:rsidRDefault="00CD49D1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36B165BABCE148409559A71221DC2104"/>
            </w:placeholder>
            <w:showingPlcHdr/>
          </w:sdtPr>
          <w:sdtContent>
            <w:p w:rsidR="00CD49D1" w:rsidRPr="004D7F53" w:rsidRDefault="00CD49D1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CD49D1" w:rsidRPr="00A16E13" w:rsidRDefault="00CD49D1" w:rsidP="00A16E13">
          <w:pPr>
            <w:pStyle w:val="SidhuvudFK"/>
            <w:rPr>
              <w:rFonts w:cs="Arial"/>
              <w:szCs w:val="20"/>
            </w:rPr>
          </w:pPr>
        </w:p>
        <w:p w:rsidR="00CD49D1" w:rsidRPr="004D7F53" w:rsidRDefault="00CD49D1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3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CD49D1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D49D1" w:rsidRPr="00A140F4" w:rsidRDefault="00CD49D1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CD49D1" w:rsidRPr="00A140F4" w:rsidRDefault="00CD49D1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D49D1" w:rsidRPr="00A140F4" w:rsidRDefault="00CD49D1" w:rsidP="0052081E">
          <w:pPr>
            <w:pStyle w:val="SidhuvudFK2"/>
          </w:pPr>
          <w:r w:rsidRPr="00A90009">
            <w:t>Reference number</w:t>
          </w:r>
        </w:p>
      </w:tc>
    </w:tr>
    <w:tr w:rsidR="00CD49D1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D49D1" w:rsidRPr="003A3C8B" w:rsidRDefault="00CD49D1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D4A8720A6A6D4138B3BE49F269CF93AA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D4A8720A6A6D4138B3BE49F269CF93AA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CB664DB27ACB46DDB7F4F3B53E7008B3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359B7E39BAB3464A8D0A7661A55C4D85"/>
          </w:placeholder>
        </w:sdtPr>
        <w:sdtContent>
          <w:bookmarkStart w:id="8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D49D1" w:rsidRPr="004D7F53" w:rsidRDefault="00CD49D1" w:rsidP="00CD49D1">
              <w:pPr>
                <w:pStyle w:val="SidhuvudFK"/>
              </w:pPr>
              <w:r>
                <w:t>2016-12-13</w:t>
              </w:r>
            </w:p>
          </w:tc>
          <w:bookmarkEnd w:id="8" w:displacedByCustomXml="next"/>
        </w:sdtContent>
      </w:sdt>
      <w:sdt>
        <w:sdtPr>
          <w:alias w:val="wPnrDnr"/>
          <w:tag w:val="wPnrDnr"/>
          <w:id w:val="1983573578"/>
          <w:placeholder>
            <w:docPart w:val="359B7E39BAB3464A8D0A7661A55C4D8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D49D1" w:rsidRPr="004D7F53" w:rsidRDefault="00CD49D1" w:rsidP="00D80CD0">
              <w:pPr>
                <w:pStyle w:val="SidhuvudFK"/>
              </w:pPr>
            </w:p>
          </w:tc>
        </w:sdtContent>
      </w:sdt>
    </w:tr>
  </w:tbl>
  <w:p w:rsidR="00CD49D1" w:rsidRPr="00CD49D1" w:rsidRDefault="00CD49D1" w:rsidP="00CD49D1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9D1" w:rsidRDefault="00CD49D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8es"/>
    <w:docVar w:name="CU_MALLVERSION" w:val="008"/>
    <w:docVar w:name="CU_ORGANISATION" w:val="Försäkringskassan"/>
    <w:docVar w:name="WIMI_VALD_ADRESSTYP" w:val="K"/>
  </w:docVars>
  <w:rsids>
    <w:rsidRoot w:val="00CD49D1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49D1"/>
    <w:rsid w:val="00CD744B"/>
    <w:rsid w:val="00CF4C3C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03D9E0-41C8-4B56-8673-7D65B256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Instll">
    <w:name w:val="Inställ"/>
    <w:rsid w:val="00CD49D1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Helv 12pt" w:eastAsia="Times New Roman" w:hAnsi="Helv 12pt" w:cs="Times New Roman"/>
      <w:snapToGrid w:val="0"/>
      <w:spacing w:val="-3"/>
      <w:sz w:val="24"/>
      <w:szCs w:val="20"/>
      <w:lang w:val="en-US" w:eastAsia="sv-SE"/>
    </w:rPr>
  </w:style>
  <w:style w:type="paragraph" w:customStyle="1" w:styleId="SidhuvudFK">
    <w:name w:val="Sidhuvud FK"/>
    <w:basedOn w:val="Normal"/>
    <w:rsid w:val="00CD49D1"/>
    <w:rPr>
      <w:rFonts w:ascii="Arial" w:hAnsi="Arial"/>
      <w:sz w:val="20"/>
    </w:rPr>
  </w:style>
  <w:style w:type="paragraph" w:customStyle="1" w:styleId="SidhuvudFK2">
    <w:name w:val="Sidhuvud FK2"/>
    <w:basedOn w:val="Normal"/>
    <w:rsid w:val="00CD49D1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CD49D1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CD49D1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CD49D1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218F75BD6D48AFA0EF5EB3F35E4A5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A456F8C-E2E5-4741-A40D-23F936983618}"/>
      </w:docPartPr>
      <w:docPartBody>
        <w:p w:rsidR="00000000" w:rsidRDefault="00280C57">
          <w:pPr>
            <w:pStyle w:val="26218F75BD6D48AFA0EF5EB3F35E4A52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A4937F9BD484BCC984BD68B5510BC4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91E8C3-B4DD-49CD-8254-0BDF94356867}"/>
      </w:docPartPr>
      <w:docPartBody>
        <w:p w:rsidR="00000000" w:rsidRDefault="00E46BA8" w:rsidP="00E46BA8">
          <w:pPr>
            <w:pStyle w:val="1A4937F9BD484BCC984BD68B5510BC44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0B2260BE7499434F85DFECDAC94EC21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E76A150-46A8-49CC-AAA4-EBEC2A9CF50B}"/>
      </w:docPartPr>
      <w:docPartBody>
        <w:p w:rsidR="00000000" w:rsidRDefault="00E46BA8" w:rsidP="00E46BA8">
          <w:pPr>
            <w:pStyle w:val="0B2260BE7499434F85DFECDAC94EC215"/>
          </w:pPr>
          <w:r w:rsidRPr="00A0314B">
            <w:t>X</w:t>
          </w:r>
        </w:p>
      </w:docPartBody>
    </w:docPart>
    <w:docPart>
      <w:docPartPr>
        <w:name w:val="36B165BABCE148409559A71221DC210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5BEA8FE-7806-4DAB-9BA1-D90A8F2D4A77}"/>
      </w:docPartPr>
      <w:docPartBody>
        <w:p w:rsidR="00000000" w:rsidRDefault="00E46BA8" w:rsidP="00E46BA8">
          <w:pPr>
            <w:pStyle w:val="36B165BABCE148409559A71221DC2104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4A8720A6A6D4138B3BE49F269CF93A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E759162-D837-43B8-B11C-F320879770E1}"/>
      </w:docPartPr>
      <w:docPartBody>
        <w:p w:rsidR="00000000" w:rsidRDefault="00E46BA8" w:rsidP="00E46BA8">
          <w:pPr>
            <w:pStyle w:val="D4A8720A6A6D4138B3BE49F269CF93AA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B664DB27ACB46DDB7F4F3B53E7008B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3168FF6-F85F-40A0-BA34-8860C35316AD}"/>
      </w:docPartPr>
      <w:docPartBody>
        <w:p w:rsidR="00000000" w:rsidRDefault="00E46BA8" w:rsidP="00E46BA8">
          <w:pPr>
            <w:pStyle w:val="CB664DB27ACB46DDB7F4F3B53E7008B3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59B7E39BAB3464A8D0A7661A55C4D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4AF7FEA-026F-4C6D-85A2-80213F4C7C21}"/>
      </w:docPartPr>
      <w:docPartBody>
        <w:p w:rsidR="00000000" w:rsidRDefault="00E46BA8" w:rsidP="00E46BA8">
          <w:pPr>
            <w:pStyle w:val="359B7E39BAB3464A8D0A7661A55C4D85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D5BD30027CF44DBB7515BA4608E159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D681B49-CA34-4202-8910-3778EA50BCCC}"/>
      </w:docPartPr>
      <w:docPartBody>
        <w:p w:rsidR="00000000" w:rsidRDefault="00E46BA8" w:rsidP="00E46BA8">
          <w:pPr>
            <w:pStyle w:val="6D5BD30027CF44DBB7515BA4608E159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15C3970E8EB484B977311EC5BD6C0A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5A64310-84F4-4B66-86B7-A1D05C7F88DF}"/>
      </w:docPartPr>
      <w:docPartBody>
        <w:p w:rsidR="00000000" w:rsidRDefault="00E46BA8" w:rsidP="00E46BA8">
          <w:pPr>
            <w:pStyle w:val="915C3970E8EB484B977311EC5BD6C0A0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A8"/>
    <w:rsid w:val="00280C57"/>
    <w:rsid w:val="00E4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46BA8"/>
    <w:rPr>
      <w:color w:val="808080"/>
    </w:rPr>
  </w:style>
  <w:style w:type="paragraph" w:customStyle="1" w:styleId="26218F75BD6D48AFA0EF5EB3F35E4A52">
    <w:name w:val="26218F75BD6D48AFA0EF5EB3F35E4A52"/>
  </w:style>
  <w:style w:type="paragraph" w:customStyle="1" w:styleId="1A4937F9BD484BCC984BD68B5510BC44">
    <w:name w:val="1A4937F9BD484BCC984BD68B5510BC44"/>
    <w:rsid w:val="00E46BA8"/>
  </w:style>
  <w:style w:type="paragraph" w:customStyle="1" w:styleId="0B2260BE7499434F85DFECDAC94EC215">
    <w:name w:val="0B2260BE7499434F85DFECDAC94EC215"/>
    <w:rsid w:val="00E46BA8"/>
  </w:style>
  <w:style w:type="paragraph" w:customStyle="1" w:styleId="36B165BABCE148409559A71221DC2104">
    <w:name w:val="36B165BABCE148409559A71221DC2104"/>
    <w:rsid w:val="00E46BA8"/>
  </w:style>
  <w:style w:type="paragraph" w:customStyle="1" w:styleId="D4A8720A6A6D4138B3BE49F269CF93AA">
    <w:name w:val="D4A8720A6A6D4138B3BE49F269CF93AA"/>
    <w:rsid w:val="00E46BA8"/>
  </w:style>
  <w:style w:type="paragraph" w:customStyle="1" w:styleId="CB664DB27ACB46DDB7F4F3B53E7008B3">
    <w:name w:val="CB664DB27ACB46DDB7F4F3B53E7008B3"/>
    <w:rsid w:val="00E46BA8"/>
  </w:style>
  <w:style w:type="paragraph" w:customStyle="1" w:styleId="359B7E39BAB3464A8D0A7661A55C4D85">
    <w:name w:val="359B7E39BAB3464A8D0A7661A55C4D85"/>
    <w:rsid w:val="00E46BA8"/>
  </w:style>
  <w:style w:type="paragraph" w:customStyle="1" w:styleId="6D5BD30027CF44DBB7515BA4608E159E">
    <w:name w:val="6D5BD30027CF44DBB7515BA4608E159E"/>
    <w:rsid w:val="00E46BA8"/>
  </w:style>
  <w:style w:type="paragraph" w:customStyle="1" w:styleId="915C3970E8EB484B977311EC5BD6C0A0">
    <w:name w:val="915C3970E8EB484B977311EC5BD6C0A0"/>
    <w:rsid w:val="00E46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2016-12-13T13:03:00Z</dcterms:created>
  <dcterms:modified xsi:type="dcterms:W3CDTF">2016-12-13T13:03:00Z</dcterms:modified>
</cp:coreProperties>
</file>