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ag4lqnhgcb4v" w:id="0"/>
      <w:bookmarkEnd w:id="0"/>
      <w:r w:rsidDel="00000000" w:rsidR="00000000" w:rsidRPr="00000000">
        <w:rPr>
          <w:rtl w:val="0"/>
        </w:rPr>
        <w:t xml:space="preserve">{Titel}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hrjoivfe2hjz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Author:</w:t>
        <w:tab/>
        <w:t xml:space="preserve">{Name}</w:t>
        <w:br w:type="textWrapping"/>
        <w:t xml:space="preserve">Date:</w:t>
        <w:tab/>
        <w:tab/>
        <w:t xml:space="preserve">{Date}</w:t>
      </w:r>
    </w:p>
    <w:sectPr>
      <w:headerReference r:id="rId6" w:type="default"/>
      <w:footerReference r:id="rId7" w:type="default"/>
      <w:footerReference r:id="rId8" w:type="first"/>
      <w:pgSz w:h="16838" w:w="11906" w:orient="portrait"/>
      <w:pgMar w:bottom="1296" w:top="1526.4" w:left="1440" w:right="72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  <w:tbl>
    <w:tblPr>
      <w:tblStyle w:val="Table1"/>
      <w:tblW w:w="9720.0" w:type="dxa"/>
      <w:jc w:val="left"/>
      <w:tblLayout w:type="fixed"/>
      <w:tblLook w:val="0600"/>
    </w:tblPr>
    <w:tblGrid>
      <w:gridCol w:w="8355"/>
      <w:gridCol w:w="1365"/>
      <w:tblGridChange w:id="0">
        <w:tblGrid>
          <w:gridCol w:w="8355"/>
          <w:gridCol w:w="136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  <w:t xml:space="preserve">{Titel}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F">
          <w:pPr>
            <w:jc w:val="right"/>
            <w:rPr/>
          </w:pP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/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  <w:tab/>
      <w:tab/>
      <w:tab/>
      <w:tab/>
      <w:tab/>
      <w:tab/>
      <w:tab/>
      <w:tab/>
      <w:tab/>
      <w:tab/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000000" w:space="2" w:sz="8" w:val="single"/>
      </w:pBdr>
      <w:spacing w:after="120" w:before="400" w:lineRule="auto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Montserrat" w:cs="Montserrat" w:eastAsia="Montserrat" w:hAnsi="Montserrat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i w:val="1"/>
      <w:iCs w:val="1"/>
      <w:color w:val="434343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00" w:lineRule="auto"/>
    </w:pPr>
    <w:rPr>
      <w:b w:val="1"/>
      <w:bCs w:val="1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