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GATE币圈监测策略版本记录</w:t>
      </w:r>
    </w:p>
    <w:p>
      <w:pPr>
        <w:pStyle w:val="Heading1"/>
      </w:pPr>
      <w:r>
        <w:t>当前版本：v2.0（2026-09-25）</w:t>
      </w:r>
    </w:p>
    <w:p>
      <w:r>
        <w:t>更新时间：2026-09-25 09:44</w:t>
      </w:r>
    </w:p>
    <w:p>
      <w:pPr>
        <w:pStyle w:val="Heading2"/>
      </w:pPr>
      <w:r>
        <w:t>一、完整策略说明</w:t>
      </w:r>
    </w:p>
    <w:p>
      <w:r>
        <w:t>1. 监测币种：CYS/SUI/WLD/BSV/DOGE，5个币</w:t>
      </w:r>
    </w:p>
    <w:p>
      <w:r>
        <w:t>2. 周期：15m短周期+1h长周期+4h大趋势过滤</w:t>
      </w:r>
    </w:p>
    <w:p>
      <w:r>
        <w:t>3. 涨幅口径：当日早7点到现在的累计涨跌幅，涨跌超4%推送</w:t>
      </w:r>
    </w:p>
    <w:p>
      <w:r>
        <w:t>4. BOLL规则：</w:t>
      </w:r>
    </w:p>
    <w:p>
      <w:r>
        <w:t xml:space="preserve">   - 上涨碰下轨+4h趋势向上 → +1.5分买（回踩低吸）</w:t>
      </w:r>
    </w:p>
    <w:p>
      <w:r>
        <w:t xml:space="preserve">   - 上涨碰下轨+4h趋势向下 → +0.75分买（打对折）</w:t>
      </w:r>
    </w:p>
    <w:p>
      <w:r>
        <w:t xml:space="preserve">   - 下跌碰下轨 → 不买不卖（不接飞刀不杀跌）</w:t>
      </w:r>
    </w:p>
    <w:p>
      <w:r>
        <w:t xml:space="preserve">   - 下跌碰上轨 → +1.5分卖（反弹逃命）</w:t>
      </w:r>
    </w:p>
    <w:p>
      <w:r>
        <w:t xml:space="preserve">   - 上涨碰上轨 → 连续2根长上影（过滤插针）才+1.5分卖</w:t>
      </w:r>
    </w:p>
    <w:p>
      <w:r>
        <w:t>5. 其他指标：MACD金叉买/死叉卖，KDJ超买卖/超买卖，RSI超买卖/超买卖</w:t>
      </w:r>
    </w:p>
    <w:p>
      <w:r>
        <w:t>6. 合约数据：大户多空比、资金费率影响打分</w:t>
      </w:r>
    </w:p>
    <w:p>
      <w:r>
        <w:t>7. 推送规则：大涨4%、RSI超买、长下影抄底、连续上影止盈才推</w:t>
      </w:r>
    </w:p>
    <w:p>
      <w:r>
        <w:t>8. 自动学习：每4小时回测胜率，每天23:50全天调参</w:t>
      </w:r>
    </w:p>
    <w:p>
      <w:pPr>
        <w:pStyle w:val="Heading2"/>
      </w:pPr>
      <w:r>
        <w:t>二、版本修改历史</w:t>
      </w:r>
    </w:p>
    <w:p>
      <w:pPr>
        <w:pStyle w:val="Heading3"/>
      </w:pPr>
      <w:r>
        <w:t>v1.0（2026-09-24 下午）</w:t>
      </w:r>
    </w:p>
    <w:p>
      <w:r>
        <w:t>初始版本：基础K线监测+BOLL/MACD/KDJ/RSI指标+Server酱双微信推送</w:t>
      </w:r>
    </w:p>
    <w:p>
      <w:r>
        <w:t>修改原因：最开始需求是监测4个币的15分钟K线推微信</w:t>
      </w:r>
    </w:p>
    <w:p>
      <w:pPr>
        <w:pStyle w:val="Heading3"/>
      </w:pPr>
      <w:r>
        <w:t>v1.1（2026-09-24 傍晚）</w:t>
      </w:r>
    </w:p>
    <w:p>
      <w:r>
        <w:t>修改：加入DOGE币种，加入MA20趋势过滤，避免下跌趋势抄底接飞刀</w:t>
      </w:r>
    </w:p>
    <w:p>
      <w:r>
        <w:t>修改原因：之前下跌趋势RSI超卖就买，胜率只有18%，接了很多飞刀</w:t>
      </w:r>
    </w:p>
    <w:p>
      <w:pPr>
        <w:pStyle w:val="Heading3"/>
      </w:pPr>
      <w:r>
        <w:t>v1.2（2026-09-24 晚上）</w:t>
      </w:r>
    </w:p>
    <w:p>
      <w:r>
        <w:t>修改：涨幅口径改成当日早7点累计涨跌幅，涨跌超4%推送，长上影/长下影信号过滤插针</w:t>
      </w:r>
    </w:p>
    <w:p>
      <w:r>
        <w:t>修改原因：之前15分钟涨跌幅显示不对，CYS涨17个点都不提醒；经常被单根插针骗</w:t>
      </w:r>
    </w:p>
    <w:p>
      <w:pPr>
        <w:pStyle w:val="Heading3"/>
      </w:pPr>
      <w:r>
        <w:t>v2.0（2026-09-25）</w:t>
      </w:r>
    </w:p>
    <w:p>
      <w:r>
        <w:t>修改：加入4小时大趋势过滤，连续2根上影才卖，合约资金费率打分，回测没结果不推</w:t>
      </w:r>
    </w:p>
    <w:p>
      <w:r>
        <w:t>修改原因：之前经常卖飞强势股、卖在最低点、回测消息发太多打扰</w:t>
      </w:r>
    </w:p>
    <w:p>
      <w:pPr>
        <w:pStyle w:val="Heading3"/>
      </w:pPr>
      <w:r>
        <w:t>v2.1（2026-09-25 上午）</w:t>
      </w:r>
    </w:p>
    <w:p>
      <w:r>
        <w:t>更新时间：2026-09-25 10:31</w:t>
      </w:r>
    </w:p>
    <w:p>
      <w:r>
        <w:t>修改内容：</w:t>
      </w:r>
    </w:p>
    <w:p>
      <w:r>
        <w:t>1. 补了6维度买卖信号推送（之前买卖信号没推微信，只有大涨才推）</w:t>
      </w:r>
    </w:p>
    <w:p>
      <w:r>
        <w:t>2. 加BOLL收口降权规则：上下轨带宽&lt;3%（盘整变盘前），BOLL相关买/卖分自动降1分</w:t>
      </w:r>
    </w:p>
    <w:p>
      <w:r>
        <w:t>修改原因：之前WLD在BOLL收口盘整期碰到上轨就出假卖出信号，误报率高</w:t>
      </w:r>
    </w:p>
    <w:p>
      <w:pPr>
        <w:pStyle w:val="Heading3"/>
      </w:pPr>
      <w:r>
        <w:t>v2.2（2026-09-25 中午）</w:t>
      </w:r>
    </w:p>
    <w:p>
      <w:r>
        <w:t>更新时间：2026-09-25 11:37</w:t>
      </w:r>
    </w:p>
    <w:p>
      <w:r>
        <w:t>修改内容：</w:t>
      </w:r>
    </w:p>
    <w:p>
      <w:r>
        <w:t>1. 跌到BOLL下轨+长下影线时，自动减2卖分，不能卖在支撑位</w:t>
      </w:r>
    </w:p>
    <w:p>
      <w:r>
        <w:t>2. 急涨急跌信号后续加15分钟内时间限制</w:t>
      </w:r>
    </w:p>
    <w:p>
      <w:r>
        <w:t>修改原因：WLD已经跌到BOLL下轨带长下影，还出卖出信号，卖在最低点</w:t>
      </w:r>
    </w:p>
    <w:p>
      <w:pPr>
        <w:pStyle w:val="Heading3"/>
      </w:pPr>
      <w:r>
        <w:t>v2.3（2026-09-25 中午）</w:t>
      </w:r>
    </w:p>
    <w:p>
      <w:r>
        <w:t>更新时间：2026-09-25 11:41</w:t>
      </w:r>
    </w:p>
    <w:p>
      <w:r>
        <w:t>修改内容：</w:t>
      </w:r>
    </w:p>
    <w:p>
      <w:r>
        <w:t>1. 双周期共振才推送：15m和1h同时出买入/卖出信号才提醒，单周期信号不推，减少噪音</w:t>
      </w:r>
    </w:p>
    <w:p>
      <w:r>
        <w:t>2. 大涨大跌提醒必须伴随成交量放大（&gt;1.5倍平均量）才算，缩量涨跌不提醒</w:t>
      </w:r>
    </w:p>
    <w:p>
      <w:r>
        <w:t>后续待加：ATR自适应止损、信号二次确认、整数关口识别、事件监控</w:t>
      </w:r>
    </w:p>
    <w:p>
      <w:r>
        <w:t>修改原因：之前单周期信号太频繁，噪音多，缩量假涨跌太多</w:t>
      </w:r>
    </w:p>
    <w:p>
      <w:pPr>
        <w:pStyle w:val="Heading3"/>
      </w:pPr>
      <w:r>
        <w:t>v2.4（2026-09-25 下午）</w:t>
      </w:r>
    </w:p>
    <w:p>
      <w:r>
        <w:t>更新时间：2026-09-25 11:55</w:t>
      </w:r>
    </w:p>
    <w:p>
      <w:r>
        <w:t>修改内容：每个币报告末尾增加持仓建议和空仓建议两行，区分有币/没币的操作</w:t>
      </w:r>
    </w:p>
    <w:p>
      <w:pPr>
        <w:pStyle w:val="Heading3"/>
      </w:pPr>
      <w:r>
        <w:t>v2.5（2026-09-25 下午）</w:t>
      </w:r>
    </w:p>
    <w:p>
      <w:r>
        <w:t>更新时间：2026-09-25 12:34</w:t>
      </w:r>
    </w:p>
    <w:p>
      <w:r>
        <w:t>修改内容：</w:t>
      </w:r>
    </w:p>
    <w:p>
      <w:r>
        <w:t>1. 分币设置涨跌幅提醒阈值：CYS≥4%，其他4个币≥3%</w:t>
      </w:r>
    </w:p>
    <w:p>
      <w:r>
        <w:t>2. 所有抄底/止盈信号统一要求连续2根K线确认，过滤插针假信号</w:t>
      </w:r>
    </w:p>
    <w:p>
      <w:r>
        <w:t>3. 资金持续流出时即使到下轨也不提醒抄底</w:t>
      </w:r>
    </w:p>
    <w:p>
      <w:r>
        <w:t>4. MA20下方的买入信号统一轻仓提醒，不重仓</w:t>
      </w:r>
    </w:p>
    <w:p>
      <w:pPr>
        <w:pStyle w:val="Heading3"/>
      </w:pPr>
      <w:r>
        <w:t>v2.6（2026-09-25 晚上）</w:t>
      </w:r>
    </w:p>
    <w:p>
      <w:r>
        <w:t>更新时间：2026-09-25 19:50</w:t>
      </w:r>
    </w:p>
    <w:p>
      <w:r>
        <w:t>修改内容：</w:t>
      </w:r>
    </w:p>
    <w:p>
      <w:r>
        <w:t>1. RSI超买提醒必须配合连续2根长上影线才触发，避免卖飞强势股</w:t>
      </w:r>
    </w:p>
    <w:p>
      <w:r>
        <w:t>2. 删除多余的操作建议行，只保留持仓建议和空仓建议</w:t>
      </w:r>
    </w:p>
    <w:p>
      <w:r>
        <w:t>3. 信号推送优化：每个信号最多推送3次，避免一直重复打扰</w:t>
      </w:r>
    </w:p>
    <w:p>
      <w:pPr>
        <w:pStyle w:val="Heading3"/>
      </w:pPr>
      <w:r>
        <w:t>v2.7（2026-09-25 晚上）</w:t>
      </w:r>
    </w:p>
    <w:p>
      <w:r>
        <w:t>更新时间：2026-09-25 19:58</w:t>
      </w:r>
    </w:p>
    <w:p>
      <w:r>
        <w:t>更新内容：</w:t>
      </w:r>
    </w:p>
    <w:p>
      <w:r>
        <w:t>1. 所有分析必须基于真实API数据，禁止凭经验判断</w:t>
      </w:r>
    </w:p>
    <w:p>
      <w:r>
        <w:t>2. 全方位指标必须包含：大户持仓多空比、大户账户多空比、主动买卖比、资金费率</w:t>
      </w:r>
    </w:p>
    <w:p>
      <w:r>
        <w:t>3. 所有分析不用主观猜测，全部用GATE交易所公开接口真实数据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