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6E755" w14:textId="4CD7466D" w:rsidR="009814C4" w:rsidRPr="00B456B7" w:rsidRDefault="009814C4" w:rsidP="00E2386D">
      <w:pPr>
        <w:rPr>
          <w:b/>
          <w:bCs/>
          <w:color w:val="EE0000"/>
          <w:lang w:val="en-US"/>
        </w:rPr>
      </w:pPr>
      <w:r w:rsidRPr="00B456B7">
        <w:rPr>
          <w:b/>
          <w:bCs/>
          <w:color w:val="EE0000"/>
          <w:lang w:val="en-US"/>
        </w:rPr>
        <w:t xml:space="preserve">QUESTION </w:t>
      </w:r>
      <w:r w:rsidR="003D60B5">
        <w:rPr>
          <w:b/>
          <w:bCs/>
          <w:color w:val="EE0000"/>
          <w:lang w:val="en-US"/>
        </w:rPr>
        <w:t>2 - PART A</w:t>
      </w:r>
    </w:p>
    <w:p w14:paraId="15F032E1" w14:textId="234B2D09" w:rsidR="009814C4" w:rsidRDefault="009814C4" w:rsidP="00E2386D">
      <w:pPr>
        <w:rPr>
          <w:lang w:val="en-US"/>
        </w:rPr>
      </w:pPr>
      <w:r w:rsidRPr="009814C4">
        <w:rPr>
          <w:b/>
          <w:bCs/>
          <w:lang w:val="en-US"/>
        </w:rPr>
        <w:t>INTRODUCTION</w:t>
      </w:r>
      <w:r w:rsidR="00473AA4">
        <w:rPr>
          <w:b/>
          <w:bCs/>
          <w:lang w:val="en-US"/>
        </w:rPr>
        <w:t xml:space="preserve"> &amp; PROBLEM SOLVING APPROACH</w:t>
      </w:r>
      <w:r w:rsidRPr="009814C4">
        <w:rPr>
          <w:b/>
          <w:bCs/>
          <w:lang w:val="en-US"/>
        </w:rPr>
        <w:br/>
      </w:r>
      <w:r w:rsidR="00473AA4">
        <w:rPr>
          <w:lang w:val="en-US"/>
        </w:rPr>
        <w:t xml:space="preserve">The premises and the approach I followed are the same as in Question 1, so let’s just </w:t>
      </w:r>
      <w:r w:rsidR="00A107B1">
        <w:rPr>
          <w:lang w:val="en-US"/>
        </w:rPr>
        <w:t xml:space="preserve">jump </w:t>
      </w:r>
      <w:r w:rsidR="00473AA4">
        <w:rPr>
          <w:lang w:val="en-US"/>
        </w:rPr>
        <w:t>straight to the process I followed!</w:t>
      </w:r>
    </w:p>
    <w:p w14:paraId="74A6EA4F" w14:textId="0C94000C" w:rsidR="00473AA4" w:rsidRDefault="00473AA4" w:rsidP="00E2386D">
      <w:pPr>
        <w:rPr>
          <w:lang w:val="en-US"/>
        </w:rPr>
      </w:pPr>
      <w:r>
        <w:rPr>
          <w:lang w:val="en-US"/>
        </w:rPr>
        <w:t>Or better, before doing it…Just a quick parenthesis on some data that I think it would have been interesting to have in order to fully complete the analysis:</w:t>
      </w:r>
    </w:p>
    <w:p w14:paraId="3C7BCF86" w14:textId="7A8E34A6" w:rsidR="00473AA4" w:rsidRDefault="00473AA4" w:rsidP="00473AA4">
      <w:pPr>
        <w:pStyle w:val="Paragrafoelenco"/>
        <w:numPr>
          <w:ilvl w:val="0"/>
          <w:numId w:val="28"/>
        </w:numPr>
        <w:rPr>
          <w:lang w:val="en-US"/>
        </w:rPr>
      </w:pPr>
      <w:r>
        <w:rPr>
          <w:lang w:val="en-US"/>
        </w:rPr>
        <w:t>Future budget for daily expenses, so to actually be able to forecast new values;</w:t>
      </w:r>
    </w:p>
    <w:p w14:paraId="190839A9" w14:textId="160B6C7E" w:rsidR="00473AA4" w:rsidRPr="00473AA4" w:rsidRDefault="00473AA4" w:rsidP="00473AA4">
      <w:pPr>
        <w:pStyle w:val="Paragrafoelenco"/>
        <w:numPr>
          <w:ilvl w:val="0"/>
          <w:numId w:val="28"/>
        </w:numPr>
        <w:rPr>
          <w:lang w:val="en-US"/>
        </w:rPr>
      </w:pPr>
      <w:r>
        <w:rPr>
          <w:lang w:val="en-US"/>
        </w:rPr>
        <w:t xml:space="preserve">Revenue and Conversion Rates, in order to optimize and forecast business-relevant metrics, not just the number of sessions (that is interesting, for sure, but not the main driver of margin, that at the end of the day is the only thing keeping us running </w:t>
      </w:r>
      <w:r>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4B5"/>
          </mc:Choice>
          <mc:Fallback>
            <w:t>💵</w:t>
          </mc:Fallback>
        </mc:AlternateContent>
      </w:r>
      <w:r>
        <w:rPr>
          <w:lang w:val="en-US"/>
        </w:rPr>
        <w:t>)</w:t>
      </w:r>
    </w:p>
    <w:p w14:paraId="1B7C04C8" w14:textId="77777777" w:rsidR="0093557D" w:rsidRDefault="0093557D" w:rsidP="00B456B7">
      <w:pPr>
        <w:rPr>
          <w:b/>
          <w:bCs/>
          <w:lang w:val="en-US"/>
        </w:rPr>
      </w:pPr>
    </w:p>
    <w:p w14:paraId="7B72361E" w14:textId="77777777" w:rsidR="00473AA4" w:rsidRDefault="00473AA4" w:rsidP="00B456B7">
      <w:pPr>
        <w:rPr>
          <w:b/>
          <w:bCs/>
          <w:lang w:val="en-US"/>
        </w:rPr>
      </w:pPr>
    </w:p>
    <w:p w14:paraId="1085AEFE" w14:textId="77777777" w:rsidR="00473AA4" w:rsidRDefault="00473AA4" w:rsidP="00B456B7">
      <w:pPr>
        <w:rPr>
          <w:b/>
          <w:bCs/>
          <w:lang w:val="en-US"/>
        </w:rPr>
      </w:pPr>
    </w:p>
    <w:p w14:paraId="03EF15CB" w14:textId="77777777" w:rsidR="00473AA4" w:rsidRDefault="00473AA4" w:rsidP="00B456B7">
      <w:pPr>
        <w:rPr>
          <w:b/>
          <w:bCs/>
          <w:lang w:val="en-US"/>
        </w:rPr>
      </w:pPr>
    </w:p>
    <w:p w14:paraId="25ABCFB5" w14:textId="77777777" w:rsidR="00473AA4" w:rsidRDefault="00473AA4" w:rsidP="00B456B7">
      <w:pPr>
        <w:rPr>
          <w:b/>
          <w:bCs/>
          <w:lang w:val="en-US"/>
        </w:rPr>
      </w:pPr>
    </w:p>
    <w:p w14:paraId="413E3896" w14:textId="77777777" w:rsidR="00473AA4" w:rsidRDefault="00473AA4" w:rsidP="00B456B7">
      <w:pPr>
        <w:rPr>
          <w:b/>
          <w:bCs/>
          <w:lang w:val="en-US"/>
        </w:rPr>
      </w:pPr>
    </w:p>
    <w:p w14:paraId="2482629B" w14:textId="77777777" w:rsidR="00473AA4" w:rsidRDefault="00473AA4" w:rsidP="00B456B7">
      <w:pPr>
        <w:rPr>
          <w:b/>
          <w:bCs/>
          <w:lang w:val="en-US"/>
        </w:rPr>
      </w:pPr>
    </w:p>
    <w:p w14:paraId="5CB0BB8B" w14:textId="77777777" w:rsidR="00473AA4" w:rsidRDefault="00473AA4" w:rsidP="00B456B7">
      <w:pPr>
        <w:rPr>
          <w:b/>
          <w:bCs/>
          <w:lang w:val="en-US"/>
        </w:rPr>
      </w:pPr>
    </w:p>
    <w:p w14:paraId="400C4F19" w14:textId="77777777" w:rsidR="00473AA4" w:rsidRDefault="00473AA4" w:rsidP="00B456B7">
      <w:pPr>
        <w:rPr>
          <w:b/>
          <w:bCs/>
          <w:lang w:val="en-US"/>
        </w:rPr>
      </w:pPr>
    </w:p>
    <w:p w14:paraId="6C7D4BD9" w14:textId="77777777" w:rsidR="00473AA4" w:rsidRDefault="00473AA4" w:rsidP="00B456B7">
      <w:pPr>
        <w:rPr>
          <w:b/>
          <w:bCs/>
          <w:lang w:val="en-US"/>
        </w:rPr>
      </w:pPr>
    </w:p>
    <w:p w14:paraId="5F8A6539" w14:textId="77777777" w:rsidR="00473AA4" w:rsidRDefault="00473AA4" w:rsidP="00B456B7">
      <w:pPr>
        <w:rPr>
          <w:b/>
          <w:bCs/>
          <w:lang w:val="en-US"/>
        </w:rPr>
      </w:pPr>
    </w:p>
    <w:p w14:paraId="704AB48D" w14:textId="77777777" w:rsidR="0093557D" w:rsidRDefault="0093557D" w:rsidP="00B456B7">
      <w:pPr>
        <w:rPr>
          <w:b/>
          <w:bCs/>
          <w:lang w:val="en-US"/>
        </w:rPr>
      </w:pPr>
    </w:p>
    <w:p w14:paraId="25DA6E00" w14:textId="77777777" w:rsidR="0093557D" w:rsidRDefault="0093557D" w:rsidP="00B456B7">
      <w:pPr>
        <w:rPr>
          <w:b/>
          <w:bCs/>
          <w:lang w:val="en-US"/>
        </w:rPr>
      </w:pPr>
    </w:p>
    <w:p w14:paraId="625758B6" w14:textId="77777777" w:rsidR="0093557D" w:rsidRDefault="0093557D" w:rsidP="00B456B7">
      <w:pPr>
        <w:rPr>
          <w:b/>
          <w:bCs/>
          <w:lang w:val="en-US"/>
        </w:rPr>
      </w:pPr>
    </w:p>
    <w:p w14:paraId="49049700" w14:textId="77777777" w:rsidR="0093557D" w:rsidRDefault="0093557D" w:rsidP="00B456B7">
      <w:pPr>
        <w:rPr>
          <w:b/>
          <w:bCs/>
          <w:lang w:val="en-US"/>
        </w:rPr>
      </w:pPr>
    </w:p>
    <w:p w14:paraId="3AC9CF42" w14:textId="77777777" w:rsidR="0093557D" w:rsidRDefault="0093557D" w:rsidP="00B456B7">
      <w:pPr>
        <w:rPr>
          <w:b/>
          <w:bCs/>
          <w:lang w:val="en-US"/>
        </w:rPr>
      </w:pPr>
    </w:p>
    <w:p w14:paraId="67ACABA6" w14:textId="77777777" w:rsidR="0093557D" w:rsidRDefault="0093557D" w:rsidP="00B456B7">
      <w:pPr>
        <w:rPr>
          <w:b/>
          <w:bCs/>
          <w:lang w:val="en-US"/>
        </w:rPr>
      </w:pPr>
    </w:p>
    <w:p w14:paraId="0CC5F1F9" w14:textId="77777777" w:rsidR="0093557D" w:rsidRDefault="0093557D" w:rsidP="00B456B7">
      <w:pPr>
        <w:rPr>
          <w:b/>
          <w:bCs/>
          <w:lang w:val="en-US"/>
        </w:rPr>
      </w:pPr>
    </w:p>
    <w:p w14:paraId="2610C9DB" w14:textId="77777777" w:rsidR="0093557D" w:rsidRDefault="0093557D" w:rsidP="00B456B7">
      <w:pPr>
        <w:rPr>
          <w:b/>
          <w:bCs/>
          <w:lang w:val="en-US"/>
        </w:rPr>
      </w:pPr>
    </w:p>
    <w:p w14:paraId="7827ACFF" w14:textId="77777777" w:rsidR="00A107B1" w:rsidRDefault="00A107B1" w:rsidP="00B456B7">
      <w:pPr>
        <w:rPr>
          <w:b/>
          <w:bCs/>
          <w:lang w:val="en-US"/>
        </w:rPr>
      </w:pPr>
    </w:p>
    <w:p w14:paraId="40D9B1E0" w14:textId="4F4DD66B" w:rsidR="00B456B7" w:rsidRDefault="00B456B7" w:rsidP="00B456B7">
      <w:pPr>
        <w:rPr>
          <w:lang w:val="en-US"/>
        </w:rPr>
      </w:pPr>
      <w:r>
        <w:rPr>
          <w:b/>
          <w:bCs/>
          <w:lang w:val="en-US"/>
        </w:rPr>
        <w:lastRenderedPageBreak/>
        <w:t>PROCESS</w:t>
      </w:r>
      <w:r>
        <w:rPr>
          <w:b/>
          <w:bCs/>
          <w:lang w:val="en-US"/>
        </w:rPr>
        <w:br/>
      </w:r>
      <w:r>
        <w:rPr>
          <w:lang w:val="en-US"/>
        </w:rPr>
        <w:t xml:space="preserve">I will describe here the content of the folder </w:t>
      </w:r>
      <w:proofErr w:type="spellStart"/>
      <w:r>
        <w:rPr>
          <w:lang w:val="en-US"/>
        </w:rPr>
        <w:t>part</w:t>
      </w:r>
      <w:r w:rsidR="00473AA4">
        <w:rPr>
          <w:lang w:val="en-US"/>
        </w:rPr>
        <w:t>TwoA</w:t>
      </w:r>
      <w:proofErr w:type="spellEnd"/>
      <w:r>
        <w:rPr>
          <w:lang w:val="en-US"/>
        </w:rPr>
        <w:t xml:space="preserve"> inside the folder </w:t>
      </w:r>
      <w:proofErr w:type="spellStart"/>
      <w:r>
        <w:rPr>
          <w:lang w:val="en-US"/>
        </w:rPr>
        <w:t>src</w:t>
      </w:r>
      <w:proofErr w:type="spellEnd"/>
      <w:r>
        <w:rPr>
          <w:lang w:val="en-US"/>
        </w:rPr>
        <w:t xml:space="preserve"> of the repository. </w:t>
      </w:r>
    </w:p>
    <w:p w14:paraId="48964F4A" w14:textId="41CF346C" w:rsidR="00226903" w:rsidRDefault="00226903" w:rsidP="00B456B7">
      <w:pPr>
        <w:rPr>
          <w:lang w:val="en-US"/>
        </w:rPr>
      </w:pPr>
      <w:r w:rsidRPr="00226903">
        <w:rPr>
          <w:i/>
          <w:iCs/>
          <w:u w:val="single"/>
          <w:lang w:val="en-US"/>
        </w:rPr>
        <w:t>Data Preparation</w:t>
      </w:r>
      <w:r w:rsidRPr="00226903">
        <w:rPr>
          <w:i/>
          <w:iCs/>
          <w:u w:val="single"/>
          <w:lang w:val="en-US"/>
        </w:rPr>
        <w:br/>
      </w:r>
      <w:r>
        <w:rPr>
          <w:lang w:val="en-US"/>
        </w:rPr>
        <w:t xml:space="preserve">First of all, there is a configuration python file. </w:t>
      </w:r>
      <w:r>
        <w:rPr>
          <w:lang w:val="en-US"/>
        </w:rPr>
        <w:br/>
        <w:t>This simply stores some static inputs.</w:t>
      </w:r>
    </w:p>
    <w:p w14:paraId="10BD5DBA" w14:textId="77777777" w:rsidR="0001635B" w:rsidRDefault="00226903" w:rsidP="00B456B7">
      <w:pPr>
        <w:rPr>
          <w:lang w:val="en-US"/>
        </w:rPr>
      </w:pPr>
      <w:r>
        <w:rPr>
          <w:lang w:val="en-US"/>
        </w:rPr>
        <w:t xml:space="preserve">Let’s move to the </w:t>
      </w:r>
      <w:proofErr w:type="spellStart"/>
      <w:r>
        <w:rPr>
          <w:lang w:val="en-US"/>
        </w:rPr>
        <w:t>DataPreparation</w:t>
      </w:r>
      <w:proofErr w:type="spellEnd"/>
      <w:r>
        <w:rPr>
          <w:lang w:val="en-US"/>
        </w:rPr>
        <w:t xml:space="preserve"> file</w:t>
      </w:r>
      <w:r w:rsidR="00473AA4">
        <w:rPr>
          <w:lang w:val="en-US"/>
        </w:rPr>
        <w:t>.</w:t>
      </w:r>
      <w:r>
        <w:rPr>
          <w:lang w:val="en-US"/>
        </w:rPr>
        <w:br/>
        <w:t>Here firstly I load the Excel you sent me</w:t>
      </w:r>
      <w:r w:rsidR="00473AA4">
        <w:rPr>
          <w:lang w:val="en-US"/>
        </w:rPr>
        <w:t xml:space="preserve"> and do some basic data cleaning steps.</w:t>
      </w:r>
    </w:p>
    <w:p w14:paraId="74B1EAFD" w14:textId="1E443CAC" w:rsidR="00226903" w:rsidRDefault="00226903" w:rsidP="00B456B7">
      <w:pPr>
        <w:rPr>
          <w:lang w:val="en-US"/>
        </w:rPr>
      </w:pPr>
      <w:r>
        <w:rPr>
          <w:lang w:val="en-US"/>
        </w:rPr>
        <w:t>Then, come the interesting part of my ETL process</w:t>
      </w:r>
      <w:r w:rsidR="00473AA4">
        <w:rPr>
          <w:lang w:val="en-US"/>
        </w:rPr>
        <w:t>. First I apply a transformation that allows me to consider the effect of a carryover in time for a variable. What does this mean? Basically, if I spend 100 € today to increase my visibility on TikTok, that will effect not just today, but also tomorrow: so I will consider in tomorrow expense also a fraction of today expense, according to a certain decay parameter that determines how much of the expense of the previous day to carry over. It’s kind like doing a</w:t>
      </w:r>
      <w:r w:rsidR="00A107B1">
        <w:rPr>
          <w:lang w:val="en-US"/>
        </w:rPr>
        <w:t xml:space="preserve"> weighted </w:t>
      </w:r>
      <w:r w:rsidR="00473AA4">
        <w:rPr>
          <w:lang w:val="en-US"/>
        </w:rPr>
        <w:t xml:space="preserve">running sum. </w:t>
      </w:r>
      <w:r w:rsidR="00473AA4">
        <w:rPr>
          <w:lang w:val="en-US"/>
        </w:rPr>
        <w:br/>
        <w:t xml:space="preserve">Then, for each channel that has an expense I apply a rolling mean, the previous function and a log transformation: this is done to reduce daily noises (smoothing), </w:t>
      </w:r>
      <w:r w:rsidR="0001635B">
        <w:rPr>
          <w:lang w:val="en-US"/>
        </w:rPr>
        <w:t>model the lagged effects of marketing (</w:t>
      </w:r>
      <w:proofErr w:type="spellStart"/>
      <w:r w:rsidR="0001635B">
        <w:rPr>
          <w:lang w:val="en-US"/>
        </w:rPr>
        <w:t>adstock</w:t>
      </w:r>
      <w:proofErr w:type="spellEnd"/>
      <w:r w:rsidR="0001635B">
        <w:rPr>
          <w:lang w:val="en-US"/>
        </w:rPr>
        <w:t>) and convert multiplicative relationships to additive ones (log transformation).</w:t>
      </w:r>
    </w:p>
    <w:p w14:paraId="72EEE997" w14:textId="6425E388" w:rsidR="00473AA4" w:rsidRDefault="0001635B" w:rsidP="00473AA4">
      <w:pPr>
        <w:rPr>
          <w:lang w:val="en-US"/>
        </w:rPr>
      </w:pPr>
      <w:r>
        <w:rPr>
          <w:lang w:val="en-US"/>
        </w:rPr>
        <w:t xml:space="preserve">Here comes a crucial part! </w:t>
      </w:r>
      <w:r>
        <w:rPr>
          <w:lang w:val="en-US"/>
        </w:rPr>
        <w:br/>
        <w:t xml:space="preserve">I have two functions that look very similar. Both log-transform the output variable, clean the </w:t>
      </w:r>
      <w:proofErr w:type="spellStart"/>
      <w:r>
        <w:rPr>
          <w:lang w:val="en-US"/>
        </w:rPr>
        <w:t>dataframe</w:t>
      </w:r>
      <w:proofErr w:type="spellEnd"/>
      <w:r>
        <w:rPr>
          <w:lang w:val="en-US"/>
        </w:rPr>
        <w:t xml:space="preserve"> at the end and remove rows with missing values. But the main difference lies in the fact that:</w:t>
      </w:r>
    </w:p>
    <w:p w14:paraId="4E6E703E" w14:textId="1726546E" w:rsidR="0001635B" w:rsidRDefault="0001635B" w:rsidP="0001635B">
      <w:pPr>
        <w:pStyle w:val="Paragrafoelenco"/>
        <w:numPr>
          <w:ilvl w:val="0"/>
          <w:numId w:val="29"/>
        </w:numPr>
        <w:rPr>
          <w:lang w:val="en-US"/>
        </w:rPr>
      </w:pPr>
      <w:proofErr w:type="spellStart"/>
      <w:r>
        <w:rPr>
          <w:lang w:val="en-US"/>
        </w:rPr>
        <w:t>PreparePaidDataframe</w:t>
      </w:r>
      <w:proofErr w:type="spellEnd"/>
      <w:r>
        <w:rPr>
          <w:lang w:val="en-US"/>
        </w:rPr>
        <w:t xml:space="preserve"> adds the log-transformed </w:t>
      </w:r>
      <w:proofErr w:type="spellStart"/>
      <w:r>
        <w:rPr>
          <w:lang w:val="en-US"/>
        </w:rPr>
        <w:t>adstock</w:t>
      </w:r>
      <w:proofErr w:type="spellEnd"/>
      <w:r>
        <w:rPr>
          <w:lang w:val="en-US"/>
        </w:rPr>
        <w:t xml:space="preserve"> features for each channel, as described before;</w:t>
      </w:r>
    </w:p>
    <w:p w14:paraId="6DCAECFF" w14:textId="2E7FDB9E" w:rsidR="0001635B" w:rsidRDefault="0001635B" w:rsidP="0001635B">
      <w:pPr>
        <w:pStyle w:val="Paragrafoelenco"/>
        <w:numPr>
          <w:ilvl w:val="0"/>
          <w:numId w:val="29"/>
        </w:numPr>
        <w:rPr>
          <w:lang w:val="en-US"/>
        </w:rPr>
      </w:pPr>
      <w:proofErr w:type="spellStart"/>
      <w:r>
        <w:rPr>
          <w:lang w:val="en-US"/>
        </w:rPr>
        <w:t>PrepareOrganicDataframe</w:t>
      </w:r>
      <w:proofErr w:type="spellEnd"/>
      <w:r w:rsidR="00A107B1">
        <w:rPr>
          <w:lang w:val="en-US"/>
        </w:rPr>
        <w:t>, instead,</w:t>
      </w:r>
      <w:r>
        <w:rPr>
          <w:lang w:val="en-US"/>
        </w:rPr>
        <w:t xml:space="preserve"> models lagged features for Meta and TikTok spending. Why am I considering Meta and TikTok expenses in an organic </w:t>
      </w:r>
      <w:proofErr w:type="spellStart"/>
      <w:r>
        <w:rPr>
          <w:lang w:val="en-US"/>
        </w:rPr>
        <w:t>dataframe</w:t>
      </w:r>
      <w:proofErr w:type="spellEnd"/>
      <w:r>
        <w:rPr>
          <w:lang w:val="en-US"/>
        </w:rPr>
        <w:t>? Because these expenses create a sense of reputation and awareness of the brand in the customers that will be naturally led to generate organic traffic as well. That’s the reason why I am adding lagged variables, rather than the original ones. The particular choice of the lags to consider is made according to the highest correlation with the target variable (in a range of 1 to 14 days), with TikTok having more relevant lags than Meta, that has just one long-term relevan</w:t>
      </w:r>
      <w:r w:rsidR="00A107B1">
        <w:rPr>
          <w:lang w:val="en-US"/>
        </w:rPr>
        <w:t>t lag</w:t>
      </w:r>
      <w:r>
        <w:rPr>
          <w:lang w:val="en-US"/>
        </w:rPr>
        <w:t>.</w:t>
      </w:r>
    </w:p>
    <w:p w14:paraId="4FE23C9A" w14:textId="2260CFDF" w:rsidR="00043659" w:rsidRDefault="0001635B" w:rsidP="0001635B">
      <w:pPr>
        <w:rPr>
          <w:rFonts w:ascii="Segoe UI Emoji" w:hAnsi="Segoe UI Emoji" w:cs="Segoe UI Emoji"/>
          <w:lang w:val="en-US"/>
        </w:rPr>
      </w:pPr>
      <w:r>
        <w:rPr>
          <w:i/>
          <w:iCs/>
          <w:u w:val="single"/>
          <w:lang w:val="en-US"/>
        </w:rPr>
        <w:t>Modelling</w:t>
      </w:r>
      <w:r>
        <w:rPr>
          <w:i/>
          <w:iCs/>
          <w:u w:val="single"/>
          <w:lang w:val="en-US"/>
        </w:rPr>
        <w:br/>
      </w:r>
      <w:r w:rsidR="00226903">
        <w:rPr>
          <w:lang w:val="en-US"/>
        </w:rPr>
        <w:t xml:space="preserve">Let’s move now to the </w:t>
      </w:r>
      <w:r>
        <w:rPr>
          <w:lang w:val="en-US"/>
        </w:rPr>
        <w:t>Model</w:t>
      </w:r>
      <w:r w:rsidR="00226903">
        <w:rPr>
          <w:lang w:val="en-US"/>
        </w:rPr>
        <w:t xml:space="preserve"> file, that is the star of the show </w:t>
      </w:r>
      <w:r w:rsidR="00226903">
        <w:rPr>
          <w:rFonts w:ascii="Segoe UI Emoji" w:hAnsi="Segoe UI Emoji" w:cs="Segoe UI Emoji"/>
          <w:lang w:val="en-US"/>
        </w:rPr>
        <w:t>🪄</w:t>
      </w:r>
    </w:p>
    <w:p w14:paraId="3E62F4F7" w14:textId="4D45A90F" w:rsidR="0001635B" w:rsidRDefault="0001635B" w:rsidP="0001635B">
      <w:pPr>
        <w:rPr>
          <w:rFonts w:ascii="Segoe UI Emoji" w:hAnsi="Segoe UI Emoji" w:cs="Segoe UI Emoji"/>
          <w:lang w:val="en-US"/>
        </w:rPr>
      </w:pPr>
      <w:r>
        <w:rPr>
          <w:rFonts w:ascii="Segoe UI Emoji" w:hAnsi="Segoe UI Emoji" w:cs="Segoe UI Emoji"/>
          <w:lang w:val="en-US"/>
        </w:rPr>
        <w:t>Here firstly I do something as simple as a train test split.</w:t>
      </w:r>
    </w:p>
    <w:p w14:paraId="777A25BE" w14:textId="11ECA387" w:rsidR="00F851D3" w:rsidRDefault="0001635B" w:rsidP="0001635B">
      <w:pPr>
        <w:rPr>
          <w:rFonts w:ascii="Segoe UI Emoji" w:hAnsi="Segoe UI Emoji" w:cs="Segoe UI Emoji"/>
          <w:lang w:val="en-US"/>
        </w:rPr>
      </w:pPr>
      <w:r>
        <w:rPr>
          <w:rFonts w:ascii="Segoe UI Emoji" w:hAnsi="Segoe UI Emoji" w:cs="Segoe UI Emoji"/>
          <w:lang w:val="en-US"/>
        </w:rPr>
        <w:t>Then I actually implement my model: I chose Prophet in order to model time series efficiently while being able to add exogenous regressors as well</w:t>
      </w:r>
      <w:r w:rsidR="00A107B1">
        <w:rPr>
          <w:rFonts w:ascii="Segoe UI Emoji" w:hAnsi="Segoe UI Emoji" w:cs="Segoe UI Emoji"/>
          <w:lang w:val="en-US"/>
        </w:rPr>
        <w:t xml:space="preserve"> (also because I love this library!)</w:t>
      </w:r>
      <w:r>
        <w:rPr>
          <w:rFonts w:ascii="Segoe UI Emoji" w:hAnsi="Segoe UI Emoji" w:cs="Segoe UI Emoji"/>
          <w:lang w:val="en-US"/>
        </w:rPr>
        <w:br/>
      </w:r>
      <w:r>
        <w:rPr>
          <w:rFonts w:ascii="Segoe UI Emoji" w:hAnsi="Segoe UI Emoji" w:cs="Segoe UI Emoji"/>
          <w:lang w:val="en-US"/>
        </w:rPr>
        <w:lastRenderedPageBreak/>
        <w:t>I instantiate the model with yearly seasonality</w:t>
      </w:r>
      <w:r w:rsidR="00F851D3">
        <w:rPr>
          <w:rFonts w:ascii="Segoe UI Emoji" w:hAnsi="Segoe UI Emoji" w:cs="Segoe UI Emoji"/>
          <w:lang w:val="en-US"/>
        </w:rPr>
        <w:t xml:space="preserve"> of a multiplicative type</w:t>
      </w:r>
      <w:r w:rsidR="00A107B1">
        <w:rPr>
          <w:rFonts w:ascii="Segoe UI Emoji" w:hAnsi="Segoe UI Emoji" w:cs="Segoe UI Emoji"/>
          <w:lang w:val="en-US"/>
        </w:rPr>
        <w:t xml:space="preserve"> and </w:t>
      </w:r>
      <w:r w:rsidR="00F851D3">
        <w:rPr>
          <w:rFonts w:ascii="Segoe UI Emoji" w:hAnsi="Segoe UI Emoji" w:cs="Segoe UI Emoji"/>
          <w:lang w:val="en-US"/>
        </w:rPr>
        <w:t xml:space="preserve">a linear growth and then I add weekly and monthly seasonality according to a Fourier approach. All the parameters here described and contained in the configuration file were established through a trial-and-error approach. </w:t>
      </w:r>
      <w:r w:rsidR="00F851D3">
        <w:rPr>
          <w:rFonts w:ascii="Segoe UI Emoji" w:hAnsi="Segoe UI Emoji" w:cs="Segoe UI Emoji"/>
          <w:lang w:val="en-US"/>
        </w:rPr>
        <w:br/>
        <w:t>Then I add the exogenous regressors, depending on the problem type (paid or organic): this allows me to keep a minimal structure while differencing the two cases.</w:t>
      </w:r>
      <w:r w:rsidR="00F851D3">
        <w:rPr>
          <w:rFonts w:ascii="Segoe UI Emoji" w:hAnsi="Segoe UI Emoji" w:cs="Segoe UI Emoji"/>
          <w:lang w:val="en-US"/>
        </w:rPr>
        <w:br/>
        <w:t>Finally I fit the model to the train data.</w:t>
      </w:r>
    </w:p>
    <w:p w14:paraId="4786E8DF" w14:textId="42DE08F9" w:rsidR="00F851D3" w:rsidRDefault="00F851D3" w:rsidP="0001635B">
      <w:pPr>
        <w:rPr>
          <w:rFonts w:ascii="Segoe UI Emoji" w:hAnsi="Segoe UI Emoji" w:cs="Segoe UI Emoji"/>
          <w:lang w:val="en-US"/>
        </w:rPr>
      </w:pPr>
      <w:r>
        <w:rPr>
          <w:rFonts w:ascii="Segoe UI Emoji" w:hAnsi="Segoe UI Emoji" w:cs="Segoe UI Emoji"/>
          <w:lang w:val="en-US"/>
        </w:rPr>
        <w:t>The last function in the file simply tests the model by running it on the test data and calculating the MAPE</w:t>
      </w:r>
      <w:r w:rsidR="00661085">
        <w:rPr>
          <w:rFonts w:ascii="Segoe UI Emoji" w:hAnsi="Segoe UI Emoji" w:cs="Segoe UI Emoji"/>
          <w:lang w:val="en-US"/>
        </w:rPr>
        <w:t xml:space="preserve"> and the RMSE.</w:t>
      </w:r>
    </w:p>
    <w:p w14:paraId="6777CB53" w14:textId="77777777" w:rsidR="00F851D3" w:rsidRDefault="00043659" w:rsidP="00F851D3">
      <w:pPr>
        <w:rPr>
          <w:lang w:val="en-US"/>
        </w:rPr>
      </w:pPr>
      <w:r>
        <w:rPr>
          <w:b/>
          <w:bCs/>
          <w:lang w:val="en-US"/>
        </w:rPr>
        <w:t>RESULTS</w:t>
      </w:r>
      <w:r>
        <w:rPr>
          <w:b/>
          <w:bCs/>
          <w:lang w:val="en-US"/>
        </w:rPr>
        <w:br/>
      </w:r>
      <w:r w:rsidR="00F851D3">
        <w:rPr>
          <w:lang w:val="en-US"/>
        </w:rPr>
        <w:t>Let’s move finally to the Main file.</w:t>
      </w:r>
      <w:r w:rsidR="00F851D3">
        <w:rPr>
          <w:lang w:val="en-US"/>
        </w:rPr>
        <w:br/>
        <w:t>Here I create two separate pipelines, according to the channel type, and run them.</w:t>
      </w:r>
    </w:p>
    <w:p w14:paraId="112FA39E" w14:textId="46D7EB84" w:rsidR="00F851D3" w:rsidRDefault="00F851D3" w:rsidP="00F851D3">
      <w:pPr>
        <w:rPr>
          <w:lang w:val="en-US"/>
        </w:rPr>
      </w:pPr>
      <w:r>
        <w:rPr>
          <w:lang w:val="en-US"/>
        </w:rPr>
        <w:t>The results on the test set are as good as following:</w:t>
      </w:r>
    </w:p>
    <w:p w14:paraId="5CAE8E97" w14:textId="77777777" w:rsidR="00D6359B" w:rsidRDefault="00F851D3" w:rsidP="00F851D3">
      <w:pPr>
        <w:pStyle w:val="Paragrafoelenco"/>
        <w:numPr>
          <w:ilvl w:val="0"/>
          <w:numId w:val="30"/>
        </w:numPr>
        <w:rPr>
          <w:lang w:val="en-US"/>
        </w:rPr>
      </w:pPr>
      <w:r w:rsidRPr="00D6359B">
        <w:rPr>
          <w:lang w:val="en-US"/>
        </w:rPr>
        <w:t>Paid Sessions</w:t>
      </w:r>
      <w:r w:rsidR="00D6359B" w:rsidRPr="00D6359B">
        <w:rPr>
          <w:lang w:val="en-US"/>
        </w:rPr>
        <w:t>:</w:t>
      </w:r>
    </w:p>
    <w:p w14:paraId="52C66A51" w14:textId="12C5E53A" w:rsidR="00D6359B" w:rsidRDefault="00D6359B" w:rsidP="00D6359B">
      <w:pPr>
        <w:pStyle w:val="Paragrafoelenco"/>
        <w:numPr>
          <w:ilvl w:val="1"/>
          <w:numId w:val="30"/>
        </w:numPr>
        <w:rPr>
          <w:lang w:val="en-US"/>
        </w:rPr>
      </w:pPr>
      <w:r>
        <w:rPr>
          <w:lang w:val="en-US"/>
        </w:rPr>
        <w:t>RMSE:</w:t>
      </w:r>
    </w:p>
    <w:p w14:paraId="014EF949" w14:textId="784CF08F" w:rsidR="00D6359B" w:rsidRDefault="00D6359B" w:rsidP="00D6359B">
      <w:pPr>
        <w:pStyle w:val="Paragrafoelenco"/>
        <w:numPr>
          <w:ilvl w:val="2"/>
          <w:numId w:val="30"/>
        </w:numPr>
        <w:rPr>
          <w:lang w:val="en-US"/>
        </w:rPr>
      </w:pPr>
      <w:r>
        <w:rPr>
          <w:lang w:val="en-US"/>
        </w:rPr>
        <w:t>Train | 2955;</w:t>
      </w:r>
    </w:p>
    <w:p w14:paraId="62FD4660" w14:textId="6D6E66A2" w:rsidR="00D6359B" w:rsidRPr="00D6359B" w:rsidRDefault="00D6359B" w:rsidP="00D6359B">
      <w:pPr>
        <w:pStyle w:val="Paragrafoelenco"/>
        <w:numPr>
          <w:ilvl w:val="2"/>
          <w:numId w:val="30"/>
        </w:numPr>
        <w:rPr>
          <w:lang w:val="en-US"/>
        </w:rPr>
      </w:pPr>
      <w:r>
        <w:rPr>
          <w:lang w:val="en-US"/>
        </w:rPr>
        <w:t>Test   | 3638;</w:t>
      </w:r>
    </w:p>
    <w:p w14:paraId="55194086" w14:textId="03E74C49" w:rsidR="00D6359B" w:rsidRDefault="00D6359B" w:rsidP="00D6359B">
      <w:pPr>
        <w:pStyle w:val="Paragrafoelenco"/>
        <w:numPr>
          <w:ilvl w:val="1"/>
          <w:numId w:val="30"/>
        </w:numPr>
        <w:rPr>
          <w:lang w:val="en-US"/>
        </w:rPr>
      </w:pPr>
      <w:r>
        <w:rPr>
          <w:lang w:val="en-US"/>
        </w:rPr>
        <w:t>MAPE:</w:t>
      </w:r>
    </w:p>
    <w:p w14:paraId="7DC5DEE4" w14:textId="2450C287" w:rsidR="00D6359B" w:rsidRPr="00A107B1" w:rsidRDefault="00D6359B" w:rsidP="00D6359B">
      <w:pPr>
        <w:pStyle w:val="Paragrafoelenco"/>
        <w:numPr>
          <w:ilvl w:val="2"/>
          <w:numId w:val="30"/>
        </w:numPr>
        <w:rPr>
          <w:lang w:val="en-US"/>
        </w:rPr>
      </w:pPr>
      <w:r w:rsidRPr="00A107B1">
        <w:rPr>
          <w:lang w:val="en-US"/>
        </w:rPr>
        <w:t xml:space="preserve">Train | </w:t>
      </w:r>
      <w:r w:rsidR="00A107B1" w:rsidRPr="00A107B1">
        <w:rPr>
          <w:lang w:val="en-US"/>
        </w:rPr>
        <w:t>Almost</w:t>
      </w:r>
      <w:r w:rsidRPr="00A107B1">
        <w:rPr>
          <w:lang w:val="en-US"/>
        </w:rPr>
        <w:t xml:space="preserve"> inf (</w:t>
      </w:r>
      <w:r w:rsidR="00A107B1" w:rsidRPr="00A107B1">
        <w:rPr>
          <w:lang w:val="en-US"/>
        </w:rPr>
        <w:t>probably due to extremely small values that</w:t>
      </w:r>
      <w:r w:rsidR="00A107B1">
        <w:rPr>
          <w:lang w:val="en-US"/>
        </w:rPr>
        <w:t xml:space="preserve"> make the MAPE skyrocket</w:t>
      </w:r>
      <w:r w:rsidRPr="00A107B1">
        <w:rPr>
          <w:lang w:val="en-US"/>
        </w:rPr>
        <w:t>);</w:t>
      </w:r>
    </w:p>
    <w:p w14:paraId="66079E90" w14:textId="31019248" w:rsidR="00D6359B" w:rsidRDefault="00D6359B" w:rsidP="00D6359B">
      <w:pPr>
        <w:pStyle w:val="Paragrafoelenco"/>
        <w:numPr>
          <w:ilvl w:val="2"/>
          <w:numId w:val="30"/>
        </w:numPr>
        <w:rPr>
          <w:lang w:val="en-US"/>
        </w:rPr>
      </w:pPr>
      <w:r>
        <w:rPr>
          <w:lang w:val="en-US"/>
        </w:rPr>
        <w:t>Test   | 13.37%;</w:t>
      </w:r>
    </w:p>
    <w:p w14:paraId="608CC4C7" w14:textId="40FDE149" w:rsidR="00D6359B" w:rsidRDefault="00D6359B" w:rsidP="00D6359B">
      <w:pPr>
        <w:pStyle w:val="Paragrafoelenco"/>
        <w:numPr>
          <w:ilvl w:val="0"/>
          <w:numId w:val="30"/>
        </w:numPr>
        <w:rPr>
          <w:lang w:val="en-US"/>
        </w:rPr>
      </w:pPr>
      <w:r>
        <w:rPr>
          <w:lang w:val="en-US"/>
        </w:rPr>
        <w:t>Organic</w:t>
      </w:r>
      <w:r w:rsidRPr="00D6359B">
        <w:rPr>
          <w:lang w:val="en-US"/>
        </w:rPr>
        <w:t xml:space="preserve"> Sessions:</w:t>
      </w:r>
    </w:p>
    <w:p w14:paraId="1365E827" w14:textId="77777777" w:rsidR="00D6359B" w:rsidRDefault="00D6359B" w:rsidP="00D6359B">
      <w:pPr>
        <w:pStyle w:val="Paragrafoelenco"/>
        <w:numPr>
          <w:ilvl w:val="1"/>
          <w:numId w:val="30"/>
        </w:numPr>
        <w:rPr>
          <w:lang w:val="en-US"/>
        </w:rPr>
      </w:pPr>
      <w:r>
        <w:rPr>
          <w:lang w:val="en-US"/>
        </w:rPr>
        <w:t>RMSE:</w:t>
      </w:r>
    </w:p>
    <w:p w14:paraId="4787DC2F" w14:textId="21C789FC" w:rsidR="00D6359B" w:rsidRDefault="00D6359B" w:rsidP="00D6359B">
      <w:pPr>
        <w:pStyle w:val="Paragrafoelenco"/>
        <w:numPr>
          <w:ilvl w:val="2"/>
          <w:numId w:val="30"/>
        </w:numPr>
        <w:rPr>
          <w:lang w:val="en-US"/>
        </w:rPr>
      </w:pPr>
      <w:r>
        <w:rPr>
          <w:lang w:val="en-US"/>
        </w:rPr>
        <w:t>Train | 1373;</w:t>
      </w:r>
    </w:p>
    <w:p w14:paraId="4216E3DF" w14:textId="73955AD6" w:rsidR="00D6359B" w:rsidRPr="00D6359B" w:rsidRDefault="00D6359B" w:rsidP="00D6359B">
      <w:pPr>
        <w:pStyle w:val="Paragrafoelenco"/>
        <w:numPr>
          <w:ilvl w:val="2"/>
          <w:numId w:val="30"/>
        </w:numPr>
        <w:rPr>
          <w:lang w:val="en-US"/>
        </w:rPr>
      </w:pPr>
      <w:r>
        <w:rPr>
          <w:lang w:val="en-US"/>
        </w:rPr>
        <w:t>Test   | 2811;</w:t>
      </w:r>
    </w:p>
    <w:p w14:paraId="0330B1F7" w14:textId="77777777" w:rsidR="00D6359B" w:rsidRDefault="00D6359B" w:rsidP="00D6359B">
      <w:pPr>
        <w:pStyle w:val="Paragrafoelenco"/>
        <w:numPr>
          <w:ilvl w:val="1"/>
          <w:numId w:val="30"/>
        </w:numPr>
        <w:rPr>
          <w:lang w:val="en-US"/>
        </w:rPr>
      </w:pPr>
      <w:r>
        <w:rPr>
          <w:lang w:val="en-US"/>
        </w:rPr>
        <w:t>MAPE:</w:t>
      </w:r>
    </w:p>
    <w:p w14:paraId="7E27FCEF" w14:textId="1ED75070" w:rsidR="00D6359B" w:rsidRPr="00D6359B" w:rsidRDefault="00D6359B" w:rsidP="00D6359B">
      <w:pPr>
        <w:pStyle w:val="Paragrafoelenco"/>
        <w:numPr>
          <w:ilvl w:val="2"/>
          <w:numId w:val="30"/>
        </w:numPr>
      </w:pPr>
      <w:r w:rsidRPr="00D6359B">
        <w:t>Train |</w:t>
      </w:r>
      <w:r>
        <w:t xml:space="preserve"> 8.42;</w:t>
      </w:r>
    </w:p>
    <w:p w14:paraId="5F1F6379" w14:textId="0457C86D" w:rsidR="00D6359B" w:rsidRDefault="00D6359B" w:rsidP="00D6359B">
      <w:pPr>
        <w:pStyle w:val="Paragrafoelenco"/>
        <w:numPr>
          <w:ilvl w:val="2"/>
          <w:numId w:val="30"/>
        </w:numPr>
        <w:rPr>
          <w:lang w:val="en-US"/>
        </w:rPr>
      </w:pPr>
      <w:r>
        <w:rPr>
          <w:lang w:val="en-US"/>
        </w:rPr>
        <w:t>Test   | 15.35%;</w:t>
      </w:r>
    </w:p>
    <w:p w14:paraId="08637244" w14:textId="3BD557CB" w:rsidR="00D6359B" w:rsidRPr="00D6359B" w:rsidRDefault="00D6359B" w:rsidP="00D6359B">
      <w:pPr>
        <w:rPr>
          <w:lang w:val="en-US"/>
        </w:rPr>
      </w:pPr>
      <w:r w:rsidRPr="00D6359B">
        <w:rPr>
          <w:lang w:val="en-US"/>
        </w:rPr>
        <w:t>Let’s quickly comment these r</w:t>
      </w:r>
      <w:r>
        <w:rPr>
          <w:lang w:val="en-US"/>
        </w:rPr>
        <w:t>esults:</w:t>
      </w:r>
    </w:p>
    <w:p w14:paraId="21D77BD4" w14:textId="06EB9457" w:rsidR="0093557D" w:rsidRPr="00D6359B" w:rsidRDefault="00D6359B" w:rsidP="0093557D">
      <w:pPr>
        <w:pStyle w:val="Paragrafoelenco"/>
        <w:numPr>
          <w:ilvl w:val="0"/>
          <w:numId w:val="31"/>
        </w:numPr>
        <w:rPr>
          <w:b/>
          <w:bCs/>
          <w:lang w:val="en-US"/>
        </w:rPr>
      </w:pPr>
      <w:r w:rsidRPr="00D6359B">
        <w:rPr>
          <w:lang w:val="en-US"/>
        </w:rPr>
        <w:t xml:space="preserve">With the only </w:t>
      </w:r>
      <w:r w:rsidR="00A107B1" w:rsidRPr="00D6359B">
        <w:rPr>
          <w:lang w:val="en-US"/>
        </w:rPr>
        <w:t>explainable</w:t>
      </w:r>
      <w:r w:rsidRPr="00D6359B">
        <w:rPr>
          <w:lang w:val="en-US"/>
        </w:rPr>
        <w:t xml:space="preserve"> exception of the Paid MAPE, all the other metrics are slightly worse in the Test rather than the Train version: this is a physiological signal that we are </w:t>
      </w:r>
      <w:r>
        <w:rPr>
          <w:lang w:val="en-US"/>
        </w:rPr>
        <w:t xml:space="preserve">most likely </w:t>
      </w:r>
      <w:r w:rsidRPr="00D6359B">
        <w:rPr>
          <w:lang w:val="en-US"/>
        </w:rPr>
        <w:t>not overfitting</w:t>
      </w:r>
      <w:r w:rsidR="00A107B1">
        <w:rPr>
          <w:lang w:val="en-US"/>
        </w:rPr>
        <w:t xml:space="preserve"> much</w:t>
      </w:r>
      <w:r w:rsidRPr="00D6359B">
        <w:rPr>
          <w:lang w:val="en-US"/>
        </w:rPr>
        <w:t xml:space="preserve"> </w:t>
      </w:r>
      <w:r w:rsidRPr="00D6359B">
        <w:rPr>
          <w:rFonts w:ascii="Segoe UI Emoji" w:hAnsi="Segoe UI Emoji" w:cs="Segoe UI Emoji"/>
          <w:lang w:val="en-US"/>
        </w:rPr>
        <w:t>✅</w:t>
      </w:r>
      <w:r>
        <w:rPr>
          <w:rFonts w:ascii="Segoe UI Emoji" w:hAnsi="Segoe UI Emoji" w:cs="Segoe UI Emoji"/>
          <w:lang w:val="en-US"/>
        </w:rPr>
        <w:t>;</w:t>
      </w:r>
    </w:p>
    <w:p w14:paraId="798A8976" w14:textId="33FDCA7F" w:rsidR="00D6359B" w:rsidRPr="00D6359B" w:rsidRDefault="00D6359B" w:rsidP="0093557D">
      <w:pPr>
        <w:pStyle w:val="Paragrafoelenco"/>
        <w:numPr>
          <w:ilvl w:val="0"/>
          <w:numId w:val="31"/>
        </w:numPr>
        <w:rPr>
          <w:b/>
          <w:bCs/>
          <w:lang w:val="en-US"/>
        </w:rPr>
      </w:pPr>
      <w:r>
        <w:rPr>
          <w:lang w:val="en-US"/>
        </w:rPr>
        <w:t>The difference between the RMSE for the Organic Sessions is a bit high and this could mean that we should fine-tune the model a bit more</w:t>
      </w:r>
      <w:r w:rsidRPr="00D6359B">
        <w:rPr>
          <w:lang w:val="en-US"/>
        </w:rPr>
        <w:t xml:space="preserve"> </w:t>
      </w:r>
      <w:r w:rsidRPr="00D6359B">
        <w:rPr>
          <w:rFonts w:ascii="Segoe UI Emoji" w:hAnsi="Segoe UI Emoji" w:cs="Segoe UI Emoji"/>
          <w:lang w:val="en-US"/>
        </w:rPr>
        <w:t>⚠️;</w:t>
      </w:r>
    </w:p>
    <w:p w14:paraId="14EF1DE3" w14:textId="56DE2BA0" w:rsidR="00D6359B" w:rsidRPr="00D6359B" w:rsidRDefault="00D6359B" w:rsidP="0093557D">
      <w:pPr>
        <w:pStyle w:val="Paragrafoelenco"/>
        <w:numPr>
          <w:ilvl w:val="0"/>
          <w:numId w:val="31"/>
        </w:numPr>
        <w:rPr>
          <w:lang w:val="en-US"/>
        </w:rPr>
      </w:pPr>
      <w:r w:rsidRPr="00D6359B">
        <w:rPr>
          <w:lang w:val="en-US"/>
        </w:rPr>
        <w:t xml:space="preserve">The </w:t>
      </w:r>
      <w:r w:rsidR="009F7BD9">
        <w:rPr>
          <w:lang w:val="en-US"/>
        </w:rPr>
        <w:t xml:space="preserve">RMSE and </w:t>
      </w:r>
      <w:r w:rsidRPr="00D6359B">
        <w:rPr>
          <w:lang w:val="en-US"/>
        </w:rPr>
        <w:t>MAPE values on the test are satisfying and indicate a decent forecasting capability for the model, that would need to be implemented in real life to evaluate how it performs.</w:t>
      </w:r>
    </w:p>
    <w:p w14:paraId="6D406633" w14:textId="77777777" w:rsidR="00F728E9" w:rsidRPr="00F728E9" w:rsidRDefault="0093557D" w:rsidP="00F728E9">
      <w:pPr>
        <w:rPr>
          <w:lang w:val="en-US"/>
        </w:rPr>
      </w:pPr>
      <w:r w:rsidRPr="0093557D">
        <w:rPr>
          <w:b/>
          <w:bCs/>
          <w:lang w:val="en-US"/>
        </w:rPr>
        <w:lastRenderedPageBreak/>
        <w:t>LIMITATIONS</w:t>
      </w:r>
      <w:r>
        <w:rPr>
          <w:b/>
          <w:bCs/>
          <w:lang w:val="en-US"/>
        </w:rPr>
        <w:br/>
      </w:r>
      <w:r w:rsidR="00F728E9" w:rsidRPr="00F728E9">
        <w:rPr>
          <w:lang w:val="en-US"/>
        </w:rPr>
        <w:t>While the proposed approach provides a structured and scalable framework for forecasting sessions, several limitations should be acknowledged:</w:t>
      </w:r>
    </w:p>
    <w:p w14:paraId="795C2C88" w14:textId="66E1736F" w:rsidR="00F728E9" w:rsidRPr="00F728E9" w:rsidRDefault="00F728E9" w:rsidP="00F728E9">
      <w:pPr>
        <w:rPr>
          <w:i/>
          <w:iCs/>
          <w:u w:val="single"/>
          <w:lang w:val="en-US"/>
        </w:rPr>
      </w:pPr>
      <w:r w:rsidRPr="00F728E9">
        <w:rPr>
          <w:i/>
          <w:iCs/>
          <w:u w:val="single"/>
          <w:lang w:val="en-US"/>
        </w:rPr>
        <w:t>Limited external variables</w:t>
      </w:r>
      <w:r>
        <w:rPr>
          <w:i/>
          <w:iCs/>
          <w:u w:val="single"/>
          <w:lang w:val="en-US"/>
        </w:rPr>
        <w:br/>
      </w:r>
      <w:r w:rsidRPr="00F728E9">
        <w:rPr>
          <w:lang w:val="en-US"/>
        </w:rPr>
        <w:t>The model does not include:</w:t>
      </w:r>
    </w:p>
    <w:p w14:paraId="250C4D0C" w14:textId="77777777" w:rsidR="00F728E9" w:rsidRDefault="00F728E9" w:rsidP="00F728E9">
      <w:pPr>
        <w:pStyle w:val="Paragrafoelenco"/>
        <w:numPr>
          <w:ilvl w:val="0"/>
          <w:numId w:val="32"/>
        </w:numPr>
        <w:rPr>
          <w:lang w:val="en-US"/>
        </w:rPr>
      </w:pPr>
      <w:r w:rsidRPr="00F728E9">
        <w:rPr>
          <w:lang w:val="en-US"/>
        </w:rPr>
        <w:t>Promotional calendar</w:t>
      </w:r>
      <w:r>
        <w:rPr>
          <w:lang w:val="en-US"/>
        </w:rPr>
        <w:t>;</w:t>
      </w:r>
    </w:p>
    <w:p w14:paraId="03503725" w14:textId="77777777" w:rsidR="00F728E9" w:rsidRDefault="00F728E9" w:rsidP="00F728E9">
      <w:pPr>
        <w:pStyle w:val="Paragrafoelenco"/>
        <w:numPr>
          <w:ilvl w:val="0"/>
          <w:numId w:val="32"/>
        </w:numPr>
        <w:rPr>
          <w:lang w:val="en-US"/>
        </w:rPr>
      </w:pPr>
      <w:r w:rsidRPr="00F728E9">
        <w:rPr>
          <w:lang w:val="en-US"/>
        </w:rPr>
        <w:t>Product launches;</w:t>
      </w:r>
    </w:p>
    <w:p w14:paraId="47DE86EB" w14:textId="77777777" w:rsidR="00F728E9" w:rsidRDefault="00F728E9" w:rsidP="00F728E9">
      <w:pPr>
        <w:pStyle w:val="Paragrafoelenco"/>
        <w:numPr>
          <w:ilvl w:val="0"/>
          <w:numId w:val="32"/>
        </w:numPr>
        <w:rPr>
          <w:lang w:val="en-US"/>
        </w:rPr>
      </w:pPr>
      <w:r w:rsidRPr="00F728E9">
        <w:rPr>
          <w:lang w:val="en-US"/>
        </w:rPr>
        <w:t>Pricing changes;</w:t>
      </w:r>
    </w:p>
    <w:p w14:paraId="48C5400F" w14:textId="77777777" w:rsidR="00F728E9" w:rsidRDefault="00F728E9" w:rsidP="00F728E9">
      <w:pPr>
        <w:pStyle w:val="Paragrafoelenco"/>
        <w:numPr>
          <w:ilvl w:val="0"/>
          <w:numId w:val="32"/>
        </w:numPr>
        <w:rPr>
          <w:lang w:val="en-US"/>
        </w:rPr>
      </w:pPr>
      <w:r w:rsidRPr="00F728E9">
        <w:rPr>
          <w:lang w:val="en-US"/>
        </w:rPr>
        <w:t>Competitor activity;</w:t>
      </w:r>
    </w:p>
    <w:p w14:paraId="094B9F65" w14:textId="77777777" w:rsidR="00F728E9" w:rsidRDefault="00F728E9" w:rsidP="00F728E9">
      <w:pPr>
        <w:pStyle w:val="Paragrafoelenco"/>
        <w:numPr>
          <w:ilvl w:val="0"/>
          <w:numId w:val="32"/>
        </w:numPr>
        <w:rPr>
          <w:lang w:val="en-US"/>
        </w:rPr>
      </w:pPr>
      <w:r w:rsidRPr="00F728E9">
        <w:rPr>
          <w:lang w:val="en-US"/>
        </w:rPr>
        <w:t>Macroeconomic indicators;</w:t>
      </w:r>
    </w:p>
    <w:p w14:paraId="3615BA09" w14:textId="352EA29C" w:rsidR="00F728E9" w:rsidRPr="00F728E9" w:rsidRDefault="00F728E9" w:rsidP="00F728E9">
      <w:pPr>
        <w:pStyle w:val="Paragrafoelenco"/>
        <w:numPr>
          <w:ilvl w:val="0"/>
          <w:numId w:val="32"/>
        </w:numPr>
        <w:rPr>
          <w:lang w:val="en-US"/>
        </w:rPr>
      </w:pPr>
      <w:r w:rsidRPr="00F728E9">
        <w:rPr>
          <w:lang w:val="en-US"/>
        </w:rPr>
        <w:t>SEO technical improvements or content releases</w:t>
      </w:r>
      <w:r>
        <w:rPr>
          <w:lang w:val="en-US"/>
        </w:rPr>
        <w:t>.</w:t>
      </w:r>
    </w:p>
    <w:p w14:paraId="50D9641A" w14:textId="77777777" w:rsidR="00F728E9" w:rsidRPr="00F728E9" w:rsidRDefault="00F728E9" w:rsidP="00F728E9">
      <w:pPr>
        <w:rPr>
          <w:lang w:val="en-US"/>
        </w:rPr>
      </w:pPr>
      <w:r w:rsidRPr="00F728E9">
        <w:rPr>
          <w:lang w:val="en-US"/>
        </w:rPr>
        <w:t>These factors may significantly influence both organic and paid sessions and could explain part of the unexplained variance.</w:t>
      </w:r>
    </w:p>
    <w:p w14:paraId="638E3904" w14:textId="0A6531DA" w:rsidR="00F728E9" w:rsidRPr="00F728E9" w:rsidRDefault="00F728E9" w:rsidP="00F728E9">
      <w:pPr>
        <w:rPr>
          <w:lang w:val="en-US"/>
        </w:rPr>
      </w:pPr>
      <w:r w:rsidRPr="00F728E9">
        <w:rPr>
          <w:i/>
          <w:iCs/>
          <w:u w:val="single"/>
          <w:lang w:val="en-US"/>
        </w:rPr>
        <w:t>Simplified lag selection methodology</w:t>
      </w:r>
      <w:r w:rsidRPr="00F728E9">
        <w:rPr>
          <w:i/>
          <w:iCs/>
          <w:u w:val="single"/>
          <w:lang w:val="en-US"/>
        </w:rPr>
        <w:br/>
      </w:r>
      <w:r w:rsidRPr="00F728E9">
        <w:rPr>
          <w:lang w:val="en-US"/>
        </w:rPr>
        <w:t>Lag selection based purely on correlation (1–14 days) may introduce bias and does not guarantee causal relationships. A more robust approach could involve cross-validation-based lag selection.</w:t>
      </w:r>
    </w:p>
    <w:p w14:paraId="0C6D82C4" w14:textId="09B96392" w:rsidR="004F7B3F" w:rsidRPr="004F7B3F" w:rsidRDefault="00F728E9" w:rsidP="00F728E9">
      <w:pPr>
        <w:rPr>
          <w:lang w:val="en-US"/>
        </w:rPr>
      </w:pPr>
      <w:r w:rsidRPr="00F728E9">
        <w:rPr>
          <w:i/>
          <w:iCs/>
          <w:u w:val="single"/>
          <w:lang w:val="en-US"/>
        </w:rPr>
        <w:t>Prophet assumptions</w:t>
      </w:r>
      <w:r w:rsidRPr="00F728E9">
        <w:rPr>
          <w:i/>
          <w:iCs/>
          <w:u w:val="single"/>
          <w:lang w:val="en-US"/>
        </w:rPr>
        <w:br/>
      </w:r>
      <w:r w:rsidRPr="00F728E9">
        <w:rPr>
          <w:lang w:val="en-US"/>
        </w:rPr>
        <w:t>Prophet assumes additive or multiplicative seasonality and linear growth. If the underlying dynamics are strongly nonlinear or influenced by regime changes, more flexible approaches (</w:t>
      </w:r>
      <w:r>
        <w:rPr>
          <w:lang w:val="en-US"/>
        </w:rPr>
        <w:t xml:space="preserve">such as </w:t>
      </w:r>
      <w:r w:rsidRPr="00F728E9">
        <w:rPr>
          <w:lang w:val="en-US"/>
        </w:rPr>
        <w:t>Gradient Boosting) might improve performance.</w:t>
      </w:r>
    </w:p>
    <w:sectPr w:rsidR="004F7B3F" w:rsidRPr="004F7B3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A94"/>
    <w:multiLevelType w:val="hybridMultilevel"/>
    <w:tmpl w:val="FBEC19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78666D"/>
    <w:multiLevelType w:val="hybridMultilevel"/>
    <w:tmpl w:val="4FCA7B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7D7E89"/>
    <w:multiLevelType w:val="hybridMultilevel"/>
    <w:tmpl w:val="2F6C88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B8A5E0D"/>
    <w:multiLevelType w:val="hybridMultilevel"/>
    <w:tmpl w:val="D13200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20860BB"/>
    <w:multiLevelType w:val="hybridMultilevel"/>
    <w:tmpl w:val="4A1A2F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67F43B6"/>
    <w:multiLevelType w:val="hybridMultilevel"/>
    <w:tmpl w:val="D2802F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F2F0D14"/>
    <w:multiLevelType w:val="hybridMultilevel"/>
    <w:tmpl w:val="BA749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0F05EFA"/>
    <w:multiLevelType w:val="hybridMultilevel"/>
    <w:tmpl w:val="EC1806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5A8492A"/>
    <w:multiLevelType w:val="hybridMultilevel"/>
    <w:tmpl w:val="2C2631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DF37A4E"/>
    <w:multiLevelType w:val="hybridMultilevel"/>
    <w:tmpl w:val="A392A8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3B67E73"/>
    <w:multiLevelType w:val="hybridMultilevel"/>
    <w:tmpl w:val="AC3019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9D84983"/>
    <w:multiLevelType w:val="hybridMultilevel"/>
    <w:tmpl w:val="D9C866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9FE05C8"/>
    <w:multiLevelType w:val="hybridMultilevel"/>
    <w:tmpl w:val="DCE849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311324"/>
    <w:multiLevelType w:val="hybridMultilevel"/>
    <w:tmpl w:val="11A08E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3363936"/>
    <w:multiLevelType w:val="hybridMultilevel"/>
    <w:tmpl w:val="B7A0E6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8FD66ED"/>
    <w:multiLevelType w:val="hybridMultilevel"/>
    <w:tmpl w:val="A06611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9767691"/>
    <w:multiLevelType w:val="hybridMultilevel"/>
    <w:tmpl w:val="BD5E51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F09153B"/>
    <w:multiLevelType w:val="hybridMultilevel"/>
    <w:tmpl w:val="55EA73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0321DCF"/>
    <w:multiLevelType w:val="hybridMultilevel"/>
    <w:tmpl w:val="A20C38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0DD4B2F"/>
    <w:multiLevelType w:val="hybridMultilevel"/>
    <w:tmpl w:val="25B4DA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19A2465"/>
    <w:multiLevelType w:val="hybridMultilevel"/>
    <w:tmpl w:val="BB24EC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2871770"/>
    <w:multiLevelType w:val="hybridMultilevel"/>
    <w:tmpl w:val="96C6CE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33115EE"/>
    <w:multiLevelType w:val="hybridMultilevel"/>
    <w:tmpl w:val="011007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6E41466"/>
    <w:multiLevelType w:val="hybridMultilevel"/>
    <w:tmpl w:val="732A86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93561C2"/>
    <w:multiLevelType w:val="hybridMultilevel"/>
    <w:tmpl w:val="56F0B3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94C49BC"/>
    <w:multiLevelType w:val="hybridMultilevel"/>
    <w:tmpl w:val="C5780B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BE03A0A"/>
    <w:multiLevelType w:val="hybridMultilevel"/>
    <w:tmpl w:val="AB7AFA8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DA9450D"/>
    <w:multiLevelType w:val="hybridMultilevel"/>
    <w:tmpl w:val="9F38A01E"/>
    <w:lvl w:ilvl="0" w:tplc="04100001">
      <w:start w:val="1"/>
      <w:numFmt w:val="bullet"/>
      <w:lvlText w:val=""/>
      <w:lvlJc w:val="left"/>
      <w:pPr>
        <w:ind w:left="773" w:hanging="360"/>
      </w:pPr>
      <w:rPr>
        <w:rFonts w:ascii="Symbol" w:hAnsi="Symbol" w:hint="default"/>
      </w:rPr>
    </w:lvl>
    <w:lvl w:ilvl="1" w:tplc="04100003">
      <w:start w:val="1"/>
      <w:numFmt w:val="bullet"/>
      <w:lvlText w:val="o"/>
      <w:lvlJc w:val="left"/>
      <w:pPr>
        <w:ind w:left="1493" w:hanging="360"/>
      </w:pPr>
      <w:rPr>
        <w:rFonts w:ascii="Courier New" w:hAnsi="Courier New" w:cs="Courier New" w:hint="default"/>
      </w:rPr>
    </w:lvl>
    <w:lvl w:ilvl="2" w:tplc="04100005" w:tentative="1">
      <w:start w:val="1"/>
      <w:numFmt w:val="bullet"/>
      <w:lvlText w:val=""/>
      <w:lvlJc w:val="left"/>
      <w:pPr>
        <w:ind w:left="2213" w:hanging="360"/>
      </w:pPr>
      <w:rPr>
        <w:rFonts w:ascii="Wingdings" w:hAnsi="Wingdings" w:hint="default"/>
      </w:rPr>
    </w:lvl>
    <w:lvl w:ilvl="3" w:tplc="04100001" w:tentative="1">
      <w:start w:val="1"/>
      <w:numFmt w:val="bullet"/>
      <w:lvlText w:val=""/>
      <w:lvlJc w:val="left"/>
      <w:pPr>
        <w:ind w:left="2933" w:hanging="360"/>
      </w:pPr>
      <w:rPr>
        <w:rFonts w:ascii="Symbol" w:hAnsi="Symbol" w:hint="default"/>
      </w:rPr>
    </w:lvl>
    <w:lvl w:ilvl="4" w:tplc="04100003" w:tentative="1">
      <w:start w:val="1"/>
      <w:numFmt w:val="bullet"/>
      <w:lvlText w:val="o"/>
      <w:lvlJc w:val="left"/>
      <w:pPr>
        <w:ind w:left="3653" w:hanging="360"/>
      </w:pPr>
      <w:rPr>
        <w:rFonts w:ascii="Courier New" w:hAnsi="Courier New" w:cs="Courier New" w:hint="default"/>
      </w:rPr>
    </w:lvl>
    <w:lvl w:ilvl="5" w:tplc="04100005" w:tentative="1">
      <w:start w:val="1"/>
      <w:numFmt w:val="bullet"/>
      <w:lvlText w:val=""/>
      <w:lvlJc w:val="left"/>
      <w:pPr>
        <w:ind w:left="4373" w:hanging="360"/>
      </w:pPr>
      <w:rPr>
        <w:rFonts w:ascii="Wingdings" w:hAnsi="Wingdings" w:hint="default"/>
      </w:rPr>
    </w:lvl>
    <w:lvl w:ilvl="6" w:tplc="04100001" w:tentative="1">
      <w:start w:val="1"/>
      <w:numFmt w:val="bullet"/>
      <w:lvlText w:val=""/>
      <w:lvlJc w:val="left"/>
      <w:pPr>
        <w:ind w:left="5093" w:hanging="360"/>
      </w:pPr>
      <w:rPr>
        <w:rFonts w:ascii="Symbol" w:hAnsi="Symbol" w:hint="default"/>
      </w:rPr>
    </w:lvl>
    <w:lvl w:ilvl="7" w:tplc="04100003" w:tentative="1">
      <w:start w:val="1"/>
      <w:numFmt w:val="bullet"/>
      <w:lvlText w:val="o"/>
      <w:lvlJc w:val="left"/>
      <w:pPr>
        <w:ind w:left="5813" w:hanging="360"/>
      </w:pPr>
      <w:rPr>
        <w:rFonts w:ascii="Courier New" w:hAnsi="Courier New" w:cs="Courier New" w:hint="default"/>
      </w:rPr>
    </w:lvl>
    <w:lvl w:ilvl="8" w:tplc="04100005" w:tentative="1">
      <w:start w:val="1"/>
      <w:numFmt w:val="bullet"/>
      <w:lvlText w:val=""/>
      <w:lvlJc w:val="left"/>
      <w:pPr>
        <w:ind w:left="6533" w:hanging="360"/>
      </w:pPr>
      <w:rPr>
        <w:rFonts w:ascii="Wingdings" w:hAnsi="Wingdings" w:hint="default"/>
      </w:rPr>
    </w:lvl>
  </w:abstractNum>
  <w:abstractNum w:abstractNumId="28" w15:restartNumberingAfterBreak="0">
    <w:nsid w:val="6F8E667A"/>
    <w:multiLevelType w:val="hybridMultilevel"/>
    <w:tmpl w:val="37867C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8B17E7B"/>
    <w:multiLevelType w:val="hybridMultilevel"/>
    <w:tmpl w:val="0EE81D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F7918E5"/>
    <w:multiLevelType w:val="hybridMultilevel"/>
    <w:tmpl w:val="5EA41B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FF778A9"/>
    <w:multiLevelType w:val="hybridMultilevel"/>
    <w:tmpl w:val="92BCC05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3935675">
    <w:abstractNumId w:val="19"/>
  </w:num>
  <w:num w:numId="2" w16cid:durableId="451628880">
    <w:abstractNumId w:val="28"/>
  </w:num>
  <w:num w:numId="3" w16cid:durableId="81798962">
    <w:abstractNumId w:val="18"/>
  </w:num>
  <w:num w:numId="4" w16cid:durableId="674965289">
    <w:abstractNumId w:val="1"/>
  </w:num>
  <w:num w:numId="5" w16cid:durableId="594481396">
    <w:abstractNumId w:val="5"/>
  </w:num>
  <w:num w:numId="6" w16cid:durableId="962614215">
    <w:abstractNumId w:val="10"/>
  </w:num>
  <w:num w:numId="7" w16cid:durableId="1566406546">
    <w:abstractNumId w:val="23"/>
  </w:num>
  <w:num w:numId="8" w16cid:durableId="795682222">
    <w:abstractNumId w:val="12"/>
  </w:num>
  <w:num w:numId="9" w16cid:durableId="333463293">
    <w:abstractNumId w:val="11"/>
  </w:num>
  <w:num w:numId="10" w16cid:durableId="1983538887">
    <w:abstractNumId w:val="7"/>
  </w:num>
  <w:num w:numId="11" w16cid:durableId="1133206404">
    <w:abstractNumId w:val="6"/>
  </w:num>
  <w:num w:numId="12" w16cid:durableId="1991254494">
    <w:abstractNumId w:val="2"/>
  </w:num>
  <w:num w:numId="13" w16cid:durableId="1758013339">
    <w:abstractNumId w:val="4"/>
  </w:num>
  <w:num w:numId="14" w16cid:durableId="635068548">
    <w:abstractNumId w:val="22"/>
  </w:num>
  <w:num w:numId="15" w16cid:durableId="956370216">
    <w:abstractNumId w:val="21"/>
  </w:num>
  <w:num w:numId="16" w16cid:durableId="1135105926">
    <w:abstractNumId w:val="26"/>
  </w:num>
  <w:num w:numId="17" w16cid:durableId="1815873444">
    <w:abstractNumId w:val="16"/>
  </w:num>
  <w:num w:numId="18" w16cid:durableId="1801260909">
    <w:abstractNumId w:val="30"/>
  </w:num>
  <w:num w:numId="19" w16cid:durableId="1037238736">
    <w:abstractNumId w:val="14"/>
  </w:num>
  <w:num w:numId="20" w16cid:durableId="1507868628">
    <w:abstractNumId w:val="25"/>
  </w:num>
  <w:num w:numId="21" w16cid:durableId="1003892210">
    <w:abstractNumId w:val="17"/>
  </w:num>
  <w:num w:numId="22" w16cid:durableId="217405458">
    <w:abstractNumId w:val="31"/>
  </w:num>
  <w:num w:numId="23" w16cid:durableId="296685245">
    <w:abstractNumId w:val="8"/>
  </w:num>
  <w:num w:numId="24" w16cid:durableId="1764375168">
    <w:abstractNumId w:val="29"/>
  </w:num>
  <w:num w:numId="25" w16cid:durableId="474444830">
    <w:abstractNumId w:val="0"/>
  </w:num>
  <w:num w:numId="26" w16cid:durableId="516625648">
    <w:abstractNumId w:val="27"/>
  </w:num>
  <w:num w:numId="27" w16cid:durableId="105849969">
    <w:abstractNumId w:val="9"/>
  </w:num>
  <w:num w:numId="28" w16cid:durableId="476917781">
    <w:abstractNumId w:val="13"/>
  </w:num>
  <w:num w:numId="29" w16cid:durableId="322973741">
    <w:abstractNumId w:val="20"/>
  </w:num>
  <w:num w:numId="30" w16cid:durableId="743339191">
    <w:abstractNumId w:val="24"/>
  </w:num>
  <w:num w:numId="31" w16cid:durableId="1730956886">
    <w:abstractNumId w:val="3"/>
  </w:num>
  <w:num w:numId="32" w16cid:durableId="319988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936"/>
    <w:rsid w:val="0001635B"/>
    <w:rsid w:val="0003787A"/>
    <w:rsid w:val="00043659"/>
    <w:rsid w:val="00073B46"/>
    <w:rsid w:val="001D553B"/>
    <w:rsid w:val="00226903"/>
    <w:rsid w:val="00372462"/>
    <w:rsid w:val="003B1507"/>
    <w:rsid w:val="003D60B5"/>
    <w:rsid w:val="00452936"/>
    <w:rsid w:val="00473AA4"/>
    <w:rsid w:val="00483669"/>
    <w:rsid w:val="004B3815"/>
    <w:rsid w:val="004E77B5"/>
    <w:rsid w:val="004F7B3F"/>
    <w:rsid w:val="00560ED5"/>
    <w:rsid w:val="005D4E26"/>
    <w:rsid w:val="00661085"/>
    <w:rsid w:val="00747EDE"/>
    <w:rsid w:val="007836F7"/>
    <w:rsid w:val="007E5404"/>
    <w:rsid w:val="008C5F89"/>
    <w:rsid w:val="0093557D"/>
    <w:rsid w:val="00947404"/>
    <w:rsid w:val="009814C4"/>
    <w:rsid w:val="009F7BD9"/>
    <w:rsid w:val="00A107B1"/>
    <w:rsid w:val="00B456B7"/>
    <w:rsid w:val="00BB7F9C"/>
    <w:rsid w:val="00BF263F"/>
    <w:rsid w:val="00C0124A"/>
    <w:rsid w:val="00CC3063"/>
    <w:rsid w:val="00D6359B"/>
    <w:rsid w:val="00DE425E"/>
    <w:rsid w:val="00E2386D"/>
    <w:rsid w:val="00E65FBA"/>
    <w:rsid w:val="00F36274"/>
    <w:rsid w:val="00F728E9"/>
    <w:rsid w:val="00F851D3"/>
    <w:rsid w:val="00FA42A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89242"/>
  <w15:chartTrackingRefBased/>
  <w15:docId w15:val="{C9899F57-4141-43F8-982A-46809C88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43659"/>
  </w:style>
  <w:style w:type="paragraph" w:styleId="Titolo1">
    <w:name w:val="heading 1"/>
    <w:basedOn w:val="Normale"/>
    <w:next w:val="Normale"/>
    <w:link w:val="Titolo1Carattere"/>
    <w:uiPriority w:val="9"/>
    <w:qFormat/>
    <w:rsid w:val="00452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52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5293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5293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5293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5293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5293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5293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5293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5293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5293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5293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5293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5293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5293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5293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5293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52936"/>
    <w:rPr>
      <w:rFonts w:eastAsiaTheme="majorEastAsia" w:cstheme="majorBidi"/>
      <w:color w:val="272727" w:themeColor="text1" w:themeTint="D8"/>
    </w:rPr>
  </w:style>
  <w:style w:type="paragraph" w:styleId="Titolo">
    <w:name w:val="Title"/>
    <w:basedOn w:val="Normale"/>
    <w:next w:val="Normale"/>
    <w:link w:val="TitoloCarattere"/>
    <w:uiPriority w:val="10"/>
    <w:qFormat/>
    <w:rsid w:val="00452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5293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5293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5293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5293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52936"/>
    <w:rPr>
      <w:i/>
      <w:iCs/>
      <w:color w:val="404040" w:themeColor="text1" w:themeTint="BF"/>
    </w:rPr>
  </w:style>
  <w:style w:type="paragraph" w:styleId="Paragrafoelenco">
    <w:name w:val="List Paragraph"/>
    <w:basedOn w:val="Normale"/>
    <w:uiPriority w:val="34"/>
    <w:qFormat/>
    <w:rsid w:val="00452936"/>
    <w:pPr>
      <w:ind w:left="720"/>
      <w:contextualSpacing/>
    </w:pPr>
  </w:style>
  <w:style w:type="character" w:styleId="Enfasiintensa">
    <w:name w:val="Intense Emphasis"/>
    <w:basedOn w:val="Carpredefinitoparagrafo"/>
    <w:uiPriority w:val="21"/>
    <w:qFormat/>
    <w:rsid w:val="00452936"/>
    <w:rPr>
      <w:i/>
      <w:iCs/>
      <w:color w:val="0F4761" w:themeColor="accent1" w:themeShade="BF"/>
    </w:rPr>
  </w:style>
  <w:style w:type="paragraph" w:styleId="Citazioneintensa">
    <w:name w:val="Intense Quote"/>
    <w:basedOn w:val="Normale"/>
    <w:next w:val="Normale"/>
    <w:link w:val="CitazioneintensaCarattere"/>
    <w:uiPriority w:val="30"/>
    <w:qFormat/>
    <w:rsid w:val="00452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52936"/>
    <w:rPr>
      <w:i/>
      <w:iCs/>
      <w:color w:val="0F4761" w:themeColor="accent1" w:themeShade="BF"/>
    </w:rPr>
  </w:style>
  <w:style w:type="character" w:styleId="Riferimentointenso">
    <w:name w:val="Intense Reference"/>
    <w:basedOn w:val="Carpredefinitoparagrafo"/>
    <w:uiPriority w:val="32"/>
    <w:qFormat/>
    <w:rsid w:val="00452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862</Words>
  <Characters>4915</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Caruso</dc:creator>
  <cp:keywords/>
  <dc:description/>
  <cp:lastModifiedBy>Simone Caruso</cp:lastModifiedBy>
  <cp:revision>9</cp:revision>
  <dcterms:created xsi:type="dcterms:W3CDTF">2026-02-24T15:45:00Z</dcterms:created>
  <dcterms:modified xsi:type="dcterms:W3CDTF">2026-03-02T09:28:00Z</dcterms:modified>
</cp:coreProperties>
</file>