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Hierarchical Bayesian Meta-Analysis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1180"/>
        <w:gridCol w:w="1364"/>
      </w:tblGrid>
      <w:tr>
        <w:trPr>
          <w:trHeight w:val="344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296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1.97 - 2.55</w:t>
            </w:r>
          </w:p>
        </w:tc>
      </w:tr>
      <w:tr>
        <w:trPr>
          <w:trHeight w:val="2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3.41 - 4</w:t>
            </w:r>
          </w:p>
        </w:tc>
      </w:tr>
      <w:tr>
        <w:trPr>
          <w:trHeight w:val="2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1.66 - 2.11</w:t>
            </w:r>
          </w:p>
        </w:tc>
      </w:tr>
      <w:tr>
        <w:trPr>
          <w:trHeight w:val="2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0.63 - 0.85</w:t>
            </w:r>
          </w:p>
        </w:tc>
      </w:tr>
      <w:tr>
        <w:trPr>
          <w:trHeight w:val="3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0.42 - 0.62</w:t>
            </w:r>
          </w:p>
        </w:tc>
      </w:tr>
      <w:tr>
        <w:trPr>
          <w:trHeight w:val="34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0.4 - 0.72</w:t>
            </w:r>
          </w:p>
        </w:tc>
      </w:tr>
      <w:tr>
        <w:trPr>
          <w:trHeight w:val="3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</w:t>
            </w:r>
          </w:p>
        </w:tc>
      </w:tr>
      <w:tr>
        <w:trPr>
          <w:trHeight w:val="300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0.63 - 0.88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2023-06-28T14:30:15Z</dcterms:modified>
  <cp:category/>
</cp:coreProperties>
</file>