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qa-readiness-report-presence-app"/>
    <w:p>
      <w:pPr>
        <w:pStyle w:val="Heading1"/>
      </w:pPr>
      <w:r>
        <w:t xml:space="preserve">QA Readiness Report — Presence App</w:t>
      </w:r>
    </w:p>
    <w:p>
      <w:pPr>
        <w:pStyle w:val="BlockText"/>
      </w:pPr>
      <w:r>
        <w:t xml:space="preserve">Prepared for the testing team as a companion to the requirements Excel.</w:t>
      </w:r>
      <w:r>
        <w:br/>
      </w:r>
      <w:r>
        <w:t xml:space="preserve">Last updated: 2026-06-19</w:t>
      </w:r>
    </w:p>
    <w:p>
      <w:r>
        <w:pict>
          <v:rect style="width:0;height:1.5pt" o:hralign="center" o:hrstd="t" o:hr="t"/>
        </w:pict>
      </w:r>
    </w:p>
    <w:bookmarkStart w:id="20" w:name="tldr-what-is-ready-to-test"/>
    <w:p>
      <w:pPr>
        <w:pStyle w:val="Heading2"/>
      </w:pPr>
      <w:r>
        <w:t xml:space="preserve">TL;DR — What Is Ready to Test</w:t>
      </w:r>
    </w:p>
    <w:p>
      <w:pPr>
        <w:pStyle w:val="FirstParagraph"/>
      </w:pPr>
      <w:r>
        <w:t xml:space="preserve">All major modules are implemented and deployed. You can start testing immediately across the full application. The table below gives a quick readiness signal per module, followed by a list of</w:t>
      </w:r>
      <w:r>
        <w:t xml:space="preserve"> </w:t>
      </w:r>
      <w:r>
        <w:rPr>
          <w:bCs/>
          <w:b/>
        </w:rPr>
        <w:t xml:space="preserve">known gaps</w:t>
      </w:r>
      <w:r>
        <w:t xml:space="preserve"> </w:t>
      </w:r>
      <w:r>
        <w:t xml:space="preserve">that are intentional or already tracked — please do not log these as bugs.</w:t>
      </w:r>
    </w:p>
    <w:p>
      <w:r>
        <w:pict>
          <v:rect style="width:0;height:1.5pt" o:hralign="center" o:hrstd="t" o:hr="t"/>
        </w:pict>
      </w:r>
    </w:p>
    <w:bookmarkEnd w:id="20"/>
    <w:bookmarkStart w:id="21" w:name="module-readiness-overview"/>
    <w:p>
      <w:pPr>
        <w:pStyle w:val="Heading2"/>
      </w:pPr>
      <w:r>
        <w:t xml:space="preserve">Module Readiness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394"/>
        <w:gridCol w:w="2762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 to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login (</w:t>
            </w:r>
            <w:r>
              <w:rPr>
                <w:rStyle w:val="VerbatimChar"/>
              </w:rPr>
              <w:t xml:space="preserve">@dblue.it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GCP setup before it can be tested</w:t>
            </w:r>
            <w:r>
              <w:t xml:space="preserve"> </w:t>
            </w:r>
            <w:r>
              <w:t xml:space="preserve">— OAuth consent screen and credentials must be configured on Google Cloud Platform first (see</w:t>
            </w:r>
            <w:r>
              <w:t xml:space="preserve"> </w:t>
            </w:r>
            <w:r>
              <w:t xml:space="preserve">“</w:t>
            </w:r>
            <w:r>
              <w:t xml:space="preserve">Out of Scope</w:t>
            </w:r>
            <w:r>
              <w:t xml:space="preserve">”</w:t>
            </w:r>
            <w:r>
              <w:t xml:space="preserve"> </w:t>
            </w:r>
            <w:r>
              <w:t xml:space="preserve">section). Use dev login in the meantime.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login (email + password)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available in staging; hidden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routes (redirect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colleagues by name /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/users?search=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project teammates (max 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preferences (theme, notifications, accessibility)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flow: select up to 5 project teammates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once on first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list filtered by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role matrix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/ edit / deactivate room (owner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deactivation if future bookings exist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return a conflict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daily status (in office / remote / mission / leave / sick / parental leave)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Bulk-set status across multiple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 leave restricted to current day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dates should be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 leave confirmation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Cannot be tested</w:t>
            </w:r>
            <w:r>
              <w:t xml:space="preserve"> </w:t>
            </w:r>
            <w:r>
              <w:t xml:space="preserve">— SMTP not configured on Railway. The sick status itself can be tested; email delivery cannot.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Off-time (morning / afternoon / custom hours)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modification of a confirmed 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(correct previous month’s status)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retrofit: any role; admin retrofit for other users: director/owner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Auto-downgrade to waiting list when office is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  <w:r>
              <w:t xml:space="preserve"> </w:t>
            </w:r>
            <w:r>
              <w:rPr>
                <w:rStyle w:val="VerbatimChar"/>
              </w:rPr>
              <w:t xml:space="preserve">in_office</w:t>
            </w:r>
            <w:r>
              <w:t xml:space="preserve"> </w:t>
            </w:r>
            <w:r>
              <w:t xml:space="preserve">when capacity is reached should return</w:t>
            </w:r>
            <w:r>
              <w:t xml:space="preserve"> </w:t>
            </w:r>
            <w:r>
              <w:rPr>
                <w:rStyle w:val="VerbatimChar"/>
              </w:rPr>
              <w:t xml:space="preserve">waiting_list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waiting list promotion when a desk frees 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an in-office booking → first person in waiting list gets promoted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list promotion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Cannot be tested</w:t>
            </w:r>
            <w:r>
              <w:t xml:space="preserve"> </w:t>
            </w:r>
            <w:r>
              <w:t xml:space="preserve">— SMTP not configured on Railway. The promotion logic itself (status change) can be verified, but the email delivery cannot.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Say Good Morning</w:t>
            </w:r>
            <w:r>
              <w:t xml:space="preserve">”</w:t>
            </w:r>
            <w:r>
              <w:t xml:space="preserve"> </w:t>
            </w:r>
            <w:r>
              <w:t xml:space="preserve">— confirm today’s 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available for the current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+ desk selection at check-in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check-in if on waiting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check-in (no room required)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confirmed days vs. 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distribution (in office / remote / mission / leave / sick)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breakdown (month-by-month bar chart)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shows completed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Last-minute unbooking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Organisation-wide stats (director/owner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confirmed days, users above/below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—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Per-colleague drill-down (director/owner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preference (light / dark / system)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 to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preferences (reduced motion, text size, screen reader, high contrast)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preferences toggles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UI and persistence can be tested.</w:t>
            </w:r>
            <w:r>
              <w:t xml:space="preserve"> </w:t>
            </w:r>
            <w:r>
              <w:rPr>
                <w:bCs/>
                <w:b/>
              </w:rPr>
              <w:t xml:space="preserve">Email delivery cannot be tested</w:t>
            </w:r>
            <w:r>
              <w:t xml:space="preserve"> </w:t>
            </w:r>
            <w:r>
              <w:t xml:space="preserve">— SMTP not configured on Railway. Additionally, 4 of 6 notification types (</w:t>
            </w:r>
            <w:r>
              <w:rPr>
                <w:rStyle w:val="VerbatimChar"/>
              </w:rPr>
              <w:t xml:space="preserve">Status reminder 11:00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 reminder 18:00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 teammate 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 overview</w:t>
            </w:r>
            <w:r>
              <w:t xml:space="preserve">) have no email implementation yet (see Known Gaps #4).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project teammates (add / remove)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desk count update without page refresh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broadcast on any booking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/ leave / sick / parental leave auto-confirmed at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 — difficult to test manually without mocking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ole-room-access-matrix"/>
    <w:p>
      <w:pPr>
        <w:pStyle w:val="Heading2"/>
      </w:pPr>
      <w:r>
        <w:t xml:space="preserve">Role × Room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open_space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lab_responsible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admin_member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Known gap:</w:t>
      </w:r>
      <w:r>
        <w:t xml:space="preserve"> </w:t>
      </w:r>
      <w:r>
        <w:t xml:space="preserve">the frontend correctly hides rooms the user cannot access, but the backend does not yet re-validate the room type at booking time. A room-type bypass via a direct API call is currently possible. This is tracked and will be fixed —</w:t>
      </w:r>
      <w:r>
        <w:t xml:space="preserve"> </w:t>
      </w:r>
      <w:r>
        <w:rPr>
          <w:bCs/>
          <w:b/>
        </w:rPr>
        <w:t xml:space="preserve">do not log as a new bug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known-gaps-do-not-log-as-bugs"/>
    <w:p>
      <w:pPr>
        <w:pStyle w:val="Heading2"/>
      </w:pPr>
      <w:r>
        <w:t xml:space="preserve">Known Gaps — Do Not Log as Bugs</w:t>
      </w:r>
    </w:p>
    <w:p>
      <w:pPr>
        <w:pStyle w:val="FirstParagraph"/>
      </w:pPr>
      <w:r>
        <w:t xml:space="preserve">These items are already tracked on the development side. Filing them again as bugs would create noise. If you observe a behaviour that is not in this list and looks wrong, please do log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848"/>
        <w:gridCol w:w="2828"/>
        <w:gridCol w:w="268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per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Room-type validation at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with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 </w:t>
            </w:r>
            <w:r>
              <w:t xml:space="preserve">role can book a lab room via direct API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should reject with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Colleague visibility by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 see all colleagues’ presence (not filtered by organisational 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should only see colleagues from their own area + project teammates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backlog — User model currently has no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unbooking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unbooking.standard</w:t>
            </w:r>
            <w:r>
              <w:t xml:space="preserve"> </w:t>
            </w:r>
            <w:r>
              <w:t xml:space="preserve">always shows 0 in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count bookings cancelled with sufficient advance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backlog — requires a new model field (</w:t>
            </w:r>
            <w:r>
              <w:rPr>
                <w:rStyle w:val="VerbatimChar"/>
              </w:rPr>
              <w:t xml:space="preserve">wasUnbooked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emails for some preference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Toggling</w:t>
            </w:r>
            <w:r>
              <w:t xml:space="preserve"> </w:t>
            </w:r>
            <w:r>
              <w:rPr>
                <w:rStyle w:val="VerbatimChar"/>
              </w:rPr>
              <w:t xml:space="preserve">Status reminder at 11:00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 reminder at 18:00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 teammate 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 overview</w:t>
            </w:r>
            <w:r>
              <w:t xml:space="preserve"> </w:t>
            </w:r>
            <w:r>
              <w:t xml:space="preserve">saves the preference but sends no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toggles should trigger actual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Stubs — email templates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session vs. 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 is stored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instead of an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spec called for a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decision due to cross-domain CORS on Railway; not a bug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ggested-testing-priority"/>
    <w:p>
      <w:pPr>
        <w:pStyle w:val="Heading2"/>
      </w:pPr>
      <w:r>
        <w:t xml:space="preserve">Suggested Testing Priority</w:t>
      </w:r>
    </w:p>
    <w:p>
      <w:pPr>
        <w:pStyle w:val="FirstParagraph"/>
      </w:pPr>
      <w:r>
        <w:t xml:space="preserve">Given the team bandwidth, I suggest tackling modules in the following order — starting from the user-facing flows most likely to have edge cases, then moving to admin/role-restricted features.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flow</w:t>
      </w:r>
      <w:r>
        <w:t xml:space="preserve"> </w:t>
      </w:r>
      <w:r>
        <w:t xml:space="preserve">— Google login, rejection of non-</w:t>
      </w:r>
      <w:r>
        <w:rPr>
          <w:rStyle w:val="VerbatimChar"/>
        </w:rPr>
        <w:t xml:space="preserve">@dblue.it</w:t>
      </w:r>
      <w:r>
        <w:t xml:space="preserve">, logout, protected route redirect.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— First-login flow, teammate selection, skip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Status</w:t>
      </w:r>
      <w:r>
        <w:t xml:space="preserve"> </w:t>
      </w:r>
      <w:r>
        <w:t xml:space="preserve">— All 9 status types, date validation (sick on future date), confirmed-day block, bulk update.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Desk Booking + Waiting List</w:t>
      </w:r>
      <w:r>
        <w:t xml:space="preserve"> </w:t>
      </w:r>
      <w:r>
        <w:t xml:space="preserve">— Capacity limit triggers</w:t>
      </w:r>
      <w:r>
        <w:t xml:space="preserve"> </w:t>
      </w:r>
      <w:r>
        <w:rPr>
          <w:rStyle w:val="VerbatimChar"/>
        </w:rPr>
        <w:t xml:space="preserve">waiting_list</w:t>
      </w:r>
      <w:r>
        <w:t xml:space="preserve">, FIFO promotion, last-minute unbooking flag.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Check-in</w:t>
      </w:r>
      <w:r>
        <w:t xml:space="preserve"> </w:t>
      </w:r>
      <w:r>
        <w:t xml:space="preserve">— All three paths (in_office with room, office_no_desk, remote), wrong-day attempt, waiting-list block.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Off-time</w:t>
      </w:r>
      <w:r>
        <w:t xml:space="preserve"> </w:t>
      </w:r>
      <w:r>
        <w:t xml:space="preserve">— Set / update / delete morning, afternoon, custom hours.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Retrofit</w:t>
      </w:r>
      <w:r>
        <w:t xml:space="preserve"> </w:t>
      </w:r>
      <w:r>
        <w:t xml:space="preserve">— Own previous-month correction, director correcting another user, block on current month.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Stats</w:t>
      </w:r>
      <w:r>
        <w:t xml:space="preserve"> </w:t>
      </w:r>
      <w:r>
        <w:t xml:space="preserve">— Monthly and annual personal stats, organisation view (requires director/owner account).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</w:t>
      </w:r>
      <w:r>
        <w:t xml:space="preserve"> </w:t>
      </w:r>
      <w:r>
        <w:t xml:space="preserve">— Theme, accessibility, notification toggles, teammate management.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</w:t>
      </w:r>
      <w:r>
        <w:t xml:space="preserve"> </w:t>
      </w:r>
      <w:r>
        <w:t xml:space="preserve">— Book/cancel a desk on device A, observe live count update on device 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Room management</w:t>
      </w:r>
      <w:r>
        <w:t xml:space="preserve"> </w:t>
      </w:r>
      <w:r>
        <w:t xml:space="preserve">— Create, edit, deactivate; block deactivation with active bookings (owner account required).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</w:t>
      </w:r>
      <w:r>
        <w:t xml:space="preserve"> </w:t>
      </w:r>
      <w:r>
        <w:t xml:space="preserve">— Confirm that each role sees only the rooms and data they are allowed to access.</w:t>
      </w:r>
    </w:p>
    <w:p>
      <w:r>
        <w:pict>
          <v:rect style="width:0;height:1.5pt" o:hralign="center" o:hrstd="t" o:hr="t"/>
        </w:pict>
      </w:r>
    </w:p>
    <w:bookmarkEnd w:id="24"/>
    <w:bookmarkStart w:id="25" w:name="test-account-setup"/>
    <w:p>
      <w:pPr>
        <w:pStyle w:val="Heading2"/>
      </w:pPr>
      <w:r>
        <w:t xml:space="preserve">Test Account Setup</w:t>
      </w:r>
    </w:p>
    <w:p>
      <w:pPr>
        <w:pStyle w:val="FirstParagraph"/>
      </w:pPr>
      <w:r>
        <w:t xml:space="preserve">To cover all role scenarios, you will need at least the following accounts in the staging environment: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presence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room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room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stats, per-user retrofit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management, role changes, seed endpoint</w:t>
            </w:r>
          </w:p>
        </w:tc>
      </w:tr>
    </w:tbl>
    <w:p>
      <w:pPr>
        <w:pStyle w:val="BodyText"/>
      </w:pPr>
      <w:r>
        <w:t xml:space="preserve">If the seed endpoint (</w:t>
      </w:r>
      <w:r>
        <w:rPr>
          <w:rStyle w:val="VerbatimChar"/>
        </w:rPr>
        <w:t xml:space="preserve">POST /admin/seed</w:t>
      </w:r>
      <w:r>
        <w:t xml:space="preserve">, owner only) has been triggered, 80+ test users are already available in the DB covering all roles.</w:t>
      </w:r>
    </w:p>
    <w:p>
      <w:r>
        <w:pict>
          <v:rect style="width:0;height:1.5pt" o:hralign="center" o:hrstd="t" o:hr="t"/>
        </w:pict>
      </w:r>
    </w:p>
    <w:bookmarkEnd w:id="25"/>
    <w:bookmarkStart w:id="26" w:name="out-of-scope-not-yet-implemented-at-all"/>
    <w:p>
      <w:pPr>
        <w:pStyle w:val="Heading2"/>
      </w:pPr>
      <w:r>
        <w:t xml:space="preserve">Out of Scope (not yet implemented at all)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Google OAuth — 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credentials have not yet been configured on Google Cloud Platform. Before Google login can work in any environment, the following steps must be completed manually: (1) create a project on GCP, (2) enable the Google OAuth 2.0 API, (3) configure the</w:t>
            </w:r>
            <w:r>
              <w:t xml:space="preserve"> </w:t>
            </w:r>
            <w:r>
              <w:rPr>
                <w:bCs/>
                <w:b/>
              </w:rPr>
              <w:t xml:space="preserve">OAuth consent screen</w:t>
            </w:r>
            <w:r>
              <w:t xml:space="preserve"> </w:t>
            </w:r>
            <w:r>
              <w:t xml:space="preserve">(app name, support email, authorised domain</w:t>
            </w:r>
            <w:r>
              <w:t xml:space="preserve"> </w:t>
            </w:r>
            <w:r>
              <w:rPr>
                <w:rStyle w:val="VerbatimChar"/>
              </w:rPr>
              <w:t xml:space="preserve">dblue.it</w:t>
            </w:r>
            <w:r>
              <w:t xml:space="preserve">), (4) create OAuth 2.0 credentials (Web application type), (5) add the Railway backend callback URL as an authorised redirect URI (</w:t>
            </w:r>
            <w:r>
              <w:rPr>
                <w:rStyle w:val="VerbatimChar"/>
              </w:rPr>
              <w:t xml:space="preserve">https://&lt;backend-url&gt;/auth/google/callback</w:t>
            </w:r>
            <w:r>
              <w:t xml:space="preserve">), (6) copy</w:t>
            </w:r>
            <w:r>
              <w:t xml:space="preserve"> </w:t>
            </w:r>
            <w:r>
              <w:rPr>
                <w:rStyle w:val="VerbatimChar"/>
              </w:rPr>
              <w:t xml:space="preserve">GOOGLE_CLIENT_ID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  <w:r>
              <w:t xml:space="preserve"> </w:t>
            </w:r>
            <w:r>
              <w:t xml:space="preserve">into the Railway backend environment variables. Until this is done,</w:t>
            </w:r>
            <w:r>
              <w:t xml:space="preserve"> </w:t>
            </w:r>
            <w:r>
              <w:rPr>
                <w:bCs/>
                <w:b/>
              </w:rPr>
              <w:t xml:space="preserve">dev login is the only available auth method</w:t>
            </w:r>
            <w:r>
              <w:t xml:space="preserve"> </w:t>
            </w:r>
            <w:r>
              <w:t xml:space="preserve">in staging.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SMTP email delivery — 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credentials are not configured on Railway. All email notifications (waiting list promotion, sick leave confirmation) are silently logged to the backend console instead of being sent. To enable: set</w:t>
            </w:r>
            <w:r>
              <w:t xml:space="preserve"> </w:t>
            </w: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SMTP_FROM</w:t>
            </w:r>
            <w:r>
              <w:t xml:space="preserve"> </w:t>
            </w:r>
            <w:r>
              <w:t xml:space="preserve">in the Railway backend environment variables. Until then,</w:t>
            </w:r>
            <w:r>
              <w:t xml:space="preserve"> </w:t>
            </w:r>
            <w:r>
              <w:rPr>
                <w:bCs/>
                <w:b/>
              </w:rPr>
              <w:t xml:space="preserve">any feature involving email delivery cannot be fully tested</w:t>
            </w:r>
            <w:r>
              <w:t xml:space="preserve"> </w:t>
            </w:r>
            <w:r>
              <w:t xml:space="preserve">(marked ⚠️ in the table above).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files exist in</w:t>
            </w:r>
            <w:r>
              <w:t xml:space="preserve"> </w:t>
            </w:r>
            <w:r>
              <w:rPr>
                <w:rStyle w:val="VerbatimChar"/>
              </w:rPr>
              <w:t xml:space="preserve">e2e/</w:t>
            </w:r>
            <w:r>
              <w:t xml:space="preserve"> </w:t>
            </w:r>
            <w:r>
              <w:t xml:space="preserve">but cannot run in CI until Google OAuth is configured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2026-06-19T11:14:47Z</dcterms:created>
  <dcterms:modified xsi:type="dcterms:W3CDTF">2026-06-19T11:14:47Z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