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433B" w:rsidRPr="00246867" w:rsidRDefault="007F433B" w:rsidP="007F433B">
      <w:pPr>
        <w:pStyle w:val="Titolo3"/>
        <w:numPr>
          <w:ilvl w:val="2"/>
          <w:numId w:val="3"/>
        </w:numPr>
        <w:rPr>
          <w:rFonts w:asciiTheme="minorHAnsi" w:hAnsiTheme="minorHAnsi"/>
          <w:highlight w:val="green"/>
        </w:rPr>
      </w:pPr>
      <w:bookmarkStart w:id="0" w:name="_Ref43376513"/>
      <w:bookmarkStart w:id="1" w:name="_Toc51841429"/>
      <w:r w:rsidRPr="00246867">
        <w:rPr>
          <w:rFonts w:asciiTheme="minorHAnsi" w:hAnsiTheme="minorHAnsi"/>
          <w:highlight w:val="green"/>
        </w:rPr>
        <w:t>REQ-SIE-009-05 TDS/TDSM - Provvedimento di Conferma Ordinanza Applicazione Provvisoria</w:t>
      </w:r>
      <w:bookmarkEnd w:id="0"/>
      <w:bookmarkEnd w:id="1"/>
    </w:p>
    <w:p w:rsidR="007F433B" w:rsidRPr="00246867" w:rsidRDefault="007F433B" w:rsidP="007F433B">
      <w:pPr>
        <w:spacing w:line="360" w:lineRule="auto"/>
        <w:rPr>
          <w:rFonts w:asciiTheme="minorHAnsi" w:hAnsiTheme="minorHAnsi"/>
          <w:highlight w:val="green"/>
        </w:rPr>
      </w:pPr>
      <w:r w:rsidRPr="00246867">
        <w:rPr>
          <w:rFonts w:asciiTheme="minorHAnsi" w:hAnsiTheme="minorHAnsi"/>
          <w:highlight w:val="green"/>
        </w:rPr>
        <w:t>A seguito dell’emissione dell’ordinanza provvisoria e</w:t>
      </w:r>
      <w:r w:rsidR="00246867" w:rsidRPr="00246867">
        <w:rPr>
          <w:rFonts w:asciiTheme="minorHAnsi" w:hAnsiTheme="minorHAnsi"/>
          <w:highlight w:val="green"/>
        </w:rPr>
        <w:t>d</w:t>
      </w:r>
      <w:r w:rsidRPr="00246867">
        <w:rPr>
          <w:rFonts w:asciiTheme="minorHAnsi" w:hAnsiTheme="minorHAnsi"/>
          <w:highlight w:val="green"/>
        </w:rPr>
        <w:t xml:space="preserve"> a partire dalla data in cui diviene esecutiva, il Tribunale, con decisione del collegio, conferma la decisione del Magistrato Designato.</w:t>
      </w:r>
    </w:p>
    <w:p w:rsidR="007F433B" w:rsidRPr="00246867" w:rsidRDefault="007F433B" w:rsidP="007F433B">
      <w:pPr>
        <w:spacing w:line="360" w:lineRule="auto"/>
        <w:rPr>
          <w:rFonts w:asciiTheme="minorHAnsi" w:hAnsiTheme="minorHAnsi"/>
          <w:highlight w:val="green"/>
        </w:rPr>
      </w:pPr>
    </w:p>
    <w:p w:rsidR="007F433B" w:rsidRDefault="007F433B" w:rsidP="007F433B">
      <w:pPr>
        <w:spacing w:line="360" w:lineRule="auto"/>
        <w:rPr>
          <w:rFonts w:asciiTheme="minorHAnsi" w:hAnsiTheme="minorHAnsi"/>
        </w:rPr>
      </w:pPr>
      <w:r w:rsidRPr="00246867">
        <w:rPr>
          <w:rFonts w:asciiTheme="minorHAnsi" w:hAnsiTheme="minorHAnsi"/>
          <w:highlight w:val="green"/>
        </w:rPr>
        <w:t xml:space="preserve">Per proseguire con l’emissione del provvedimento di conferma, l’utente TDS/TDSM, dopo aver fissata una data udienza, deve procedere con la funzione di </w:t>
      </w:r>
      <w:r w:rsidRPr="00246867">
        <w:rPr>
          <w:rFonts w:asciiTheme="minorHAnsi" w:hAnsiTheme="minorHAnsi"/>
          <w:b/>
          <w:highlight w:val="green"/>
        </w:rPr>
        <w:t>emissione ordinanza conferma decisione</w:t>
      </w:r>
      <w:r w:rsidRPr="00246867">
        <w:rPr>
          <w:rFonts w:asciiTheme="minorHAnsi" w:hAnsiTheme="minorHAnsi"/>
          <w:highlight w:val="green"/>
        </w:rPr>
        <w:t xml:space="preserve"> sullo stesso procedimento su cui è stata inserita l’ordinanza di applicazione provvisoria della misura (con data esecutività inserita).</w:t>
      </w:r>
    </w:p>
    <w:p w:rsidR="007F433B" w:rsidRDefault="007F433B" w:rsidP="007F433B">
      <w:pPr>
        <w:spacing w:line="360" w:lineRule="auto"/>
        <w:rPr>
          <w:rFonts w:asciiTheme="minorHAnsi" w:hAnsiTheme="minorHAnsi"/>
        </w:rPr>
      </w:pPr>
      <w:r w:rsidRPr="00246867">
        <w:rPr>
          <w:rFonts w:asciiTheme="minorHAnsi" w:hAnsiTheme="minorHAnsi"/>
          <w:highlight w:val="green"/>
        </w:rPr>
        <w:t>In particolare, il requisito in oggetto, REQ-SIE-009-05, va ad estendere quanto già definito al requisito REQ-SIE-009-01 in quanto, per il contenuto “</w:t>
      </w:r>
      <w:r w:rsidRPr="00246867">
        <w:rPr>
          <w:rFonts w:asciiTheme="minorHAnsi" w:hAnsiTheme="minorHAnsi"/>
          <w:b/>
          <w:highlight w:val="green"/>
        </w:rPr>
        <w:t>Concessione misure alternative (art. 678 comma 1-ter c.p.p.)</w:t>
      </w:r>
      <w:r w:rsidRPr="00246867">
        <w:rPr>
          <w:rFonts w:asciiTheme="minorHAnsi" w:hAnsiTheme="minorHAnsi"/>
          <w:highlight w:val="green"/>
        </w:rPr>
        <w:t>” e per il contenuto “</w:t>
      </w:r>
      <w:r w:rsidRPr="00246867">
        <w:rPr>
          <w:rFonts w:asciiTheme="minorHAnsi" w:hAnsiTheme="minorHAnsi"/>
          <w:b/>
          <w:highlight w:val="green"/>
        </w:rPr>
        <w:t>Concessione misure penali di comunit</w:t>
      </w:r>
      <w:r w:rsidRPr="00246867">
        <w:rPr>
          <w:rFonts w:asciiTheme="minorHAnsi" w:hAnsiTheme="minorHAnsi" w:hint="eastAsia"/>
          <w:b/>
          <w:highlight w:val="green"/>
        </w:rPr>
        <w:t>à</w:t>
      </w:r>
      <w:r w:rsidRPr="00246867">
        <w:rPr>
          <w:rFonts w:asciiTheme="minorHAnsi" w:hAnsiTheme="minorHAnsi"/>
          <w:b/>
          <w:highlight w:val="green"/>
        </w:rPr>
        <w:t xml:space="preserve">/misure alternative alla detenzione (art. 678 comma 1 ter c.p.p.)” </w:t>
      </w:r>
      <w:r w:rsidRPr="00246867">
        <w:rPr>
          <w:rFonts w:asciiTheme="minorHAnsi" w:hAnsiTheme="minorHAnsi"/>
          <w:highlight w:val="green"/>
        </w:rPr>
        <w:t>devono essere previsti nuovi oggetti ed un nuovo esito.</w:t>
      </w:r>
    </w:p>
    <w:p w:rsidR="007F433B" w:rsidRPr="00D01956" w:rsidRDefault="007F433B" w:rsidP="007F433B">
      <w:pPr>
        <w:spacing w:line="360" w:lineRule="auto"/>
        <w:rPr>
          <w:rFonts w:asciiTheme="minorHAnsi" w:hAnsiTheme="minorHAnsi"/>
          <w:highlight w:val="green"/>
        </w:rPr>
      </w:pPr>
      <w:r w:rsidRPr="00D01956">
        <w:rPr>
          <w:rFonts w:asciiTheme="minorHAnsi" w:hAnsiTheme="minorHAnsi"/>
          <w:highlight w:val="green"/>
        </w:rPr>
        <w:t>Gli oggetti da prevedere sono:</w:t>
      </w:r>
    </w:p>
    <w:p w:rsidR="007F433B" w:rsidRPr="00D01956" w:rsidRDefault="007F433B" w:rsidP="007F433B">
      <w:pPr>
        <w:pStyle w:val="Paragrafoelenco"/>
        <w:numPr>
          <w:ilvl w:val="0"/>
          <w:numId w:val="4"/>
        </w:numPr>
        <w:rPr>
          <w:highlight w:val="green"/>
        </w:rPr>
      </w:pPr>
      <w:r w:rsidRPr="00D01956">
        <w:rPr>
          <w:highlight w:val="green"/>
        </w:rPr>
        <w:t>Conferma appl. provv. Affidamento in Prova al S.S. (Art. 47 O.P. -  Art. 678 comma 1-ter c.p.p.)</w:t>
      </w:r>
    </w:p>
    <w:p w:rsidR="007F433B" w:rsidRPr="00D01956" w:rsidRDefault="007F433B" w:rsidP="007F433B">
      <w:pPr>
        <w:pStyle w:val="Paragrafoelenco"/>
        <w:numPr>
          <w:ilvl w:val="0"/>
          <w:numId w:val="4"/>
        </w:numPr>
        <w:rPr>
          <w:highlight w:val="green"/>
        </w:rPr>
      </w:pPr>
      <w:r w:rsidRPr="00D01956">
        <w:rPr>
          <w:highlight w:val="green"/>
        </w:rPr>
        <w:t>Conferma appl. provv. Affidamento in Prova al S.S. (Art. 94 DPR 309/90 - Art. 678 comma 1-ter c.p.p.)</w:t>
      </w:r>
    </w:p>
    <w:p w:rsidR="007F433B" w:rsidRPr="00D01956" w:rsidRDefault="007F433B" w:rsidP="007F433B">
      <w:pPr>
        <w:pStyle w:val="Paragrafoelenco"/>
        <w:numPr>
          <w:ilvl w:val="0"/>
          <w:numId w:val="4"/>
        </w:numPr>
        <w:rPr>
          <w:highlight w:val="green"/>
        </w:rPr>
      </w:pPr>
      <w:r w:rsidRPr="00D01956">
        <w:rPr>
          <w:highlight w:val="green"/>
        </w:rPr>
        <w:t>Conferma appl. provv. Detenzione Domiciliare (Art. 47 ter O.P. - Art. 678 comma 1-ter c.p.p.)</w:t>
      </w:r>
    </w:p>
    <w:p w:rsidR="007F433B" w:rsidRPr="00D01956" w:rsidRDefault="007F433B" w:rsidP="007F433B">
      <w:pPr>
        <w:pStyle w:val="Paragrafoelenco"/>
        <w:numPr>
          <w:ilvl w:val="0"/>
          <w:numId w:val="4"/>
        </w:numPr>
        <w:rPr>
          <w:highlight w:val="green"/>
        </w:rPr>
      </w:pPr>
      <w:r w:rsidRPr="00D01956">
        <w:rPr>
          <w:highlight w:val="green"/>
        </w:rPr>
        <w:t>Conferma appl. provv. Semiliberta' (Art. 50 comma 1 O.P. - Art. 678 comma 1-ter c.p.p.)</w:t>
      </w:r>
    </w:p>
    <w:p w:rsidR="007F433B" w:rsidRPr="00D01956" w:rsidRDefault="007F433B" w:rsidP="007F433B">
      <w:pPr>
        <w:pStyle w:val="Paragrafoelenco"/>
        <w:numPr>
          <w:ilvl w:val="0"/>
          <w:numId w:val="4"/>
        </w:numPr>
        <w:rPr>
          <w:highlight w:val="green"/>
        </w:rPr>
      </w:pPr>
      <w:r w:rsidRPr="00D01956">
        <w:rPr>
          <w:highlight w:val="green"/>
        </w:rPr>
        <w:t>Conferma appl. provv. Sospensione dell'Esecuzione della Pena (Art. 90 DPR 309/90 - Art. 678 comma 1-ter c.p.p.)</w:t>
      </w:r>
    </w:p>
    <w:p w:rsidR="00E60000" w:rsidRDefault="00E60000" w:rsidP="00E60000">
      <w:r w:rsidRPr="00D01956">
        <w:rPr>
          <w:highlight w:val="green"/>
        </w:rPr>
        <w:t>mentre l’esito è</w:t>
      </w:r>
      <w:r w:rsidRPr="00D01956">
        <w:rPr>
          <w:highlight w:val="green"/>
        </w:rPr>
        <w:tab/>
      </w:r>
      <w:r w:rsidRPr="00D01956">
        <w:rPr>
          <w:highlight w:val="green"/>
        </w:rPr>
        <w:tab/>
        <w:t>Conferma Decisione del Magistrato Relatore</w:t>
      </w:r>
    </w:p>
    <w:p w:rsidR="008F4FD5" w:rsidRDefault="008F4FD5" w:rsidP="00E60000"/>
    <w:p w:rsidR="008F4FD5" w:rsidRPr="00D01956" w:rsidRDefault="008F4FD5" w:rsidP="00E60000">
      <w:pPr>
        <w:rPr>
          <w:highlight w:val="green"/>
        </w:rPr>
      </w:pPr>
      <w:r w:rsidRPr="00D01956">
        <w:rPr>
          <w:highlight w:val="green"/>
        </w:rPr>
        <w:t>Per uniformità con la struttura Contenuto-Oggetti-Esiti di SIUS sono stati inseriti nella CG_REF_CODES</w:t>
      </w:r>
    </w:p>
    <w:p w:rsidR="008F4FD5" w:rsidRPr="00D01956" w:rsidRDefault="008F4FD5" w:rsidP="00E60000">
      <w:pPr>
        <w:rPr>
          <w:highlight w:val="green"/>
        </w:rPr>
      </w:pPr>
    </w:p>
    <w:p w:rsidR="008F4FD5" w:rsidRPr="00D01956" w:rsidRDefault="005C2566" w:rsidP="008F4FD5">
      <w:pPr>
        <w:rPr>
          <w:highlight w:val="green"/>
        </w:rPr>
      </w:pPr>
      <w:r>
        <w:rPr>
          <w:highlight w:val="green"/>
        </w:rPr>
        <w:t>OGGETTO_PROCEDIMENTO</w:t>
      </w:r>
      <w:r>
        <w:rPr>
          <w:highlight w:val="green"/>
        </w:rPr>
        <w:tab/>
        <w:t>MACA</w:t>
      </w:r>
      <w:r>
        <w:rPr>
          <w:highlight w:val="green"/>
        </w:rPr>
        <w:tab/>
      </w:r>
      <w:r>
        <w:rPr>
          <w:highlight w:val="green"/>
        </w:rPr>
        <w:tab/>
      </w:r>
      <w:r w:rsidR="008F4FD5" w:rsidRPr="00D01956">
        <w:rPr>
          <w:highlight w:val="green"/>
        </w:rPr>
        <w:t>Conferma Misure A</w:t>
      </w:r>
      <w:r w:rsidR="00D01956">
        <w:rPr>
          <w:highlight w:val="green"/>
        </w:rPr>
        <w:t>lternative brevi - Adulti</w:t>
      </w:r>
      <w:r w:rsidR="00D01956">
        <w:rPr>
          <w:highlight w:val="green"/>
        </w:rPr>
        <w:tab/>
        <w:t>SER</w:t>
      </w:r>
    </w:p>
    <w:p w:rsidR="008F4FD5" w:rsidRPr="00D01956" w:rsidRDefault="008F4FD5" w:rsidP="008F4FD5">
      <w:pPr>
        <w:rPr>
          <w:highlight w:val="green"/>
        </w:rPr>
      </w:pPr>
      <w:r w:rsidRPr="00D01956">
        <w:rPr>
          <w:highlight w:val="green"/>
        </w:rPr>
        <w:t>OGGETTO_PROCEDIMENTO</w:t>
      </w:r>
      <w:r w:rsidRPr="00D01956">
        <w:rPr>
          <w:highlight w:val="green"/>
        </w:rPr>
        <w:tab/>
        <w:t>MACM</w:t>
      </w:r>
      <w:r w:rsidRPr="00D01956">
        <w:rPr>
          <w:highlight w:val="green"/>
        </w:rPr>
        <w:tab/>
      </w:r>
      <w:r w:rsidR="005C2566">
        <w:rPr>
          <w:highlight w:val="green"/>
        </w:rPr>
        <w:tab/>
      </w:r>
      <w:r w:rsidRPr="00D01956">
        <w:rPr>
          <w:highlight w:val="green"/>
        </w:rPr>
        <w:t>Conferma Misure Alt</w:t>
      </w:r>
      <w:r w:rsidR="00D01956">
        <w:rPr>
          <w:highlight w:val="green"/>
        </w:rPr>
        <w:t>ernative brevi -Minorenni</w:t>
      </w:r>
      <w:r w:rsidR="00D01956">
        <w:rPr>
          <w:highlight w:val="green"/>
        </w:rPr>
        <w:tab/>
      </w:r>
      <w:r w:rsidR="003746B1">
        <w:rPr>
          <w:highlight w:val="green"/>
        </w:rPr>
        <w:tab/>
      </w:r>
      <w:r w:rsidR="00D01956">
        <w:rPr>
          <w:highlight w:val="green"/>
        </w:rPr>
        <w:t>SER</w:t>
      </w:r>
    </w:p>
    <w:p w:rsidR="00693E16" w:rsidRPr="00D01956" w:rsidRDefault="00693E16" w:rsidP="008F4FD5">
      <w:pPr>
        <w:rPr>
          <w:highlight w:val="green"/>
        </w:rPr>
      </w:pPr>
      <w:r w:rsidRPr="00D01956">
        <w:rPr>
          <w:highlight w:val="green"/>
        </w:rPr>
        <w:t>per gli oggetti, in cui è stato inserito nella colonna RV_ALT2_VALUE il corrispondente valore dell’oggetto dell’ordinanza di Appl.</w:t>
      </w:r>
      <w:r w:rsidR="00D01956" w:rsidRPr="00D01956">
        <w:rPr>
          <w:highlight w:val="green"/>
        </w:rPr>
        <w:t xml:space="preserve"> </w:t>
      </w:r>
      <w:r w:rsidRPr="00D01956">
        <w:rPr>
          <w:highlight w:val="green"/>
        </w:rPr>
        <w:t>Provv.</w:t>
      </w:r>
    </w:p>
    <w:p w:rsidR="00693E16" w:rsidRPr="00D01956" w:rsidRDefault="00693E16" w:rsidP="00693E16">
      <w:pPr>
        <w:rPr>
          <w:highlight w:val="green"/>
        </w:rPr>
      </w:pPr>
      <w:r w:rsidRPr="00D01956">
        <w:rPr>
          <w:highlight w:val="green"/>
        </w:rPr>
        <w:t>MOTIVO_PROVVEDIMENTO</w:t>
      </w:r>
      <w:r w:rsidRPr="00D01956">
        <w:rPr>
          <w:highlight w:val="green"/>
        </w:rPr>
        <w:tab/>
        <w:t>0720</w:t>
      </w:r>
      <w:r w:rsidRPr="00D01956">
        <w:rPr>
          <w:highlight w:val="green"/>
        </w:rPr>
        <w:tab/>
        <w:t>MACA</w:t>
      </w:r>
      <w:r w:rsidRPr="00D01956">
        <w:rPr>
          <w:highlight w:val="green"/>
        </w:rPr>
        <w:tab/>
      </w:r>
      <w:r w:rsidRPr="00D01956">
        <w:rPr>
          <w:highlight w:val="green"/>
        </w:rPr>
        <w:tab/>
        <w:t>Conferma appl. provv. Affidamento in Prova al S.S. (Art. 47 O.P. -  Art. 678 comma 1-ter c.p.p.)</w:t>
      </w:r>
      <w:r w:rsidRPr="00D01956">
        <w:rPr>
          <w:highlight w:val="green"/>
        </w:rPr>
        <w:tab/>
        <w:t>0680</w:t>
      </w:r>
      <w:r w:rsidRPr="00D01956">
        <w:rPr>
          <w:highlight w:val="green"/>
        </w:rPr>
        <w:tab/>
      </w:r>
      <w:r w:rsidRPr="00D01956">
        <w:rPr>
          <w:highlight w:val="green"/>
        </w:rPr>
        <w:tab/>
        <w:t>CONCUM</w:t>
      </w:r>
      <w:r w:rsidRPr="00D01956">
        <w:rPr>
          <w:highlight w:val="green"/>
        </w:rPr>
        <w:tab/>
      </w:r>
    </w:p>
    <w:p w:rsidR="00693E16" w:rsidRPr="00D01956" w:rsidRDefault="00693E16" w:rsidP="00693E16">
      <w:pPr>
        <w:rPr>
          <w:highlight w:val="green"/>
        </w:rPr>
      </w:pPr>
      <w:r w:rsidRPr="00D01956">
        <w:rPr>
          <w:highlight w:val="green"/>
        </w:rPr>
        <w:t>MOTIVO_PROVVEDIMENTO</w:t>
      </w:r>
      <w:r w:rsidRPr="00D01956">
        <w:rPr>
          <w:highlight w:val="green"/>
        </w:rPr>
        <w:tab/>
        <w:t>0721</w:t>
      </w:r>
      <w:r w:rsidRPr="00D01956">
        <w:rPr>
          <w:highlight w:val="green"/>
        </w:rPr>
        <w:tab/>
        <w:t>MACA</w:t>
      </w:r>
      <w:r w:rsidRPr="00D01956">
        <w:rPr>
          <w:highlight w:val="green"/>
        </w:rPr>
        <w:tab/>
      </w:r>
      <w:r w:rsidRPr="00D01956">
        <w:rPr>
          <w:highlight w:val="green"/>
        </w:rPr>
        <w:tab/>
        <w:t>Conferma appl. provv. Affidamento in Prova al S.S. (Art. 94 DPR 309/90 - Art. 678 comma 1-ter c.p.p.)</w:t>
      </w:r>
      <w:r w:rsidRPr="00D01956">
        <w:rPr>
          <w:highlight w:val="green"/>
        </w:rPr>
        <w:tab/>
        <w:t>0681</w:t>
      </w:r>
      <w:r w:rsidRPr="00D01956">
        <w:rPr>
          <w:highlight w:val="green"/>
        </w:rPr>
        <w:tab/>
      </w:r>
      <w:r w:rsidRPr="00D01956">
        <w:rPr>
          <w:highlight w:val="green"/>
        </w:rPr>
        <w:tab/>
        <w:t>CONCUM</w:t>
      </w:r>
      <w:r w:rsidRPr="00D01956">
        <w:rPr>
          <w:highlight w:val="green"/>
        </w:rPr>
        <w:tab/>
      </w:r>
    </w:p>
    <w:p w:rsidR="00693E16" w:rsidRPr="00D01956" w:rsidRDefault="00693E16" w:rsidP="00693E16">
      <w:pPr>
        <w:rPr>
          <w:highlight w:val="green"/>
        </w:rPr>
      </w:pPr>
      <w:r w:rsidRPr="00D01956">
        <w:rPr>
          <w:highlight w:val="green"/>
        </w:rPr>
        <w:t>MOTIVO_PROVVEDIMENTO</w:t>
      </w:r>
      <w:r w:rsidRPr="00D01956">
        <w:rPr>
          <w:highlight w:val="green"/>
        </w:rPr>
        <w:tab/>
        <w:t>0722</w:t>
      </w:r>
      <w:r w:rsidRPr="00D01956">
        <w:rPr>
          <w:highlight w:val="green"/>
        </w:rPr>
        <w:tab/>
        <w:t>MACA</w:t>
      </w:r>
      <w:r w:rsidRPr="00D01956">
        <w:rPr>
          <w:highlight w:val="green"/>
        </w:rPr>
        <w:tab/>
      </w:r>
      <w:r w:rsidRPr="00D01956">
        <w:rPr>
          <w:highlight w:val="green"/>
        </w:rPr>
        <w:tab/>
        <w:t>Conferma appl. provv. Detenzione Domiciliare (Art. 47 ter O.P. - Art. 678 comma 1-ter c.p.p.)</w:t>
      </w:r>
      <w:r w:rsidRPr="00D01956">
        <w:rPr>
          <w:highlight w:val="green"/>
        </w:rPr>
        <w:tab/>
        <w:t>0682</w:t>
      </w:r>
      <w:r w:rsidRPr="00D01956">
        <w:rPr>
          <w:highlight w:val="green"/>
        </w:rPr>
        <w:tab/>
      </w:r>
      <w:r w:rsidRPr="00D01956">
        <w:rPr>
          <w:highlight w:val="green"/>
        </w:rPr>
        <w:tab/>
        <w:t>CONCUM</w:t>
      </w:r>
      <w:r w:rsidRPr="00D01956">
        <w:rPr>
          <w:highlight w:val="green"/>
        </w:rPr>
        <w:tab/>
      </w:r>
    </w:p>
    <w:p w:rsidR="00693E16" w:rsidRPr="00D01956" w:rsidRDefault="00693E16" w:rsidP="00693E16">
      <w:pPr>
        <w:rPr>
          <w:highlight w:val="green"/>
        </w:rPr>
      </w:pPr>
      <w:r w:rsidRPr="00D01956">
        <w:rPr>
          <w:highlight w:val="green"/>
        </w:rPr>
        <w:t>MOTIVO_PROVVEDIMENTO</w:t>
      </w:r>
      <w:r w:rsidRPr="00D01956">
        <w:rPr>
          <w:highlight w:val="green"/>
        </w:rPr>
        <w:tab/>
        <w:t>0723</w:t>
      </w:r>
      <w:r w:rsidRPr="00D01956">
        <w:rPr>
          <w:highlight w:val="green"/>
        </w:rPr>
        <w:tab/>
        <w:t>MACA</w:t>
      </w:r>
      <w:r w:rsidRPr="00D01956">
        <w:rPr>
          <w:highlight w:val="green"/>
        </w:rPr>
        <w:tab/>
      </w:r>
      <w:r w:rsidRPr="00D01956">
        <w:rPr>
          <w:highlight w:val="green"/>
        </w:rPr>
        <w:tab/>
        <w:t>Conferma appl. provv. Semiliberta' (Art. 50 comma 1 O.P. - Art. 678 comma 1-ter c.p.p.)</w:t>
      </w:r>
      <w:r w:rsidRPr="00D01956">
        <w:rPr>
          <w:highlight w:val="green"/>
        </w:rPr>
        <w:tab/>
        <w:t>0683</w:t>
      </w:r>
      <w:r w:rsidRPr="00D01956">
        <w:rPr>
          <w:highlight w:val="green"/>
        </w:rPr>
        <w:tab/>
      </w:r>
      <w:r w:rsidRPr="00D01956">
        <w:rPr>
          <w:highlight w:val="green"/>
        </w:rPr>
        <w:tab/>
        <w:t>CONCUM</w:t>
      </w:r>
      <w:r w:rsidRPr="00D01956">
        <w:rPr>
          <w:highlight w:val="green"/>
        </w:rPr>
        <w:tab/>
      </w:r>
    </w:p>
    <w:p w:rsidR="00693E16" w:rsidRPr="00D01956" w:rsidRDefault="00693E16" w:rsidP="00693E16">
      <w:pPr>
        <w:rPr>
          <w:highlight w:val="green"/>
        </w:rPr>
      </w:pPr>
      <w:r w:rsidRPr="00D01956">
        <w:rPr>
          <w:highlight w:val="green"/>
        </w:rPr>
        <w:t>MOTIVO_PROVVEDIMENTO</w:t>
      </w:r>
      <w:r w:rsidRPr="00D01956">
        <w:rPr>
          <w:highlight w:val="green"/>
        </w:rPr>
        <w:tab/>
        <w:t>0724</w:t>
      </w:r>
      <w:r w:rsidRPr="00D01956">
        <w:rPr>
          <w:highlight w:val="green"/>
        </w:rPr>
        <w:tab/>
        <w:t>MACA</w:t>
      </w:r>
      <w:r w:rsidRPr="00D01956">
        <w:rPr>
          <w:highlight w:val="green"/>
        </w:rPr>
        <w:tab/>
      </w:r>
      <w:r w:rsidRPr="00D01956">
        <w:rPr>
          <w:highlight w:val="green"/>
        </w:rPr>
        <w:tab/>
        <w:t>Conferma appl. provv. Sospensione dell'Esecuzione della Pena (Art. 90 DPR 309/90 - Art. 678 comma 1-ter c.p.p.)</w:t>
      </w:r>
      <w:r w:rsidRPr="00D01956">
        <w:rPr>
          <w:highlight w:val="green"/>
        </w:rPr>
        <w:tab/>
        <w:t>0684</w:t>
      </w:r>
      <w:r w:rsidRPr="00D01956">
        <w:rPr>
          <w:highlight w:val="green"/>
        </w:rPr>
        <w:tab/>
      </w:r>
      <w:r w:rsidRPr="00D01956">
        <w:rPr>
          <w:highlight w:val="green"/>
        </w:rPr>
        <w:tab/>
        <w:t>CONCUM</w:t>
      </w:r>
      <w:r w:rsidRPr="00D01956">
        <w:rPr>
          <w:highlight w:val="green"/>
        </w:rPr>
        <w:tab/>
      </w:r>
    </w:p>
    <w:p w:rsidR="00693E16" w:rsidRPr="00D01956" w:rsidRDefault="00693E16" w:rsidP="00693E16">
      <w:pPr>
        <w:rPr>
          <w:highlight w:val="green"/>
        </w:rPr>
      </w:pPr>
      <w:r w:rsidRPr="00D01956">
        <w:rPr>
          <w:highlight w:val="green"/>
        </w:rPr>
        <w:t>MOTIVO_PROVVEDIMENTO</w:t>
      </w:r>
      <w:r w:rsidRPr="00D01956">
        <w:rPr>
          <w:highlight w:val="green"/>
        </w:rPr>
        <w:tab/>
        <w:t>0730</w:t>
      </w:r>
      <w:r w:rsidRPr="00D01956">
        <w:rPr>
          <w:highlight w:val="green"/>
        </w:rPr>
        <w:tab/>
        <w:t>MACM</w:t>
      </w:r>
      <w:r w:rsidRPr="00D01956">
        <w:rPr>
          <w:highlight w:val="green"/>
        </w:rPr>
        <w:tab/>
      </w:r>
      <w:r w:rsidRPr="00D01956">
        <w:rPr>
          <w:highlight w:val="green"/>
        </w:rPr>
        <w:tab/>
        <w:t>Conferma appl. provv. Affidamento in Prova al S.S. (Art. 47 O.P. -  Art. 678 comma 1-ter c.p.p.)</w:t>
      </w:r>
      <w:r w:rsidRPr="00D01956">
        <w:rPr>
          <w:highlight w:val="green"/>
        </w:rPr>
        <w:tab/>
        <w:t>0690</w:t>
      </w:r>
      <w:r w:rsidRPr="00D01956">
        <w:rPr>
          <w:highlight w:val="green"/>
        </w:rPr>
        <w:tab/>
      </w:r>
      <w:r w:rsidRPr="00D01956">
        <w:rPr>
          <w:highlight w:val="green"/>
        </w:rPr>
        <w:tab/>
        <w:t>CONCUM</w:t>
      </w:r>
      <w:r w:rsidRPr="00D01956">
        <w:rPr>
          <w:highlight w:val="green"/>
        </w:rPr>
        <w:tab/>
      </w:r>
    </w:p>
    <w:p w:rsidR="00693E16" w:rsidRPr="00D01956" w:rsidRDefault="00693E16" w:rsidP="00693E16">
      <w:pPr>
        <w:rPr>
          <w:highlight w:val="green"/>
        </w:rPr>
      </w:pPr>
      <w:r w:rsidRPr="00D01956">
        <w:rPr>
          <w:highlight w:val="green"/>
        </w:rPr>
        <w:lastRenderedPageBreak/>
        <w:t>MOTIVO_PROVVEDIMENTO</w:t>
      </w:r>
      <w:r w:rsidRPr="00D01956">
        <w:rPr>
          <w:highlight w:val="green"/>
        </w:rPr>
        <w:tab/>
        <w:t>0731</w:t>
      </w:r>
      <w:r w:rsidRPr="00D01956">
        <w:rPr>
          <w:highlight w:val="green"/>
        </w:rPr>
        <w:tab/>
        <w:t>MACM</w:t>
      </w:r>
      <w:r w:rsidRPr="00D01956">
        <w:rPr>
          <w:highlight w:val="green"/>
        </w:rPr>
        <w:tab/>
      </w:r>
      <w:r w:rsidRPr="00D01956">
        <w:rPr>
          <w:highlight w:val="green"/>
        </w:rPr>
        <w:tab/>
        <w:t>Conferma appl. provv. Affidamento in Prova al S.S. (Art. 94 DPR 309/90 - Art. 678 comma 1-ter c.p.p.)</w:t>
      </w:r>
      <w:r w:rsidRPr="00D01956">
        <w:rPr>
          <w:highlight w:val="green"/>
        </w:rPr>
        <w:tab/>
        <w:t>0691</w:t>
      </w:r>
      <w:r w:rsidRPr="00D01956">
        <w:rPr>
          <w:highlight w:val="green"/>
        </w:rPr>
        <w:tab/>
      </w:r>
      <w:r w:rsidRPr="00D01956">
        <w:rPr>
          <w:highlight w:val="green"/>
        </w:rPr>
        <w:tab/>
        <w:t>CONCUM</w:t>
      </w:r>
      <w:r w:rsidRPr="00D01956">
        <w:rPr>
          <w:highlight w:val="green"/>
        </w:rPr>
        <w:tab/>
      </w:r>
    </w:p>
    <w:p w:rsidR="00693E16" w:rsidRPr="00D01956" w:rsidRDefault="00693E16" w:rsidP="00693E16">
      <w:pPr>
        <w:rPr>
          <w:highlight w:val="green"/>
        </w:rPr>
      </w:pPr>
      <w:r w:rsidRPr="00D01956">
        <w:rPr>
          <w:highlight w:val="green"/>
        </w:rPr>
        <w:t>MOTIVO_PROVVEDIMENTO</w:t>
      </w:r>
      <w:r w:rsidRPr="00D01956">
        <w:rPr>
          <w:highlight w:val="green"/>
        </w:rPr>
        <w:tab/>
        <w:t>0732</w:t>
      </w:r>
      <w:r w:rsidRPr="00D01956">
        <w:rPr>
          <w:highlight w:val="green"/>
        </w:rPr>
        <w:tab/>
        <w:t>MACM</w:t>
      </w:r>
      <w:r w:rsidRPr="00D01956">
        <w:rPr>
          <w:highlight w:val="green"/>
        </w:rPr>
        <w:tab/>
      </w:r>
      <w:r w:rsidRPr="00D01956">
        <w:rPr>
          <w:highlight w:val="green"/>
        </w:rPr>
        <w:tab/>
        <w:t>Conferma appl. provv. Detenzione Domiciliare (Art. 47 ter O.P. - Art. 678 comma 1-ter c.p.p.)</w:t>
      </w:r>
      <w:r w:rsidRPr="00D01956">
        <w:rPr>
          <w:highlight w:val="green"/>
        </w:rPr>
        <w:tab/>
        <w:t>0692</w:t>
      </w:r>
      <w:r w:rsidRPr="00D01956">
        <w:rPr>
          <w:highlight w:val="green"/>
        </w:rPr>
        <w:tab/>
      </w:r>
      <w:r w:rsidRPr="00D01956">
        <w:rPr>
          <w:highlight w:val="green"/>
        </w:rPr>
        <w:tab/>
        <w:t>CONCUM</w:t>
      </w:r>
      <w:r w:rsidRPr="00D01956">
        <w:rPr>
          <w:highlight w:val="green"/>
        </w:rPr>
        <w:tab/>
      </w:r>
    </w:p>
    <w:p w:rsidR="00693E16" w:rsidRPr="00D01956" w:rsidRDefault="00693E16" w:rsidP="00693E16">
      <w:pPr>
        <w:rPr>
          <w:highlight w:val="green"/>
        </w:rPr>
      </w:pPr>
      <w:r w:rsidRPr="00D01956">
        <w:rPr>
          <w:highlight w:val="green"/>
        </w:rPr>
        <w:t>MOTIVO_PROVVEDIMENTO</w:t>
      </w:r>
      <w:r w:rsidRPr="00D01956">
        <w:rPr>
          <w:highlight w:val="green"/>
        </w:rPr>
        <w:tab/>
        <w:t>0733</w:t>
      </w:r>
      <w:r w:rsidRPr="00D01956">
        <w:rPr>
          <w:highlight w:val="green"/>
        </w:rPr>
        <w:tab/>
        <w:t>MACM</w:t>
      </w:r>
      <w:r w:rsidRPr="00D01956">
        <w:rPr>
          <w:highlight w:val="green"/>
        </w:rPr>
        <w:tab/>
      </w:r>
      <w:r w:rsidRPr="00D01956">
        <w:rPr>
          <w:highlight w:val="green"/>
        </w:rPr>
        <w:tab/>
        <w:t>Conferma appl. provv. Semiliberta' (Art. 50 comma 1 O.P. - Art. 678 comma 1-ter c.p.p.)</w:t>
      </w:r>
      <w:r w:rsidRPr="00D01956">
        <w:rPr>
          <w:highlight w:val="green"/>
        </w:rPr>
        <w:tab/>
        <w:t>0693</w:t>
      </w:r>
      <w:r w:rsidRPr="00D01956">
        <w:rPr>
          <w:highlight w:val="green"/>
        </w:rPr>
        <w:tab/>
      </w:r>
      <w:r w:rsidRPr="00D01956">
        <w:rPr>
          <w:highlight w:val="green"/>
        </w:rPr>
        <w:tab/>
        <w:t>CONCUM</w:t>
      </w:r>
      <w:r w:rsidRPr="00D01956">
        <w:rPr>
          <w:highlight w:val="green"/>
        </w:rPr>
        <w:tab/>
      </w:r>
    </w:p>
    <w:p w:rsidR="00693E16" w:rsidRPr="00D01956" w:rsidRDefault="00693E16" w:rsidP="00693E16">
      <w:pPr>
        <w:rPr>
          <w:highlight w:val="green"/>
        </w:rPr>
      </w:pPr>
      <w:r w:rsidRPr="00D01956">
        <w:rPr>
          <w:highlight w:val="green"/>
        </w:rPr>
        <w:t>MOTIVO_PROVVEDIMENTO</w:t>
      </w:r>
      <w:r w:rsidRPr="00D01956">
        <w:rPr>
          <w:highlight w:val="green"/>
        </w:rPr>
        <w:tab/>
        <w:t>0734</w:t>
      </w:r>
      <w:r w:rsidRPr="00D01956">
        <w:rPr>
          <w:highlight w:val="green"/>
        </w:rPr>
        <w:tab/>
        <w:t>MACM</w:t>
      </w:r>
      <w:r w:rsidRPr="00D01956">
        <w:rPr>
          <w:highlight w:val="green"/>
        </w:rPr>
        <w:tab/>
      </w:r>
      <w:r w:rsidRPr="00D01956">
        <w:rPr>
          <w:highlight w:val="green"/>
        </w:rPr>
        <w:tab/>
        <w:t>Conferma appl. provv. Sospensione dell'Esecuzione della Pena (Art. 90 DPR 309/90 - Art. 678 comma 1-ter c.p.p.)</w:t>
      </w:r>
      <w:r w:rsidRPr="00D01956">
        <w:rPr>
          <w:highlight w:val="green"/>
        </w:rPr>
        <w:tab/>
        <w:t>0694</w:t>
      </w:r>
      <w:r w:rsidRPr="00D01956">
        <w:rPr>
          <w:highlight w:val="green"/>
        </w:rPr>
        <w:tab/>
      </w:r>
      <w:r w:rsidRPr="00D01956">
        <w:rPr>
          <w:highlight w:val="green"/>
        </w:rPr>
        <w:tab/>
        <w:t>CONCUM</w:t>
      </w:r>
      <w:r w:rsidRPr="00D01956">
        <w:rPr>
          <w:highlight w:val="green"/>
        </w:rPr>
        <w:tab/>
      </w:r>
    </w:p>
    <w:p w:rsidR="00693E16" w:rsidRPr="005C2566" w:rsidRDefault="00693E16" w:rsidP="00693E16">
      <w:pPr>
        <w:rPr>
          <w:highlight w:val="green"/>
        </w:rPr>
      </w:pPr>
    </w:p>
    <w:p w:rsidR="00693E16" w:rsidRPr="005C2566" w:rsidRDefault="00693E16" w:rsidP="00693E16">
      <w:pPr>
        <w:rPr>
          <w:highlight w:val="green"/>
        </w:rPr>
      </w:pPr>
      <w:r w:rsidRPr="005C2566">
        <w:rPr>
          <w:highlight w:val="green"/>
        </w:rPr>
        <w:t>per l’esito</w:t>
      </w:r>
      <w:r w:rsidR="005C2566" w:rsidRPr="005C2566">
        <w:rPr>
          <w:highlight w:val="green"/>
        </w:rPr>
        <w:t>:</w:t>
      </w:r>
    </w:p>
    <w:p w:rsidR="00693E16" w:rsidRPr="005C2566" w:rsidRDefault="00693E16" w:rsidP="00693E16">
      <w:pPr>
        <w:rPr>
          <w:highlight w:val="green"/>
        </w:rPr>
      </w:pPr>
    </w:p>
    <w:p w:rsidR="00693E16" w:rsidRPr="005C2566" w:rsidRDefault="00693E16" w:rsidP="00693E16">
      <w:pPr>
        <w:rPr>
          <w:highlight w:val="green"/>
        </w:rPr>
      </w:pPr>
      <w:r w:rsidRPr="005C2566">
        <w:rPr>
          <w:highlight w:val="green"/>
        </w:rPr>
        <w:t>ESITO_PROVVEDIMENTO</w:t>
      </w:r>
      <w:r w:rsidRPr="005C2566">
        <w:rPr>
          <w:highlight w:val="green"/>
        </w:rPr>
        <w:tab/>
        <w:t>0271</w:t>
      </w:r>
      <w:r w:rsidRPr="005C2566">
        <w:rPr>
          <w:highlight w:val="green"/>
        </w:rPr>
        <w:tab/>
      </w:r>
      <w:r w:rsidRPr="005C2566">
        <w:rPr>
          <w:highlight w:val="green"/>
        </w:rPr>
        <w:tab/>
      </w:r>
      <w:r w:rsidRPr="005C2566">
        <w:rPr>
          <w:highlight w:val="green"/>
        </w:rPr>
        <w:tab/>
        <w:t>Conferma De</w:t>
      </w:r>
      <w:r w:rsidR="005C2566" w:rsidRPr="005C2566">
        <w:rPr>
          <w:highlight w:val="green"/>
        </w:rPr>
        <w:t>cisione del Magistrato Relatore</w:t>
      </w:r>
    </w:p>
    <w:p w:rsidR="00693E16" w:rsidRPr="005C2566" w:rsidRDefault="00693E16" w:rsidP="00693E16">
      <w:pPr>
        <w:rPr>
          <w:highlight w:val="green"/>
        </w:rPr>
      </w:pPr>
      <w:r w:rsidRPr="005C2566">
        <w:rPr>
          <w:highlight w:val="green"/>
        </w:rPr>
        <w:t>ESITO_TENORE</w:t>
      </w:r>
      <w:r w:rsidRPr="005C2566">
        <w:rPr>
          <w:highlight w:val="green"/>
        </w:rPr>
        <w:tab/>
      </w:r>
      <w:r w:rsidR="005C2566" w:rsidRPr="005C2566">
        <w:rPr>
          <w:highlight w:val="green"/>
        </w:rPr>
        <w:tab/>
      </w:r>
      <w:r w:rsidR="005C2566" w:rsidRPr="005C2566">
        <w:rPr>
          <w:highlight w:val="green"/>
        </w:rPr>
        <w:tab/>
      </w:r>
      <w:r w:rsidRPr="005C2566">
        <w:rPr>
          <w:highlight w:val="green"/>
        </w:rPr>
        <w:t>0700</w:t>
      </w:r>
      <w:r w:rsidRPr="005C2566">
        <w:rPr>
          <w:highlight w:val="green"/>
        </w:rPr>
        <w:tab/>
        <w:t>MACA</w:t>
      </w:r>
      <w:r w:rsidRPr="005C2566">
        <w:rPr>
          <w:highlight w:val="green"/>
        </w:rPr>
        <w:tab/>
        <w:t>0271</w:t>
      </w:r>
      <w:r w:rsidRPr="005C2566">
        <w:rPr>
          <w:highlight w:val="green"/>
        </w:rPr>
        <w:tab/>
        <w:t>Conferma Decisione del Magistrato Rel</w:t>
      </w:r>
      <w:r w:rsidR="005C2566" w:rsidRPr="005C2566">
        <w:rPr>
          <w:highlight w:val="green"/>
        </w:rPr>
        <w:t>atore</w:t>
      </w:r>
    </w:p>
    <w:p w:rsidR="001E1CED" w:rsidRPr="005C2566" w:rsidRDefault="00693E16" w:rsidP="00693E16">
      <w:pPr>
        <w:rPr>
          <w:highlight w:val="green"/>
        </w:rPr>
      </w:pPr>
      <w:r w:rsidRPr="005C2566">
        <w:rPr>
          <w:highlight w:val="green"/>
        </w:rPr>
        <w:t>ESITO_TENORE</w:t>
      </w:r>
      <w:r w:rsidRPr="005C2566">
        <w:rPr>
          <w:highlight w:val="green"/>
        </w:rPr>
        <w:tab/>
      </w:r>
      <w:r w:rsidR="005C2566" w:rsidRPr="005C2566">
        <w:rPr>
          <w:highlight w:val="green"/>
        </w:rPr>
        <w:tab/>
      </w:r>
      <w:r w:rsidR="005C2566" w:rsidRPr="005C2566">
        <w:rPr>
          <w:highlight w:val="green"/>
        </w:rPr>
        <w:tab/>
      </w:r>
      <w:r w:rsidRPr="005C2566">
        <w:rPr>
          <w:highlight w:val="green"/>
        </w:rPr>
        <w:t>0701</w:t>
      </w:r>
      <w:r w:rsidRPr="005C2566">
        <w:rPr>
          <w:highlight w:val="green"/>
        </w:rPr>
        <w:tab/>
        <w:t>MACM</w:t>
      </w:r>
      <w:r w:rsidRPr="005C2566">
        <w:rPr>
          <w:highlight w:val="green"/>
        </w:rPr>
        <w:tab/>
        <w:t>0271</w:t>
      </w:r>
      <w:r w:rsidRPr="005C2566">
        <w:rPr>
          <w:highlight w:val="green"/>
        </w:rPr>
        <w:tab/>
        <w:t>Conferma Decisione del Magistrato Relatore</w:t>
      </w:r>
    </w:p>
    <w:p w:rsidR="001E1CED" w:rsidRPr="005C2566" w:rsidRDefault="001E1CED" w:rsidP="00693E16">
      <w:pPr>
        <w:rPr>
          <w:highlight w:val="green"/>
        </w:rPr>
      </w:pPr>
    </w:p>
    <w:p w:rsidR="001E1CED" w:rsidRPr="005C2566" w:rsidRDefault="001E1CED" w:rsidP="00693E16">
      <w:pPr>
        <w:rPr>
          <w:highlight w:val="green"/>
        </w:rPr>
      </w:pPr>
      <w:r w:rsidRPr="005C2566">
        <w:rPr>
          <w:highlight w:val="green"/>
        </w:rPr>
        <w:t xml:space="preserve">per </w:t>
      </w:r>
      <w:r w:rsidR="005C2566" w:rsidRPr="005C2566">
        <w:rPr>
          <w:highlight w:val="green"/>
        </w:rPr>
        <w:t>la tipologia:</w:t>
      </w:r>
    </w:p>
    <w:p w:rsidR="001E1CED" w:rsidRPr="005C2566" w:rsidRDefault="001E1CED" w:rsidP="00693E16">
      <w:pPr>
        <w:rPr>
          <w:highlight w:val="green"/>
        </w:rPr>
      </w:pPr>
    </w:p>
    <w:p w:rsidR="00693E16" w:rsidRDefault="001E1CED" w:rsidP="00693E16">
      <w:r w:rsidRPr="005C2566">
        <w:rPr>
          <w:highlight w:val="green"/>
        </w:rPr>
        <w:t>TIPO_ORDINANZA</w:t>
      </w:r>
      <w:r w:rsidRPr="005C2566">
        <w:rPr>
          <w:highlight w:val="green"/>
        </w:rPr>
        <w:tab/>
        <w:t>CM</w:t>
      </w:r>
      <w:r w:rsidRPr="005C2566">
        <w:rPr>
          <w:highlight w:val="green"/>
        </w:rPr>
        <w:tab/>
      </w:r>
      <w:r w:rsidRPr="005C2566">
        <w:rPr>
          <w:highlight w:val="green"/>
        </w:rPr>
        <w:tab/>
      </w:r>
      <w:r w:rsidRPr="005C2566">
        <w:rPr>
          <w:highlight w:val="green"/>
        </w:rPr>
        <w:tab/>
        <w:t>Ordinanza Conferma Applicazione Provvisoria Misura D.Lgs. 123/2018</w:t>
      </w:r>
      <w:r w:rsidRPr="001E1CED">
        <w:tab/>
      </w:r>
      <w:r w:rsidRPr="001E1CED">
        <w:tab/>
      </w:r>
      <w:r w:rsidRPr="001E1CED">
        <w:tab/>
      </w:r>
      <w:r w:rsidRPr="001E1CED">
        <w:tab/>
      </w:r>
      <w:r w:rsidR="00693E16" w:rsidRPr="00693E16">
        <w:tab/>
      </w:r>
      <w:r w:rsidR="00693E16" w:rsidRPr="00693E16">
        <w:tab/>
      </w:r>
    </w:p>
    <w:p w:rsidR="007F433B" w:rsidRDefault="007F433B" w:rsidP="007F433B"/>
    <w:p w:rsidR="007F433B" w:rsidRDefault="007F433B" w:rsidP="007F433B">
      <w:pPr>
        <w:spacing w:line="360" w:lineRule="auto"/>
        <w:rPr>
          <w:rFonts w:asciiTheme="minorHAnsi" w:hAnsiTheme="minorHAnsi"/>
        </w:rPr>
      </w:pPr>
      <w:r>
        <w:rPr>
          <w:noProof/>
        </w:rPr>
        <w:drawing>
          <wp:inline distT="0" distB="0" distL="0" distR="0" wp14:anchorId="19FB8BA9" wp14:editId="62298DA9">
            <wp:extent cx="6120130" cy="1402080"/>
            <wp:effectExtent l="0" t="0" r="0" b="7620"/>
            <wp:docPr id="80" name="Immagin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33B" w:rsidRPr="00DB5439" w:rsidRDefault="007F433B" w:rsidP="007F433B">
      <w:pPr>
        <w:jc w:val="center"/>
        <w:rPr>
          <w:rFonts w:asciiTheme="minorHAnsi" w:hAnsiTheme="minorHAnsi"/>
          <w:b/>
          <w:sz w:val="18"/>
          <w:szCs w:val="18"/>
        </w:rPr>
      </w:pPr>
      <w:r w:rsidRPr="00DB5439">
        <w:rPr>
          <w:rFonts w:asciiTheme="minorHAnsi" w:hAnsiTheme="minorHAnsi"/>
          <w:b/>
          <w:sz w:val="18"/>
          <w:szCs w:val="18"/>
        </w:rPr>
        <w:t xml:space="preserve">Figura </w:t>
      </w:r>
      <w:r w:rsidRPr="00DB5439">
        <w:rPr>
          <w:rFonts w:asciiTheme="minorHAnsi" w:hAnsiTheme="minorHAnsi"/>
          <w:b/>
          <w:sz w:val="18"/>
          <w:szCs w:val="18"/>
        </w:rPr>
        <w:fldChar w:fldCharType="begin"/>
      </w:r>
      <w:r w:rsidRPr="00DB5439">
        <w:rPr>
          <w:rFonts w:asciiTheme="minorHAnsi" w:hAnsiTheme="minorHAnsi"/>
          <w:b/>
          <w:sz w:val="18"/>
          <w:szCs w:val="18"/>
        </w:rPr>
        <w:instrText xml:space="preserve"> SEQ Figura \* ARABIC </w:instrText>
      </w:r>
      <w:r w:rsidRPr="00DB5439">
        <w:rPr>
          <w:rFonts w:asciiTheme="minorHAnsi" w:hAnsiTheme="minorHAnsi"/>
          <w:b/>
          <w:sz w:val="18"/>
          <w:szCs w:val="18"/>
        </w:rPr>
        <w:fldChar w:fldCharType="separate"/>
      </w:r>
      <w:r>
        <w:rPr>
          <w:rFonts w:asciiTheme="minorHAnsi" w:hAnsiTheme="minorHAnsi"/>
          <w:b/>
          <w:noProof/>
          <w:sz w:val="18"/>
          <w:szCs w:val="18"/>
        </w:rPr>
        <w:t>15</w:t>
      </w:r>
      <w:r w:rsidRPr="00DB5439">
        <w:rPr>
          <w:rFonts w:asciiTheme="minorHAnsi" w:hAnsiTheme="minorHAnsi"/>
          <w:b/>
          <w:sz w:val="18"/>
          <w:szCs w:val="18"/>
        </w:rPr>
        <w:fldChar w:fldCharType="end"/>
      </w:r>
      <w:r w:rsidRPr="00DB5439">
        <w:rPr>
          <w:rFonts w:asciiTheme="minorHAnsi" w:hAnsiTheme="minorHAnsi"/>
          <w:b/>
          <w:sz w:val="18"/>
          <w:szCs w:val="18"/>
        </w:rPr>
        <w:t>: Menù Emissione Ordinanza Provvisoria</w:t>
      </w:r>
      <w:r>
        <w:rPr>
          <w:rFonts w:asciiTheme="minorHAnsi" w:hAnsiTheme="minorHAnsi"/>
          <w:b/>
          <w:sz w:val="18"/>
          <w:szCs w:val="18"/>
        </w:rPr>
        <w:t xml:space="preserve"> - (TDS e TDSM)</w:t>
      </w:r>
    </w:p>
    <w:p w:rsidR="005C2566" w:rsidRDefault="005C2566" w:rsidP="007F433B">
      <w:pPr>
        <w:spacing w:line="360" w:lineRule="auto"/>
        <w:rPr>
          <w:rFonts w:asciiTheme="minorHAnsi" w:hAnsiTheme="minorHAnsi"/>
        </w:rPr>
      </w:pPr>
    </w:p>
    <w:p w:rsidR="007F433B" w:rsidRPr="004413EC" w:rsidRDefault="007F433B" w:rsidP="007F433B">
      <w:pPr>
        <w:spacing w:line="360" w:lineRule="auto"/>
        <w:rPr>
          <w:rFonts w:asciiTheme="minorHAnsi" w:hAnsiTheme="minorHAnsi"/>
          <w:highlight w:val="green"/>
        </w:rPr>
      </w:pPr>
      <w:r w:rsidRPr="004413EC">
        <w:rPr>
          <w:rFonts w:asciiTheme="minorHAnsi" w:hAnsiTheme="minorHAnsi"/>
          <w:highlight w:val="green"/>
        </w:rPr>
        <w:t xml:space="preserve">la </w:t>
      </w:r>
      <w:r w:rsidR="00E60000" w:rsidRPr="004413EC">
        <w:rPr>
          <w:rFonts w:asciiTheme="minorHAnsi" w:hAnsiTheme="minorHAnsi"/>
          <w:highlight w:val="green"/>
        </w:rPr>
        <w:t>voce del sottomenu</w:t>
      </w:r>
      <w:r w:rsidRPr="004413EC">
        <w:rPr>
          <w:rFonts w:asciiTheme="minorHAnsi" w:hAnsiTheme="minorHAnsi"/>
          <w:highlight w:val="green"/>
        </w:rPr>
        <w:t xml:space="preserve"> ‘Applicazione Provvisoria M.A – Conferma Decisione Magistrato Relatore’, che presenta il seguente sottomenu:</w:t>
      </w:r>
    </w:p>
    <w:p w:rsidR="007F433B" w:rsidRPr="004413EC" w:rsidRDefault="007F433B" w:rsidP="007F433B">
      <w:pPr>
        <w:spacing w:line="360" w:lineRule="auto"/>
        <w:jc w:val="center"/>
        <w:rPr>
          <w:rFonts w:asciiTheme="minorHAnsi" w:hAnsiTheme="minorHAnsi"/>
          <w:highlight w:val="green"/>
        </w:rPr>
      </w:pPr>
      <w:r w:rsidRPr="004413EC">
        <w:rPr>
          <w:noProof/>
          <w:highlight w:val="green"/>
        </w:rPr>
        <w:drawing>
          <wp:inline distT="0" distB="0" distL="0" distR="0" wp14:anchorId="1431A16D" wp14:editId="4F0A9D3A">
            <wp:extent cx="5342857" cy="600000"/>
            <wp:effectExtent l="0" t="0" r="0" b="0"/>
            <wp:docPr id="76" name="Immagin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2857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33B" w:rsidRDefault="007F433B" w:rsidP="007F433B">
      <w:pPr>
        <w:spacing w:line="360" w:lineRule="auto"/>
        <w:rPr>
          <w:rFonts w:asciiTheme="minorHAnsi" w:hAnsiTheme="minorHAnsi"/>
        </w:rPr>
      </w:pPr>
      <w:r w:rsidRPr="004413EC">
        <w:rPr>
          <w:rFonts w:asciiTheme="minorHAnsi" w:hAnsiTheme="minorHAnsi"/>
          <w:highlight w:val="green"/>
        </w:rPr>
        <w:t>da cui, selezionando la funzione ‘Conferma</w:t>
      </w:r>
      <w:r w:rsidR="004413EC" w:rsidRPr="004413EC">
        <w:rPr>
          <w:rFonts w:asciiTheme="minorHAnsi" w:hAnsiTheme="minorHAnsi"/>
          <w:highlight w:val="green"/>
        </w:rPr>
        <w:t xml:space="preserve"> Decisione Magistrato </w:t>
      </w:r>
      <w:r w:rsidR="004413EC" w:rsidRPr="006C7DCD">
        <w:rPr>
          <w:rFonts w:asciiTheme="minorHAnsi" w:hAnsiTheme="minorHAnsi"/>
          <w:highlight w:val="green"/>
        </w:rPr>
        <w:t>Relatore’</w:t>
      </w:r>
      <w:r w:rsidRPr="006C7DCD">
        <w:rPr>
          <w:rFonts w:asciiTheme="minorHAnsi" w:hAnsiTheme="minorHAnsi"/>
          <w:highlight w:val="green"/>
        </w:rPr>
        <w:t xml:space="preserve">, il sistema, dopo aver controllato che sul procedimento risulti inserita l’ordinanza di applicazione provvisoria, la data di esecutività e la </w:t>
      </w:r>
      <w:r w:rsidRPr="006C7DCD">
        <w:rPr>
          <w:rFonts w:asciiTheme="minorHAnsi" w:hAnsiTheme="minorHAnsi"/>
          <w:b/>
          <w:highlight w:val="green"/>
        </w:rPr>
        <w:t>data dell’udienza</w:t>
      </w:r>
      <w:r w:rsidRPr="006C7DCD">
        <w:rPr>
          <w:rFonts w:asciiTheme="minorHAnsi" w:hAnsiTheme="minorHAnsi"/>
          <w:highlight w:val="green"/>
        </w:rPr>
        <w:t xml:space="preserve"> (in caso di assenza di uno dei </w:t>
      </w:r>
      <w:r w:rsidRPr="006C7DCD">
        <w:rPr>
          <w:rFonts w:asciiTheme="minorHAnsi" w:hAnsiTheme="minorHAnsi"/>
          <w:b/>
          <w:highlight w:val="green"/>
        </w:rPr>
        <w:t>3</w:t>
      </w:r>
      <w:r w:rsidRPr="006C7DCD">
        <w:rPr>
          <w:rFonts w:asciiTheme="minorHAnsi" w:hAnsiTheme="minorHAnsi"/>
          <w:highlight w:val="green"/>
        </w:rPr>
        <w:t xml:space="preserve"> dati invierà un messaggio bloccante all’operatore), presenterà la form per l’inserimento dell’ordinanza</w:t>
      </w:r>
      <w:r w:rsidR="003D2C3E" w:rsidRPr="006C7DCD">
        <w:rPr>
          <w:rFonts w:asciiTheme="minorHAnsi" w:hAnsiTheme="minorHAnsi"/>
          <w:highlight w:val="green"/>
        </w:rPr>
        <w:t>:</w:t>
      </w:r>
    </w:p>
    <w:p w:rsidR="007F433B" w:rsidRDefault="007F433B" w:rsidP="007F433B">
      <w:pPr>
        <w:spacing w:line="360" w:lineRule="auto"/>
        <w:jc w:val="center"/>
        <w:rPr>
          <w:rFonts w:asciiTheme="minorHAnsi" w:hAnsiTheme="minorHAnsi"/>
        </w:rPr>
      </w:pPr>
    </w:p>
    <w:p w:rsidR="007F433B" w:rsidRPr="006E4717" w:rsidRDefault="000B0717" w:rsidP="007F433B">
      <w:pPr>
        <w:spacing w:line="360" w:lineRule="auto"/>
        <w:jc w:val="center"/>
        <w:rPr>
          <w:rFonts w:asciiTheme="minorHAnsi" w:hAnsiTheme="minorHAnsi"/>
          <w:highlight w:val="green"/>
        </w:rPr>
      </w:pPr>
      <w:r w:rsidRPr="006E4717">
        <w:rPr>
          <w:noProof/>
          <w:highlight w:val="green"/>
        </w:rPr>
        <w:lastRenderedPageBreak/>
        <w:drawing>
          <wp:inline distT="0" distB="0" distL="0" distR="0" wp14:anchorId="17902FDA" wp14:editId="11888023">
            <wp:extent cx="6116400" cy="303120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6400" cy="30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33B" w:rsidRDefault="007F433B" w:rsidP="007F433B">
      <w:pPr>
        <w:jc w:val="center"/>
        <w:rPr>
          <w:rFonts w:asciiTheme="minorHAnsi" w:hAnsiTheme="minorHAnsi"/>
          <w:b/>
          <w:sz w:val="18"/>
          <w:szCs w:val="18"/>
        </w:rPr>
      </w:pPr>
      <w:r w:rsidRPr="006E4717">
        <w:rPr>
          <w:rFonts w:asciiTheme="minorHAnsi" w:hAnsiTheme="minorHAnsi"/>
          <w:b/>
          <w:sz w:val="18"/>
          <w:szCs w:val="18"/>
          <w:highlight w:val="green"/>
        </w:rPr>
        <w:t xml:space="preserve">Figura </w:t>
      </w:r>
      <w:r w:rsidRPr="006E4717">
        <w:rPr>
          <w:rFonts w:asciiTheme="minorHAnsi" w:hAnsiTheme="minorHAnsi"/>
          <w:b/>
          <w:sz w:val="18"/>
          <w:szCs w:val="18"/>
          <w:highlight w:val="green"/>
        </w:rPr>
        <w:fldChar w:fldCharType="begin"/>
      </w:r>
      <w:r w:rsidRPr="006E4717">
        <w:rPr>
          <w:rFonts w:asciiTheme="minorHAnsi" w:hAnsiTheme="minorHAnsi"/>
          <w:b/>
          <w:sz w:val="18"/>
          <w:szCs w:val="18"/>
          <w:highlight w:val="green"/>
        </w:rPr>
        <w:instrText xml:space="preserve"> SEQ Figura \* ARABIC </w:instrText>
      </w:r>
      <w:r w:rsidRPr="006E4717">
        <w:rPr>
          <w:rFonts w:asciiTheme="minorHAnsi" w:hAnsiTheme="minorHAnsi"/>
          <w:b/>
          <w:sz w:val="18"/>
          <w:szCs w:val="18"/>
          <w:highlight w:val="green"/>
        </w:rPr>
        <w:fldChar w:fldCharType="separate"/>
      </w:r>
      <w:r w:rsidRPr="006E4717">
        <w:rPr>
          <w:rFonts w:asciiTheme="minorHAnsi" w:hAnsiTheme="minorHAnsi"/>
          <w:b/>
          <w:noProof/>
          <w:sz w:val="18"/>
          <w:szCs w:val="18"/>
          <w:highlight w:val="green"/>
        </w:rPr>
        <w:t>16</w:t>
      </w:r>
      <w:r w:rsidRPr="006E4717">
        <w:rPr>
          <w:rFonts w:asciiTheme="minorHAnsi" w:hAnsiTheme="minorHAnsi"/>
          <w:b/>
          <w:sz w:val="18"/>
          <w:szCs w:val="18"/>
          <w:highlight w:val="green"/>
        </w:rPr>
        <w:fldChar w:fldCharType="end"/>
      </w:r>
      <w:r w:rsidRPr="006E4717">
        <w:rPr>
          <w:rFonts w:asciiTheme="minorHAnsi" w:hAnsiTheme="minorHAnsi"/>
          <w:b/>
          <w:sz w:val="18"/>
          <w:szCs w:val="18"/>
          <w:highlight w:val="green"/>
        </w:rPr>
        <w:t>: Pagina Emissione Ordinanza di Conferma Decisione Magistrato Relatore</w:t>
      </w:r>
    </w:p>
    <w:p w:rsidR="007F433B" w:rsidRDefault="007F433B" w:rsidP="007F433B">
      <w:pPr>
        <w:rPr>
          <w:rFonts w:asciiTheme="minorHAnsi" w:hAnsiTheme="minorHAnsi"/>
          <w:b/>
          <w:sz w:val="18"/>
          <w:szCs w:val="18"/>
        </w:rPr>
      </w:pPr>
    </w:p>
    <w:p w:rsidR="007F433B" w:rsidRPr="00F20137" w:rsidRDefault="007F433B" w:rsidP="007F433B">
      <w:pPr>
        <w:spacing w:line="360" w:lineRule="auto"/>
        <w:rPr>
          <w:rFonts w:asciiTheme="minorHAnsi" w:hAnsiTheme="minorHAnsi"/>
          <w:highlight w:val="green"/>
        </w:rPr>
      </w:pPr>
      <w:r w:rsidRPr="00F20137">
        <w:rPr>
          <w:rFonts w:asciiTheme="minorHAnsi" w:hAnsiTheme="minorHAnsi"/>
          <w:highlight w:val="green"/>
        </w:rPr>
        <w:t>che permette di inserire le seguenti informazioni:</w:t>
      </w:r>
    </w:p>
    <w:p w:rsidR="007F433B" w:rsidRPr="00F20137" w:rsidRDefault="007F433B" w:rsidP="007F433B">
      <w:pPr>
        <w:pStyle w:val="Paragrafoelenco"/>
        <w:rPr>
          <w:highlight w:val="green"/>
        </w:rPr>
      </w:pPr>
      <w:r w:rsidRPr="00F20137">
        <w:rPr>
          <w:highlight w:val="green"/>
        </w:rPr>
        <w:t>Data Emissione (dato obbligatorio)</w:t>
      </w:r>
      <w:r w:rsidR="00F20137">
        <w:rPr>
          <w:highlight w:val="green"/>
        </w:rPr>
        <w:t>;</w:t>
      </w:r>
    </w:p>
    <w:p w:rsidR="007F433B" w:rsidRPr="00F20137" w:rsidRDefault="007F433B" w:rsidP="007F433B">
      <w:pPr>
        <w:pStyle w:val="Paragrafoelenco"/>
        <w:rPr>
          <w:highlight w:val="green"/>
        </w:rPr>
      </w:pPr>
      <w:r w:rsidRPr="00F20137">
        <w:rPr>
          <w:highlight w:val="green"/>
        </w:rPr>
        <w:t xml:space="preserve">Eventuale descrizione </w:t>
      </w:r>
      <w:r w:rsidR="00F20137">
        <w:rPr>
          <w:highlight w:val="green"/>
        </w:rPr>
        <w:t>a testo libero (dato opzionale);</w:t>
      </w:r>
    </w:p>
    <w:p w:rsidR="000B0717" w:rsidRDefault="000B0717" w:rsidP="006404E5">
      <w:pPr>
        <w:spacing w:before="120" w:after="120"/>
      </w:pPr>
      <w:r w:rsidRPr="00F20137">
        <w:rPr>
          <w:highlight w:val="green"/>
        </w:rPr>
        <w:t xml:space="preserve">l’oggetto </w:t>
      </w:r>
      <w:r w:rsidR="00FE1549" w:rsidRPr="00F20137">
        <w:rPr>
          <w:highlight w:val="green"/>
        </w:rPr>
        <w:t>sarà</w:t>
      </w:r>
      <w:r w:rsidRPr="00F20137">
        <w:rPr>
          <w:highlight w:val="green"/>
        </w:rPr>
        <w:t xml:space="preserve"> valorizzato automaticamente dal sistema in base al corrispondente oggetto applicato provvisoriamente con la ordinanza da confermare.</w:t>
      </w:r>
    </w:p>
    <w:p w:rsidR="000B0717" w:rsidRDefault="000B0717" w:rsidP="006404E5">
      <w:pPr>
        <w:spacing w:before="120" w:after="120"/>
      </w:pPr>
      <w:r w:rsidRPr="00F20137">
        <w:rPr>
          <w:highlight w:val="green"/>
        </w:rPr>
        <w:t>II sistema controllerà che la data di emissione sia = o &gt; della data udienza.</w:t>
      </w:r>
    </w:p>
    <w:p w:rsidR="007F433B" w:rsidRDefault="007F433B" w:rsidP="006404E5">
      <w:pPr>
        <w:spacing w:before="120" w:after="120"/>
      </w:pPr>
      <w:r w:rsidRPr="0069303C">
        <w:rPr>
          <w:highlight w:val="green"/>
        </w:rPr>
        <w:t>A seguito della Conferma dei dati in maschera, il sistema inserirà nella base dati, oltre ai dati dell’ordinanza, il nuovo oggetto ed il nuovo esito</w:t>
      </w:r>
      <w:r w:rsidRPr="00986981">
        <w:rPr>
          <w:highlight w:val="green"/>
        </w:rPr>
        <w:t>. Dopo la validazione dell’ordinanza ed al suo deposito, i</w:t>
      </w:r>
      <w:r w:rsidR="000B0717" w:rsidRPr="00986981">
        <w:rPr>
          <w:highlight w:val="green"/>
        </w:rPr>
        <w:t>l procedimento risulterà chiuso, in stato di “Emesso Provvedimento”.</w:t>
      </w:r>
    </w:p>
    <w:p w:rsidR="001E1CED" w:rsidRDefault="001E1CED" w:rsidP="006404E5">
      <w:pPr>
        <w:spacing w:before="120" w:after="120"/>
      </w:pPr>
      <w:r w:rsidRPr="008041CB">
        <w:rPr>
          <w:highlight w:val="green"/>
        </w:rPr>
        <w:t xml:space="preserve">Attenzione: a differenza di quanto avviene per tutti gli altri provvedimenti definitori, che provvedono a valorizzare la </w:t>
      </w:r>
      <w:r w:rsidR="00484AD3" w:rsidRPr="008041CB">
        <w:rPr>
          <w:b/>
          <w:highlight w:val="green"/>
        </w:rPr>
        <w:t>DATA_FINE</w:t>
      </w:r>
      <w:r w:rsidR="00484AD3" w:rsidRPr="008041CB">
        <w:rPr>
          <w:highlight w:val="green"/>
        </w:rPr>
        <w:t xml:space="preserve"> </w:t>
      </w:r>
      <w:r w:rsidRPr="008041CB">
        <w:rPr>
          <w:highlight w:val="green"/>
        </w:rPr>
        <w:t xml:space="preserve">dei precedenti records TENORE, in questo caso per i records della precedente </w:t>
      </w:r>
      <w:r w:rsidRPr="008041CB">
        <w:rPr>
          <w:b/>
          <w:highlight w:val="green"/>
        </w:rPr>
        <w:t>ordinanza di applicazione provvisoria</w:t>
      </w:r>
      <w:r w:rsidRPr="008041CB">
        <w:rPr>
          <w:highlight w:val="green"/>
        </w:rPr>
        <w:t xml:space="preserve"> non bisogna valorizzare la </w:t>
      </w:r>
      <w:r w:rsidRPr="008041CB">
        <w:rPr>
          <w:b/>
          <w:highlight w:val="green"/>
        </w:rPr>
        <w:t>DATA_FINE</w:t>
      </w:r>
      <w:r w:rsidRPr="008041CB">
        <w:rPr>
          <w:highlight w:val="green"/>
        </w:rPr>
        <w:t>.</w:t>
      </w:r>
    </w:p>
    <w:p w:rsidR="007F433B" w:rsidRDefault="007F433B" w:rsidP="006404E5">
      <w:pPr>
        <w:spacing w:before="120" w:after="120"/>
        <w:rPr>
          <w:rFonts w:asciiTheme="minorHAnsi" w:hAnsiTheme="minorHAnsi"/>
        </w:rPr>
      </w:pPr>
      <w:r w:rsidRPr="00F76A3E">
        <w:rPr>
          <w:rFonts w:asciiTheme="minorHAnsi" w:hAnsiTheme="minorHAnsi"/>
          <w:highlight w:val="green"/>
        </w:rPr>
        <w:t>Il flusso di lavorazione del procedimento SIUS che abbia il nuovo contenuto ‘Concessione Misura Alternativa (art. 678 comma 1-ter c.p.p.)’ oppure ‘Concessione misure penali di comunit</w:t>
      </w:r>
      <w:r w:rsidRPr="00F76A3E">
        <w:rPr>
          <w:rFonts w:asciiTheme="minorHAnsi" w:hAnsiTheme="minorHAnsi" w:hint="eastAsia"/>
          <w:highlight w:val="green"/>
        </w:rPr>
        <w:t>à</w:t>
      </w:r>
      <w:r w:rsidRPr="00F76A3E">
        <w:rPr>
          <w:rFonts w:asciiTheme="minorHAnsi" w:hAnsiTheme="minorHAnsi"/>
          <w:highlight w:val="green"/>
        </w:rPr>
        <w:t>/misure alternative alla detenzione (art. 678 comma 1 ter c.p.p.)’ ed oggetto ‘Conferma Decisione del Magistrato relatore’, seguirà quello attualmente in essere per il contenuto ‘</w:t>
      </w:r>
      <w:r w:rsidRPr="00F76A3E">
        <w:rPr>
          <w:rFonts w:asciiTheme="minorHAnsi" w:hAnsiTheme="minorHAnsi"/>
          <w:b/>
          <w:highlight w:val="green"/>
        </w:rPr>
        <w:t>Concessione Misure Alternative Alla Detenzione</w:t>
      </w:r>
      <w:r w:rsidRPr="00F76A3E">
        <w:rPr>
          <w:rFonts w:asciiTheme="minorHAnsi" w:hAnsiTheme="minorHAnsi"/>
          <w:highlight w:val="green"/>
        </w:rPr>
        <w:t>’ (</w:t>
      </w:r>
      <w:r w:rsidRPr="00F76A3E">
        <w:rPr>
          <w:rFonts w:asciiTheme="minorHAnsi" w:hAnsiTheme="minorHAnsi"/>
          <w:b/>
          <w:highlight w:val="green"/>
        </w:rPr>
        <w:t>C001</w:t>
      </w:r>
      <w:r w:rsidRPr="00F76A3E">
        <w:rPr>
          <w:rFonts w:asciiTheme="minorHAnsi" w:hAnsiTheme="minorHAnsi"/>
          <w:highlight w:val="green"/>
        </w:rPr>
        <w:t>) con la gestione della modifica, visualizzazione, cancellazione, stampa, validazione e trasmissione</w:t>
      </w:r>
      <w:r w:rsidRPr="006A19F2">
        <w:rPr>
          <w:rFonts w:asciiTheme="minorHAnsi" w:hAnsiTheme="minorHAnsi"/>
          <w:highlight w:val="green"/>
        </w:rPr>
        <w:t xml:space="preserve">. Le pagine di modifica, </w:t>
      </w:r>
      <w:r w:rsidRPr="00F41CC8">
        <w:rPr>
          <w:rFonts w:asciiTheme="minorHAnsi" w:hAnsiTheme="minorHAnsi"/>
          <w:highlight w:val="green"/>
        </w:rPr>
        <w:t xml:space="preserve">visualizzazione e la funzione di stampa </w:t>
      </w:r>
      <w:r w:rsidRPr="006A19F2">
        <w:rPr>
          <w:rFonts w:asciiTheme="minorHAnsi" w:hAnsiTheme="minorHAnsi"/>
          <w:highlight w:val="green"/>
        </w:rPr>
        <w:t>devono prevedere in aggiunta a quanto ad oggi presente, l’informazione circa il numero e l’anno dell’ordinanza di ammissione provvisoria.</w:t>
      </w:r>
    </w:p>
    <w:p w:rsidR="007F433B" w:rsidRDefault="007F433B" w:rsidP="006404E5">
      <w:pPr>
        <w:spacing w:before="120" w:after="120"/>
        <w:rPr>
          <w:rFonts w:asciiTheme="minorHAnsi" w:hAnsiTheme="minorHAnsi"/>
        </w:rPr>
      </w:pPr>
      <w:r w:rsidRPr="00F41CC8">
        <w:rPr>
          <w:rFonts w:asciiTheme="minorHAnsi" w:hAnsiTheme="minorHAnsi"/>
          <w:highlight w:val="green"/>
        </w:rPr>
        <w:t>La funzione di trasmissione, deve prevedere l’invio dell’ordinanza di Conferma (Ratifica), verso la Procura titolare del titolo esecutivo per cui è stata presentata istanza di applicazione di misura alternativa.</w:t>
      </w:r>
    </w:p>
    <w:p w:rsidR="00B9637F" w:rsidRDefault="000B0717" w:rsidP="006404E5">
      <w:pPr>
        <w:spacing w:before="120" w:after="120"/>
      </w:pPr>
      <w:r w:rsidRPr="00FE1549">
        <w:rPr>
          <w:rFonts w:asciiTheme="minorHAnsi" w:hAnsiTheme="minorHAnsi"/>
          <w:highlight w:val="yellow"/>
        </w:rPr>
        <w:t>Per tener conto statisticamente del doppio esito presente per questa tipologia di procedimento, nella statistica Monitoraggio per Oggetti bisognerà aggiungere due nuove colonne “Applicati Provvisoriamente” e “Conferma Decisione Mag</w:t>
      </w:r>
      <w:r w:rsidR="00F63143">
        <w:rPr>
          <w:rFonts w:asciiTheme="minorHAnsi" w:hAnsiTheme="minorHAnsi"/>
          <w:highlight w:val="yellow"/>
        </w:rPr>
        <w:t>i</w:t>
      </w:r>
      <w:bookmarkStart w:id="2" w:name="_GoBack"/>
      <w:bookmarkEnd w:id="2"/>
      <w:r w:rsidR="00F63143">
        <w:rPr>
          <w:rFonts w:asciiTheme="minorHAnsi" w:hAnsiTheme="minorHAnsi"/>
          <w:highlight w:val="yellow"/>
        </w:rPr>
        <w:t>strato</w:t>
      </w:r>
      <w:r w:rsidRPr="00FE1549">
        <w:rPr>
          <w:rFonts w:asciiTheme="minorHAnsi" w:hAnsiTheme="minorHAnsi"/>
          <w:highlight w:val="yellow"/>
        </w:rPr>
        <w:t xml:space="preserve"> Relatore”.</w:t>
      </w:r>
    </w:p>
    <w:sectPr w:rsidR="00B963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23415C"/>
    <w:multiLevelType w:val="multilevel"/>
    <w:tmpl w:val="4C04BD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>
    <w:nsid w:val="56473BDE"/>
    <w:multiLevelType w:val="hybridMultilevel"/>
    <w:tmpl w:val="B06E01E8"/>
    <w:lvl w:ilvl="0" w:tplc="C90C8F1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AE6ED6"/>
    <w:multiLevelType w:val="hybridMultilevel"/>
    <w:tmpl w:val="1646E836"/>
    <w:lvl w:ilvl="0" w:tplc="16589256">
      <w:start w:val="1"/>
      <w:numFmt w:val="bullet"/>
      <w:pStyle w:val="Paragrafoelenc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3266CC5"/>
    <w:multiLevelType w:val="multilevel"/>
    <w:tmpl w:val="3E2A4E2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433B"/>
    <w:rsid w:val="00073DA9"/>
    <w:rsid w:val="000B0717"/>
    <w:rsid w:val="0017701C"/>
    <w:rsid w:val="001E1CED"/>
    <w:rsid w:val="00246867"/>
    <w:rsid w:val="003746B1"/>
    <w:rsid w:val="003D2C3E"/>
    <w:rsid w:val="004413EC"/>
    <w:rsid w:val="00484AD3"/>
    <w:rsid w:val="005703AE"/>
    <w:rsid w:val="005C2566"/>
    <w:rsid w:val="006404E5"/>
    <w:rsid w:val="0069303C"/>
    <w:rsid w:val="00693E16"/>
    <w:rsid w:val="006A19F2"/>
    <w:rsid w:val="006C7DCD"/>
    <w:rsid w:val="006E4717"/>
    <w:rsid w:val="006F1493"/>
    <w:rsid w:val="007A5D65"/>
    <w:rsid w:val="007E4CC3"/>
    <w:rsid w:val="007F433B"/>
    <w:rsid w:val="008041CB"/>
    <w:rsid w:val="008F4FD5"/>
    <w:rsid w:val="00986981"/>
    <w:rsid w:val="00A575D7"/>
    <w:rsid w:val="00A90C08"/>
    <w:rsid w:val="00B3352B"/>
    <w:rsid w:val="00D01956"/>
    <w:rsid w:val="00E60000"/>
    <w:rsid w:val="00EF3771"/>
    <w:rsid w:val="00F20137"/>
    <w:rsid w:val="00F41CC8"/>
    <w:rsid w:val="00F63143"/>
    <w:rsid w:val="00F76A3E"/>
    <w:rsid w:val="00FB3466"/>
    <w:rsid w:val="00FD4170"/>
    <w:rsid w:val="00FE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7F433B"/>
    <w:pPr>
      <w:spacing w:after="0" w:line="240" w:lineRule="auto"/>
      <w:jc w:val="both"/>
    </w:pPr>
    <w:rPr>
      <w:rFonts w:ascii="Calibri" w:eastAsia="Times New Roman" w:hAnsi="Calibri" w:cs="Times New Roman"/>
      <w:szCs w:val="20"/>
      <w:lang w:eastAsia="it-IT"/>
    </w:rPr>
  </w:style>
  <w:style w:type="paragraph" w:styleId="Titolo3">
    <w:name w:val="heading 3"/>
    <w:aliases w:val="Livello 3,h3,H3,Org Heading 1,§,§§,ASAPHeading 3,Org Heanormal,1.2.3.,titolo 3,l3,CT,l3+toc 3,subhead,Titolo paragrafo,3 Heading,3rdOrd (1.),Unnumbered Head,uh,UH,Third-Order Heading,summit,y,Paragraaf,head 3,header3,h31,head 31,e,3"/>
    <w:basedOn w:val="Normale"/>
    <w:next w:val="Normale"/>
    <w:link w:val="Titolo3Carattere"/>
    <w:qFormat/>
    <w:rsid w:val="007F433B"/>
    <w:pPr>
      <w:keepNext/>
      <w:keepLines/>
      <w:numPr>
        <w:ilvl w:val="2"/>
        <w:numId w:val="1"/>
      </w:numPr>
      <w:spacing w:before="240" w:after="240"/>
      <w:outlineLvl w:val="2"/>
    </w:pPr>
    <w:rPr>
      <w:b/>
      <w:sz w:val="24"/>
    </w:rPr>
  </w:style>
  <w:style w:type="paragraph" w:styleId="Titolo4">
    <w:name w:val="heading 4"/>
    <w:aliases w:val="ASAPHeading 4,dash,h4,H4,Titolo 4.gf,a.,Unterunterabschnitt,4 dash,d,Ref Heading 1,rh1,Heading sql,First Subheading,Ref Heading 11,rh11,Heading sql1,H42,h41,First Subheading1,Ref Heading 12,rh12,Heading sql2,H43,prov,t4,44"/>
    <w:basedOn w:val="Normale"/>
    <w:next w:val="Normale"/>
    <w:link w:val="Titolo4Carattere"/>
    <w:qFormat/>
    <w:rsid w:val="007F433B"/>
    <w:pPr>
      <w:keepNext/>
      <w:keepLines/>
      <w:numPr>
        <w:ilvl w:val="3"/>
        <w:numId w:val="1"/>
      </w:numPr>
      <w:spacing w:before="120" w:after="120"/>
      <w:outlineLvl w:val="3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aliases w:val="Livello 3 Carattere,h3 Carattere,H3 Carattere,Org Heading 1 Carattere,§ Carattere,§§ Carattere,ASAPHeading 3 Carattere,Org Heanormal Carattere,1.2.3. Carattere,titolo 3 Carattere,l3 Carattere,CT Carattere,l3+toc 3 Carattere"/>
    <w:basedOn w:val="Carpredefinitoparagrafo"/>
    <w:link w:val="Titolo3"/>
    <w:rsid w:val="007F433B"/>
    <w:rPr>
      <w:rFonts w:ascii="Calibri" w:eastAsia="Times New Roman" w:hAnsi="Calibri" w:cs="Times New Roman"/>
      <w:b/>
      <w:sz w:val="24"/>
      <w:szCs w:val="20"/>
      <w:lang w:eastAsia="it-IT"/>
    </w:rPr>
  </w:style>
  <w:style w:type="character" w:customStyle="1" w:styleId="Titolo4Carattere">
    <w:name w:val="Titolo 4 Carattere"/>
    <w:aliases w:val="ASAPHeading 4 Carattere,dash Carattere,h4 Carattere,H4 Carattere,Titolo 4.gf Carattere,a. Carattere,Unterunterabschnitt Carattere,4 dash Carattere,d Carattere,Ref Heading 1 Carattere,rh1 Carattere,Heading sql Carattere,rh11 Carattere"/>
    <w:basedOn w:val="Carpredefinitoparagrafo"/>
    <w:link w:val="Titolo4"/>
    <w:rsid w:val="007F433B"/>
    <w:rPr>
      <w:rFonts w:ascii="Calibri" w:eastAsia="Times New Roman" w:hAnsi="Calibri" w:cs="Times New Roman"/>
      <w:b/>
      <w:szCs w:val="20"/>
      <w:lang w:eastAsia="it-IT"/>
    </w:rPr>
  </w:style>
  <w:style w:type="paragraph" w:styleId="Paragrafoelenco">
    <w:name w:val="List Paragraph"/>
    <w:basedOn w:val="Normale"/>
    <w:autoRedefine/>
    <w:uiPriority w:val="34"/>
    <w:qFormat/>
    <w:rsid w:val="007F433B"/>
    <w:pPr>
      <w:numPr>
        <w:numId w:val="2"/>
      </w:numPr>
      <w:suppressLineNumbers/>
      <w:suppressAutoHyphens/>
      <w:spacing w:line="360" w:lineRule="auto"/>
    </w:pPr>
    <w:rPr>
      <w:rFonts w:asciiTheme="minorHAnsi" w:hAnsiTheme="minorHAnsi" w:cs="Calibri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46867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46867"/>
    <w:rPr>
      <w:rFonts w:ascii="Tahoma" w:eastAsia="Times New Roman" w:hAnsi="Tahoma" w:cs="Tahoma"/>
      <w:sz w:val="16"/>
      <w:szCs w:val="16"/>
      <w:lang w:eastAsia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7F433B"/>
    <w:pPr>
      <w:spacing w:after="0" w:line="240" w:lineRule="auto"/>
      <w:jc w:val="both"/>
    </w:pPr>
    <w:rPr>
      <w:rFonts w:ascii="Calibri" w:eastAsia="Times New Roman" w:hAnsi="Calibri" w:cs="Times New Roman"/>
      <w:szCs w:val="20"/>
      <w:lang w:eastAsia="it-IT"/>
    </w:rPr>
  </w:style>
  <w:style w:type="paragraph" w:styleId="Titolo3">
    <w:name w:val="heading 3"/>
    <w:aliases w:val="Livello 3,h3,H3,Org Heading 1,§,§§,ASAPHeading 3,Org Heanormal,1.2.3.,titolo 3,l3,CT,l3+toc 3,subhead,Titolo paragrafo,3 Heading,3rdOrd (1.),Unnumbered Head,uh,UH,Third-Order Heading,summit,y,Paragraaf,head 3,header3,h31,head 31,e,3"/>
    <w:basedOn w:val="Normale"/>
    <w:next w:val="Normale"/>
    <w:link w:val="Titolo3Carattere"/>
    <w:qFormat/>
    <w:rsid w:val="007F433B"/>
    <w:pPr>
      <w:keepNext/>
      <w:keepLines/>
      <w:numPr>
        <w:ilvl w:val="2"/>
        <w:numId w:val="1"/>
      </w:numPr>
      <w:spacing w:before="240" w:after="240"/>
      <w:outlineLvl w:val="2"/>
    </w:pPr>
    <w:rPr>
      <w:b/>
      <w:sz w:val="24"/>
    </w:rPr>
  </w:style>
  <w:style w:type="paragraph" w:styleId="Titolo4">
    <w:name w:val="heading 4"/>
    <w:aliases w:val="ASAPHeading 4,dash,h4,H4,Titolo 4.gf,a.,Unterunterabschnitt,4 dash,d,Ref Heading 1,rh1,Heading sql,First Subheading,Ref Heading 11,rh11,Heading sql1,H42,h41,First Subheading1,Ref Heading 12,rh12,Heading sql2,H43,prov,t4,44"/>
    <w:basedOn w:val="Normale"/>
    <w:next w:val="Normale"/>
    <w:link w:val="Titolo4Carattere"/>
    <w:qFormat/>
    <w:rsid w:val="007F433B"/>
    <w:pPr>
      <w:keepNext/>
      <w:keepLines/>
      <w:numPr>
        <w:ilvl w:val="3"/>
        <w:numId w:val="1"/>
      </w:numPr>
      <w:spacing w:before="120" w:after="120"/>
      <w:outlineLvl w:val="3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aliases w:val="Livello 3 Carattere,h3 Carattere,H3 Carattere,Org Heading 1 Carattere,§ Carattere,§§ Carattere,ASAPHeading 3 Carattere,Org Heanormal Carattere,1.2.3. Carattere,titolo 3 Carattere,l3 Carattere,CT Carattere,l3+toc 3 Carattere"/>
    <w:basedOn w:val="Carpredefinitoparagrafo"/>
    <w:link w:val="Titolo3"/>
    <w:rsid w:val="007F433B"/>
    <w:rPr>
      <w:rFonts w:ascii="Calibri" w:eastAsia="Times New Roman" w:hAnsi="Calibri" w:cs="Times New Roman"/>
      <w:b/>
      <w:sz w:val="24"/>
      <w:szCs w:val="20"/>
      <w:lang w:eastAsia="it-IT"/>
    </w:rPr>
  </w:style>
  <w:style w:type="character" w:customStyle="1" w:styleId="Titolo4Carattere">
    <w:name w:val="Titolo 4 Carattere"/>
    <w:aliases w:val="ASAPHeading 4 Carattere,dash Carattere,h4 Carattere,H4 Carattere,Titolo 4.gf Carattere,a. Carattere,Unterunterabschnitt Carattere,4 dash Carattere,d Carattere,Ref Heading 1 Carattere,rh1 Carattere,Heading sql Carattere,rh11 Carattere"/>
    <w:basedOn w:val="Carpredefinitoparagrafo"/>
    <w:link w:val="Titolo4"/>
    <w:rsid w:val="007F433B"/>
    <w:rPr>
      <w:rFonts w:ascii="Calibri" w:eastAsia="Times New Roman" w:hAnsi="Calibri" w:cs="Times New Roman"/>
      <w:b/>
      <w:szCs w:val="20"/>
      <w:lang w:eastAsia="it-IT"/>
    </w:rPr>
  </w:style>
  <w:style w:type="paragraph" w:styleId="Paragrafoelenco">
    <w:name w:val="List Paragraph"/>
    <w:basedOn w:val="Normale"/>
    <w:autoRedefine/>
    <w:uiPriority w:val="34"/>
    <w:qFormat/>
    <w:rsid w:val="007F433B"/>
    <w:pPr>
      <w:numPr>
        <w:numId w:val="2"/>
      </w:numPr>
      <w:suppressLineNumbers/>
      <w:suppressAutoHyphens/>
      <w:spacing w:line="360" w:lineRule="auto"/>
    </w:pPr>
    <w:rPr>
      <w:rFonts w:asciiTheme="minorHAnsi" w:hAnsiTheme="minorHAnsi" w:cs="Calibri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46867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46867"/>
    <w:rPr>
      <w:rFonts w:ascii="Tahoma" w:eastAsia="Times New Roman" w:hAnsi="Tahoma" w:cs="Tahoma"/>
      <w:sz w:val="16"/>
      <w:szCs w:val="16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1053</TotalTime>
  <Pages>1</Pages>
  <Words>982</Words>
  <Characters>5599</Characters>
  <Application>Microsoft Office Word</Application>
  <DocSecurity>0</DocSecurity>
  <Lines>46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Umberto Mignogna</dc:creator>
  <cp:keywords/>
  <dc:description/>
  <cp:lastModifiedBy>Simone Gioggi</cp:lastModifiedBy>
  <cp:revision>21</cp:revision>
  <dcterms:created xsi:type="dcterms:W3CDTF">2022-12-16T16:29:00Z</dcterms:created>
  <dcterms:modified xsi:type="dcterms:W3CDTF">2023-01-23T10:26:00Z</dcterms:modified>
</cp:coreProperties>
</file>