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68329C" w14:paraId="1DDFF488" w14:textId="77777777" w:rsidTr="005A0179">
        <w:trPr>
          <w:trHeight w:val="1852"/>
          <w:jc w:val="center"/>
        </w:trPr>
        <w:tc>
          <w:tcPr>
            <w:tcW w:w="5000" w:type="pct"/>
          </w:tcPr>
          <w:p w14:paraId="2FE1C1FC" w14:textId="77777777" w:rsidR="005A0179" w:rsidRPr="00634943" w:rsidRDefault="005A0179" w:rsidP="002B40A4">
            <w:pPr>
              <w:spacing w:line="360" w:lineRule="auto"/>
              <w:jc w:val="center"/>
              <w:rPr>
                <w:rFonts w:ascii="Palace Script MT" w:eastAsiaTheme="majorEastAsia" w:hAnsi="Palace Script MT" w:cstheme="minorHAnsi"/>
                <w:sz w:val="44"/>
                <w:szCs w:val="44"/>
                <w:lang w:eastAsia="en-US"/>
              </w:rPr>
            </w:pPr>
            <w:r w:rsidRPr="00634943">
              <w:rPr>
                <w:rFonts w:ascii="Palace Script MT" w:hAnsi="Palace Script MT" w:cstheme="minorHAnsi"/>
                <w:noProof/>
                <w:sz w:val="44"/>
                <w:szCs w:val="44"/>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634943" w:rsidRDefault="005A0179" w:rsidP="002B40A4">
            <w:pPr>
              <w:spacing w:line="480" w:lineRule="auto"/>
              <w:jc w:val="center"/>
              <w:rPr>
                <w:rFonts w:ascii="Palace Script MT" w:hAnsi="Palace Script MT"/>
                <w:b/>
                <w:bCs/>
                <w:smallCaps/>
                <w:spacing w:val="10"/>
                <w:sz w:val="44"/>
                <w:szCs w:val="44"/>
              </w:rPr>
            </w:pPr>
            <w:r w:rsidRPr="00634943">
              <w:rPr>
                <w:rFonts w:ascii="Palace Script MT" w:hAnsi="Palace Script MT"/>
                <w:b/>
                <w:bCs/>
                <w:spacing w:val="30"/>
                <w:kern w:val="20"/>
                <w:sz w:val="44"/>
                <w:szCs w:val="44"/>
              </w:rPr>
              <w:t>Ministero della Giustizia</w:t>
            </w:r>
          </w:p>
          <w:p w14:paraId="3E7108D7" w14:textId="77777777" w:rsidR="005A0179" w:rsidRPr="00634943" w:rsidRDefault="005A0179" w:rsidP="002B40A4">
            <w:pPr>
              <w:spacing w:line="480" w:lineRule="auto"/>
              <w:jc w:val="center"/>
              <w:rPr>
                <w:rFonts w:ascii="Palace Script MT" w:hAnsi="Palace Script MT"/>
                <w:b/>
                <w:bCs/>
                <w:smallCaps/>
                <w:spacing w:val="10"/>
                <w:sz w:val="44"/>
                <w:szCs w:val="44"/>
              </w:rPr>
            </w:pPr>
            <w:r w:rsidRPr="00634943">
              <w:rPr>
                <w:rFonts w:ascii="Palace Script MT" w:hAnsi="Palace Script MT"/>
                <w:b/>
                <w:bCs/>
                <w:spacing w:val="10"/>
                <w:sz w:val="44"/>
                <w:szCs w:val="44"/>
              </w:rPr>
              <w:t>Dipartimento dell’Organizzazione Giudiziaria, del Personale e dei Servizi</w:t>
            </w:r>
          </w:p>
          <w:p w14:paraId="116D0185" w14:textId="77777777" w:rsidR="005A0179" w:rsidRPr="00634943" w:rsidRDefault="005A0179" w:rsidP="002B40A4">
            <w:pPr>
              <w:spacing w:line="480" w:lineRule="auto"/>
              <w:jc w:val="center"/>
              <w:rPr>
                <w:rFonts w:ascii="Palace Script MT" w:hAnsi="Palace Script MT"/>
                <w:sz w:val="44"/>
                <w:szCs w:val="44"/>
              </w:rPr>
            </w:pPr>
            <w:r w:rsidRPr="00634943">
              <w:rPr>
                <w:rFonts w:ascii="Palace Script MT" w:hAnsi="Palace Script MT"/>
                <w:b/>
                <w:bCs/>
                <w:spacing w:val="10"/>
                <w:sz w:val="44"/>
                <w:szCs w:val="44"/>
              </w:rPr>
              <w:t>Direzione Generale per i Sistemi Informativi Automatizzati</w:t>
            </w:r>
          </w:p>
        </w:tc>
      </w:tr>
      <w:tr w:rsidR="005A0179" w:rsidRPr="0068329C" w14:paraId="3695CE3E" w14:textId="77777777" w:rsidTr="005A0179">
        <w:trPr>
          <w:trHeight w:val="2835"/>
          <w:jc w:val="center"/>
        </w:trPr>
        <w:tc>
          <w:tcPr>
            <w:tcW w:w="5000" w:type="pct"/>
            <w:vAlign w:val="center"/>
          </w:tcPr>
          <w:p w14:paraId="33B4B523" w14:textId="77777777" w:rsidR="005A0179" w:rsidRPr="00634943" w:rsidRDefault="005A0179" w:rsidP="002B40A4">
            <w:pPr>
              <w:ind w:left="839"/>
              <w:jc w:val="center"/>
              <w:rPr>
                <w:rFonts w:ascii="Palace Script MT" w:hAnsi="Palace Script MT"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Toc330316535" w:displacedByCustomXml="next"/>
    <w:bookmarkStart w:id="3" w:name="_Toc8205263" w:displacedByCustomXml="next"/>
    <w:bookmarkStart w:id="4" w:name="_Toc8811737"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66E9D458" w14:textId="1AB1D9DA" w:rsidR="003279C6" w:rsidRPr="00C57164" w:rsidRDefault="003279C6" w:rsidP="003279C6">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C57164">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B368FB">
            <w:rPr>
              <w:rFonts w:asciiTheme="minorHAnsi" w:hAnsiTheme="minorHAnsi" w:cstheme="minorHAnsi"/>
              <w:b/>
              <w:i/>
              <w:color w:val="1F497D" w:themeColor="text2"/>
              <w:spacing w:val="24"/>
              <w:sz w:val="48"/>
              <w:szCs w:val="48"/>
            </w:rPr>
            <w:t xml:space="preserve">MEV 2023-33 </w:t>
          </w:r>
          <w:proofErr w:type="spellStart"/>
          <w:r w:rsidR="00B368FB">
            <w:rPr>
              <w:rFonts w:asciiTheme="minorHAnsi" w:hAnsiTheme="minorHAnsi" w:cstheme="minorHAnsi"/>
              <w:b/>
              <w:i/>
              <w:color w:val="1F497D" w:themeColor="text2"/>
              <w:spacing w:val="24"/>
              <w:sz w:val="48"/>
              <w:szCs w:val="48"/>
            </w:rPr>
            <w:t>PST_PagoPA</w:t>
          </w:r>
          <w:proofErr w:type="spellEnd"/>
          <w:r w:rsidR="00B368FB">
            <w:rPr>
              <w:rFonts w:asciiTheme="minorHAnsi" w:hAnsiTheme="minorHAnsi" w:cstheme="minorHAnsi"/>
              <w:b/>
              <w:i/>
              <w:color w:val="1F497D" w:themeColor="text2"/>
              <w:spacing w:val="24"/>
              <w:sz w:val="48"/>
              <w:szCs w:val="48"/>
            </w:rPr>
            <w:t xml:space="preserve"> Step-1</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164"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C57164" w:rsidRDefault="00034973" w:rsidP="00034973">
          <w:pPr>
            <w:rPr>
              <w:rFonts w:asciiTheme="minorHAnsi" w:hAnsiTheme="minorHAnsi" w:cstheme="minorHAnsi"/>
            </w:rPr>
          </w:pPr>
        </w:p>
        <w:p w14:paraId="3C9E8E2D" w14:textId="77777777" w:rsidR="00034973" w:rsidRPr="00C57164" w:rsidRDefault="00034973" w:rsidP="00034973">
          <w:pPr>
            <w:rPr>
              <w:rFonts w:asciiTheme="minorHAnsi" w:hAnsiTheme="minorHAnsi" w:cstheme="minorHAnsi"/>
            </w:rPr>
          </w:pPr>
        </w:p>
        <w:p w14:paraId="29C116D0" w14:textId="77777777" w:rsidR="00034973" w:rsidRPr="00C57164" w:rsidRDefault="00034973" w:rsidP="00034973">
          <w:pPr>
            <w:rPr>
              <w:rFonts w:asciiTheme="minorHAnsi" w:hAnsiTheme="minorHAnsi" w:cstheme="minorHAnsi"/>
            </w:rPr>
          </w:pPr>
        </w:p>
        <w:p w14:paraId="6F94E175" w14:textId="77777777" w:rsidR="00034973" w:rsidRPr="00C57164" w:rsidRDefault="00034973" w:rsidP="00034973">
          <w:pPr>
            <w:rPr>
              <w:rFonts w:asciiTheme="minorHAnsi" w:hAnsiTheme="minorHAnsi" w:cstheme="minorHAnsi"/>
            </w:rPr>
          </w:pPr>
        </w:p>
        <w:p w14:paraId="3D9A32AD" w14:textId="77777777" w:rsidR="00034973" w:rsidRPr="00C57164" w:rsidRDefault="00034973" w:rsidP="00034973">
          <w:pPr>
            <w:jc w:val="right"/>
            <w:rPr>
              <w:rFonts w:asciiTheme="minorHAnsi" w:hAnsiTheme="minorHAnsi" w:cstheme="minorHAnsi"/>
              <w:sz w:val="28"/>
              <w:szCs w:val="28"/>
            </w:rPr>
          </w:pPr>
        </w:p>
        <w:p w14:paraId="5F96E359" w14:textId="77777777" w:rsidR="00034973" w:rsidRPr="00C57164" w:rsidRDefault="00034973" w:rsidP="00034973">
          <w:pPr>
            <w:jc w:val="right"/>
            <w:rPr>
              <w:rFonts w:asciiTheme="minorHAnsi" w:hAnsiTheme="minorHAnsi" w:cstheme="minorHAnsi"/>
              <w:sz w:val="28"/>
              <w:szCs w:val="28"/>
            </w:rPr>
          </w:pPr>
        </w:p>
        <w:p w14:paraId="3A9CB8A1" w14:textId="55992824"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003279C6">
            <w:rPr>
              <w:rFonts w:asciiTheme="minorHAnsi" w:hAnsiTheme="minorHAnsi" w:cstheme="minorHAnsi"/>
              <w:noProof/>
              <w:sz w:val="28"/>
              <w:szCs w:val="28"/>
            </w:rPr>
            <w:t>1.0</w:t>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B368FB">
            <w:rPr>
              <w:rFonts w:asciiTheme="minorHAnsi" w:hAnsiTheme="minorHAnsi" w:cstheme="minorHAnsi"/>
              <w:noProof/>
              <w:sz w:val="28"/>
              <w:szCs w:val="28"/>
            </w:rPr>
            <w:t>09/06/2023</w:t>
          </w:r>
          <w:r w:rsidRPr="00E81F0E">
            <w:rPr>
              <w:rFonts w:asciiTheme="minorHAnsi" w:hAnsiTheme="minorHAnsi" w:cstheme="minorHAnsi"/>
              <w:noProof/>
              <w:sz w:val="28"/>
              <w:szCs w:val="28"/>
            </w:rPr>
            <w:fldChar w:fldCharType="end"/>
          </w:r>
        </w:p>
        <w:p w14:paraId="2963D686" w14:textId="77777777" w:rsidR="00034973" w:rsidRPr="00E81F0E" w:rsidRDefault="00B03A48"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5" w:name="_Hlk24008890"/>
      <w:r w:rsidRPr="00C81570">
        <w:rPr>
          <w:rFonts w:asciiTheme="minorHAnsi" w:hAnsiTheme="minorHAnsi" w:cstheme="minorHAnsi"/>
          <w:b/>
          <w:i/>
          <w:color w:val="1F497D" w:themeColor="text2"/>
          <w:spacing w:val="24"/>
          <w:sz w:val="32"/>
          <w:szCs w:val="40"/>
          <w:lang w:eastAsia="ja-JP"/>
        </w:rPr>
        <w:t>.</w:t>
      </w:r>
      <w:bookmarkEnd w:id="5"/>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CA61FE" w14:paraId="560B2D5A"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CA61FE"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CA61FE" w:rsidRDefault="004123CC" w:rsidP="00A65EE5">
            <w:pPr>
              <w:pStyle w:val="NormaletabellaSIUT"/>
              <w:jc w:val="center"/>
              <w:rPr>
                <w:b/>
                <w:bCs/>
                <w:noProof/>
                <w:color w:val="FFFFFF" w:themeColor="background1"/>
              </w:rPr>
            </w:pPr>
            <w:r w:rsidRPr="00CA61FE">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CA61FE" w:rsidRDefault="004123CC" w:rsidP="00A65EE5">
            <w:pPr>
              <w:pStyle w:val="NormaletabellaSIUT"/>
              <w:jc w:val="center"/>
              <w:rPr>
                <w:b/>
                <w:bCs/>
                <w:color w:val="FFFFFF" w:themeColor="background1"/>
              </w:rPr>
            </w:pPr>
            <w:r w:rsidRPr="00CA61FE">
              <w:rPr>
                <w:b/>
                <w:bCs/>
                <w:color w:val="FFFFFF" w:themeColor="background1"/>
              </w:rPr>
              <w:t>Funzione</w:t>
            </w:r>
          </w:p>
        </w:tc>
      </w:tr>
      <w:tr w:rsidR="00C57952" w:rsidRPr="00CA61FE" w14:paraId="23D69BA6"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CA61FE" w:rsidRDefault="00C57952" w:rsidP="00C57952">
            <w:pPr>
              <w:pStyle w:val="NormaletabellaSIUT"/>
              <w:jc w:val="center"/>
            </w:pPr>
            <w:r w:rsidRPr="00CA61FE">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1E4F6F2F" w:rsidR="00C42C4C" w:rsidRPr="00CA61FE" w:rsidRDefault="00477636" w:rsidP="0023369A">
            <w:pPr>
              <w:pStyle w:val="NormaletabellaSIUT"/>
              <w:jc w:val="center"/>
              <w:rPr>
                <w:bCs/>
              </w:rPr>
            </w:pPr>
            <w:r w:rsidRPr="00CA61FE">
              <w:t>Umberto Mignogna</w:t>
            </w:r>
            <w:r w:rsidR="004D5AAB" w:rsidRPr="00CA61FE">
              <w:t xml:space="preserve"> </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400C7730" w:rsidR="00C57952" w:rsidRPr="00CA61FE" w:rsidRDefault="0068329C" w:rsidP="00C57952">
            <w:pPr>
              <w:pStyle w:val="NormaletabellaSIUT"/>
              <w:jc w:val="center"/>
              <w:rPr>
                <w:iCs/>
                <w:u w:val="single"/>
              </w:rPr>
            </w:pPr>
            <w:r w:rsidRPr="00CA61FE">
              <w:rPr>
                <w:iCs/>
              </w:rPr>
              <w:t>Analista Funzionale Senior</w:t>
            </w:r>
          </w:p>
        </w:tc>
      </w:tr>
      <w:tr w:rsidR="00C57952" w:rsidRPr="00CA61FE" w14:paraId="37B5ECEC"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CA61FE" w:rsidRDefault="00C57952" w:rsidP="00C57952">
            <w:pPr>
              <w:pStyle w:val="NormaletabellaSIUT"/>
              <w:jc w:val="center"/>
            </w:pPr>
            <w:bookmarkStart w:id="6" w:name="_Hlk10558887"/>
            <w:r w:rsidRPr="00CA61FE">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CA61FE" w:rsidRDefault="00C57952" w:rsidP="00C57952">
            <w:pPr>
              <w:pStyle w:val="NormaletabellaSIUT"/>
              <w:jc w:val="center"/>
              <w:rPr>
                <w:i/>
                <w:iCs/>
              </w:rPr>
            </w:pPr>
            <w:r w:rsidRPr="00CA61FE">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CA61FE" w:rsidRDefault="00C57952" w:rsidP="00C57952">
            <w:pPr>
              <w:pStyle w:val="NormaletabellaSIUT"/>
              <w:jc w:val="center"/>
              <w:rPr>
                <w:i/>
                <w:iCs/>
              </w:rPr>
            </w:pPr>
            <w:r w:rsidRPr="00CA61FE">
              <w:t>Responsabile Manutenzione Sistemi attuali</w:t>
            </w:r>
          </w:p>
        </w:tc>
      </w:tr>
      <w:bookmarkEnd w:id="6"/>
      <w:tr w:rsidR="00C57952" w:rsidRPr="00CA61FE" w14:paraId="44B4765B"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CA61FE" w:rsidRDefault="00C57952" w:rsidP="00C57952">
            <w:pPr>
              <w:pStyle w:val="NormaletabellaSIUT"/>
              <w:jc w:val="center"/>
            </w:pPr>
            <w:r w:rsidRPr="00CA61FE">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CA61FE" w:rsidRDefault="00C57952" w:rsidP="00C57952">
            <w:pPr>
              <w:pStyle w:val="NormaletabellaSIUT"/>
              <w:jc w:val="center"/>
              <w:rPr>
                <w:i/>
                <w:iCs/>
              </w:rPr>
            </w:pPr>
            <w:r w:rsidRPr="00CA61FE">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CA61FE" w:rsidRDefault="00C57952" w:rsidP="00C57952">
            <w:pPr>
              <w:pStyle w:val="NormaletabellaSIUT"/>
              <w:jc w:val="center"/>
              <w:rPr>
                <w:i/>
                <w:iCs/>
              </w:rPr>
            </w:pPr>
            <w:r w:rsidRPr="00CA61FE">
              <w:t>Responsabile Unico Fornitura</w:t>
            </w:r>
          </w:p>
        </w:tc>
      </w:tr>
      <w:tr w:rsidR="00C57952" w:rsidRPr="00CA61FE" w14:paraId="1AA2772D"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CA61FE" w:rsidRDefault="00C57952" w:rsidP="00C57952">
            <w:pPr>
              <w:pStyle w:val="NormaletabellaSIUT"/>
              <w:jc w:val="center"/>
            </w:pPr>
            <w:bookmarkStart w:id="7" w:name="_Hlk10558793"/>
            <w:r w:rsidRPr="00CA61FE">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5334B31D" w:rsidR="00C57952" w:rsidRPr="00CA61FE" w:rsidRDefault="0023369A" w:rsidP="00C57952">
            <w:pPr>
              <w:pStyle w:val="NormaletabellaSIUT"/>
              <w:jc w:val="center"/>
              <w:rPr>
                <w:i/>
                <w:iCs/>
              </w:rPr>
            </w:pPr>
            <w:r w:rsidRPr="00CA61FE">
              <w:rPr>
                <w:bCs/>
              </w:rPr>
              <w:t>05</w:t>
            </w:r>
            <w:r w:rsidR="00CC627F" w:rsidRPr="00CA61FE">
              <w:rPr>
                <w:bCs/>
              </w:rPr>
              <w:t>/</w:t>
            </w:r>
            <w:r w:rsidRPr="00CA61FE">
              <w:rPr>
                <w:bCs/>
              </w:rPr>
              <w:t>05</w:t>
            </w:r>
            <w:r w:rsidR="005915AC" w:rsidRPr="00CA61FE">
              <w:rPr>
                <w:bCs/>
              </w:rPr>
              <w:t>/</w:t>
            </w:r>
            <w:r w:rsidR="00C57952" w:rsidRPr="00CA61FE">
              <w:rPr>
                <w:bCs/>
              </w:rPr>
              <w:t>202</w:t>
            </w:r>
            <w:r w:rsidR="00477636" w:rsidRPr="00CA61FE">
              <w:rPr>
                <w:bCs/>
              </w:rPr>
              <w:t>3</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CA61FE" w:rsidRDefault="00C57952" w:rsidP="00C57952">
            <w:pPr>
              <w:pStyle w:val="NormaletabellaSIUT"/>
              <w:jc w:val="center"/>
              <w:rPr>
                <w:i/>
                <w:iCs/>
              </w:rPr>
            </w:pPr>
          </w:p>
        </w:tc>
      </w:tr>
      <w:tr w:rsidR="00B233E9" w:rsidRPr="00CA61FE" w14:paraId="08DCBBAD"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CA61FE" w:rsidRDefault="00B233E9" w:rsidP="00B233E9">
            <w:pPr>
              <w:pStyle w:val="NormaletabellaSIUT"/>
              <w:jc w:val="center"/>
            </w:pPr>
            <w:bookmarkStart w:id="8" w:name="_Hlk10558777"/>
            <w:bookmarkEnd w:id="7"/>
            <w:r w:rsidRPr="00CA61FE">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CA61FE" w:rsidRDefault="00D2119C" w:rsidP="00B233E9">
            <w:pPr>
              <w:pStyle w:val="NormaletabellaSIUT"/>
              <w:jc w:val="center"/>
              <w:rPr>
                <w:i/>
              </w:rPr>
            </w:pPr>
            <w:r w:rsidRPr="00CA61FE">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CA61FE" w:rsidRDefault="00B233E9" w:rsidP="00B233E9">
            <w:pPr>
              <w:pStyle w:val="NormaletabellaSIUT"/>
              <w:jc w:val="center"/>
              <w:rPr>
                <w:i/>
                <w:iCs/>
              </w:rPr>
            </w:pPr>
          </w:p>
        </w:tc>
      </w:tr>
      <w:bookmarkEnd w:id="8"/>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2"/>
        <w:gridCol w:w="1910"/>
        <w:gridCol w:w="1910"/>
        <w:gridCol w:w="4447"/>
      </w:tblGrid>
      <w:tr w:rsidR="00E81F0E" w:rsidRPr="00CA61FE" w14:paraId="44FDD7CC" w14:textId="77777777" w:rsidTr="009732A7">
        <w:trPr>
          <w:jc w:val="center"/>
        </w:trPr>
        <w:tc>
          <w:tcPr>
            <w:tcW w:w="711" w:type="pct"/>
            <w:shd w:val="clear" w:color="auto" w:fill="4F81BD" w:themeFill="accent1"/>
            <w:vAlign w:val="center"/>
          </w:tcPr>
          <w:p w14:paraId="7A684713"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Versione</w:t>
            </w:r>
          </w:p>
        </w:tc>
        <w:tc>
          <w:tcPr>
            <w:tcW w:w="991" w:type="pct"/>
            <w:shd w:val="clear" w:color="auto" w:fill="4F81BD" w:themeFill="accent1"/>
            <w:vAlign w:val="center"/>
          </w:tcPr>
          <w:p w14:paraId="0D7B90DA"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 xml:space="preserve">Data </w:t>
            </w:r>
          </w:p>
        </w:tc>
        <w:tc>
          <w:tcPr>
            <w:tcW w:w="991" w:type="pct"/>
            <w:shd w:val="clear" w:color="auto" w:fill="4F81BD" w:themeFill="accent1"/>
            <w:vAlign w:val="center"/>
          </w:tcPr>
          <w:p w14:paraId="5870B2DE"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Motivo</w:t>
            </w:r>
          </w:p>
        </w:tc>
        <w:tc>
          <w:tcPr>
            <w:tcW w:w="2308" w:type="pct"/>
            <w:shd w:val="clear" w:color="auto" w:fill="4F81BD" w:themeFill="accent1"/>
            <w:vAlign w:val="center"/>
          </w:tcPr>
          <w:p w14:paraId="768AC6E9"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Modifica</w:t>
            </w:r>
          </w:p>
        </w:tc>
      </w:tr>
      <w:tr w:rsidR="00E81F0E" w:rsidRPr="00CA61FE" w14:paraId="35244094" w14:textId="77777777" w:rsidTr="009732A7">
        <w:trPr>
          <w:jc w:val="center"/>
        </w:trPr>
        <w:tc>
          <w:tcPr>
            <w:tcW w:w="711" w:type="pct"/>
            <w:vAlign w:val="center"/>
          </w:tcPr>
          <w:p w14:paraId="594C9063" w14:textId="77777777" w:rsidR="00E81F0E" w:rsidRPr="00CA61FE" w:rsidRDefault="00E81F0E" w:rsidP="0060506D">
            <w:pPr>
              <w:pStyle w:val="NormaletabellaSIUT"/>
              <w:jc w:val="center"/>
            </w:pPr>
            <w:r w:rsidRPr="00CA61FE">
              <w:t>1.0</w:t>
            </w:r>
          </w:p>
        </w:tc>
        <w:tc>
          <w:tcPr>
            <w:tcW w:w="991" w:type="pct"/>
            <w:vAlign w:val="center"/>
          </w:tcPr>
          <w:p w14:paraId="694C19A7" w14:textId="14CE1CBA" w:rsidR="00E81F0E" w:rsidRPr="00CA61FE" w:rsidRDefault="0023369A" w:rsidP="0060506D">
            <w:pPr>
              <w:pStyle w:val="NormaletabellaSIUT"/>
              <w:jc w:val="center"/>
            </w:pPr>
            <w:r w:rsidRPr="00CA61FE">
              <w:t>05</w:t>
            </w:r>
            <w:r w:rsidR="00C560AD" w:rsidRPr="00CA61FE">
              <w:t>/</w:t>
            </w:r>
            <w:r w:rsidRPr="00CA61FE">
              <w:t>05</w:t>
            </w:r>
            <w:r w:rsidR="00C57952" w:rsidRPr="00CA61FE">
              <w:t>/202</w:t>
            </w:r>
            <w:r w:rsidR="00477636" w:rsidRPr="00CA61FE">
              <w:t>3</w:t>
            </w:r>
          </w:p>
        </w:tc>
        <w:tc>
          <w:tcPr>
            <w:tcW w:w="991" w:type="pct"/>
            <w:vAlign w:val="center"/>
          </w:tcPr>
          <w:p w14:paraId="278106E4" w14:textId="77777777" w:rsidR="00E81F0E" w:rsidRPr="00CA61FE" w:rsidRDefault="00E81F0E" w:rsidP="0060506D">
            <w:pPr>
              <w:pStyle w:val="NormaletabellaSIUT"/>
              <w:jc w:val="center"/>
            </w:pPr>
            <w:r w:rsidRPr="00CA61FE">
              <w:t>Prima Emissione</w:t>
            </w:r>
          </w:p>
        </w:tc>
        <w:tc>
          <w:tcPr>
            <w:tcW w:w="2308" w:type="pct"/>
            <w:vAlign w:val="center"/>
          </w:tcPr>
          <w:p w14:paraId="1BF22FE6" w14:textId="77777777" w:rsidR="00E81F0E" w:rsidRPr="00CA61FE" w:rsidRDefault="00E81F0E" w:rsidP="004F1CF6">
            <w:pPr>
              <w:jc w:val="center"/>
              <w:rPr>
                <w:rFonts w:asciiTheme="minorHAnsi" w:hAnsiTheme="minorHAnsi" w:cstheme="minorHAnsi"/>
                <w:sz w:val="20"/>
              </w:rPr>
            </w:pP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9732A7" w:rsidRPr="00CA61FE" w14:paraId="041E36FE" w14:textId="77777777" w:rsidTr="0074001E">
        <w:trPr>
          <w:jc w:val="center"/>
        </w:trPr>
        <w:tc>
          <w:tcPr>
            <w:tcW w:w="1252" w:type="pct"/>
            <w:shd w:val="clear" w:color="auto" w:fill="4F81BD" w:themeFill="accent1"/>
            <w:vAlign w:val="center"/>
          </w:tcPr>
          <w:p w14:paraId="24B21E08"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Nominativo</w:t>
            </w:r>
          </w:p>
        </w:tc>
        <w:tc>
          <w:tcPr>
            <w:tcW w:w="807" w:type="pct"/>
            <w:shd w:val="clear" w:color="auto" w:fill="4F81BD" w:themeFill="accent1"/>
            <w:vAlign w:val="center"/>
          </w:tcPr>
          <w:p w14:paraId="6036EEEC"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Organizzazione</w:t>
            </w:r>
          </w:p>
        </w:tc>
        <w:tc>
          <w:tcPr>
            <w:tcW w:w="588" w:type="pct"/>
            <w:shd w:val="clear" w:color="auto" w:fill="4F81BD" w:themeFill="accent1"/>
            <w:vAlign w:val="center"/>
          </w:tcPr>
          <w:p w14:paraId="3678C1A8"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Ufficio</w:t>
            </w:r>
          </w:p>
        </w:tc>
        <w:tc>
          <w:tcPr>
            <w:tcW w:w="2353" w:type="pct"/>
            <w:shd w:val="clear" w:color="auto" w:fill="4F81BD" w:themeFill="accent1"/>
            <w:vAlign w:val="center"/>
          </w:tcPr>
          <w:p w14:paraId="51AA0F6A"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Funzione</w:t>
            </w:r>
          </w:p>
        </w:tc>
      </w:tr>
      <w:tr w:rsidR="009732A7" w:rsidRPr="00CA61FE" w14:paraId="784FCEDB"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16306DD1" w14:textId="77777777" w:rsidR="009732A7" w:rsidRPr="00CA61FE" w:rsidRDefault="009732A7" w:rsidP="0074001E">
            <w:pPr>
              <w:pStyle w:val="NormaletabellaSIUT"/>
              <w:jc w:val="center"/>
              <w:rPr>
                <w:color w:val="FF0000"/>
              </w:rPr>
            </w:pPr>
            <w:r w:rsidRPr="00CA61FE">
              <w:rPr>
                <w:color w:val="201F1E"/>
              </w:rPr>
              <w:t>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5AF19F99" w14:textId="77777777" w:rsidR="009732A7" w:rsidRPr="00CA61FE" w:rsidRDefault="009732A7" w:rsidP="0074001E">
            <w:pPr>
              <w:pStyle w:val="NormaletabellaSIUT"/>
              <w:jc w:val="center"/>
              <w:rPr>
                <w:color w:val="FF0000"/>
              </w:rPr>
            </w:pPr>
            <w:r w:rsidRPr="00CA61FE">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0284A506"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5BB94FF" w14:textId="77777777" w:rsidR="009732A7" w:rsidRPr="00CA61FE" w:rsidRDefault="009732A7" w:rsidP="0074001E">
            <w:pPr>
              <w:pStyle w:val="NormaletabellaSIUT"/>
              <w:jc w:val="center"/>
              <w:rPr>
                <w:color w:val="FF0000"/>
              </w:rPr>
            </w:pPr>
            <w:r w:rsidRPr="00CA61FE">
              <w:rPr>
                <w:color w:val="201F1E"/>
              </w:rPr>
              <w:t>Responsabile Unico Procedimento</w:t>
            </w:r>
          </w:p>
        </w:tc>
      </w:tr>
      <w:tr w:rsidR="009732A7" w:rsidRPr="00CA61FE" w14:paraId="07BE8EA8"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8BF9EB2" w14:textId="77777777" w:rsidR="009732A7" w:rsidRPr="00CA61FE" w:rsidRDefault="009732A7" w:rsidP="0074001E">
            <w:pPr>
              <w:pStyle w:val="NormaletabellaSIUT"/>
              <w:jc w:val="center"/>
              <w:rPr>
                <w:color w:val="FF0000"/>
              </w:rPr>
            </w:pPr>
            <w:r w:rsidRPr="00CA61FE">
              <w:rPr>
                <w:color w:val="201F1E"/>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5A37E54F" w14:textId="77777777" w:rsidR="009732A7" w:rsidRPr="00CA61FE" w:rsidRDefault="009732A7" w:rsidP="0074001E">
            <w:pPr>
              <w:pStyle w:val="NormaletabellaSIUT"/>
              <w:jc w:val="center"/>
              <w:rPr>
                <w:color w:val="FF0000"/>
              </w:rPr>
            </w:pPr>
            <w:r w:rsidRPr="00CA61FE">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2D64EEF4"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142FC5A9" w14:textId="77777777" w:rsidR="009732A7" w:rsidRPr="00CA61FE" w:rsidRDefault="009732A7" w:rsidP="0074001E">
            <w:pPr>
              <w:pStyle w:val="NormaletabellaSIUT"/>
              <w:jc w:val="center"/>
              <w:rPr>
                <w:color w:val="FF0000"/>
              </w:rPr>
            </w:pPr>
            <w:r w:rsidRPr="00CA61FE">
              <w:rPr>
                <w:color w:val="201F1E"/>
              </w:rPr>
              <w:t>Direttore Esecutivo Contratto</w:t>
            </w:r>
          </w:p>
        </w:tc>
      </w:tr>
      <w:tr w:rsidR="009732A7" w:rsidRPr="00CA61FE" w14:paraId="0FC62CF7"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4738797" w14:textId="77777777" w:rsidR="009732A7" w:rsidRPr="00CA61FE" w:rsidRDefault="009732A7" w:rsidP="0074001E">
            <w:pPr>
              <w:pStyle w:val="NormaletabellaSIUT"/>
              <w:jc w:val="center"/>
              <w:rPr>
                <w:color w:val="FF0000"/>
              </w:rPr>
            </w:pPr>
            <w:r w:rsidRPr="00CA61FE">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4F258D69"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EAEE203"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6218A5F" w14:textId="77777777" w:rsidR="009732A7" w:rsidRPr="00CA61FE" w:rsidRDefault="009732A7" w:rsidP="0074001E">
            <w:pPr>
              <w:pStyle w:val="NormaletabellaSIUT"/>
              <w:jc w:val="center"/>
              <w:rPr>
                <w:color w:val="FF0000"/>
              </w:rPr>
            </w:pPr>
            <w:r w:rsidRPr="00CA61FE">
              <w:rPr>
                <w:color w:val="201F1E"/>
              </w:rPr>
              <w:t>Responsabile Unico Fornitura</w:t>
            </w:r>
          </w:p>
        </w:tc>
      </w:tr>
      <w:tr w:rsidR="009732A7" w:rsidRPr="00CA61FE" w14:paraId="33B47E8C"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0B7BA06" w14:textId="77777777" w:rsidR="009732A7" w:rsidRPr="00CA61FE" w:rsidRDefault="009732A7" w:rsidP="0074001E">
            <w:pPr>
              <w:pStyle w:val="NormaletabellaSIUT"/>
              <w:jc w:val="center"/>
              <w:rPr>
                <w:color w:val="FF0000"/>
              </w:rPr>
            </w:pPr>
            <w:r w:rsidRPr="00CA61FE">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63685E28"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5F1068A"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A94A615" w14:textId="77777777" w:rsidR="009732A7" w:rsidRPr="00CA61FE" w:rsidRDefault="009732A7" w:rsidP="0074001E">
            <w:pPr>
              <w:pStyle w:val="NormaletabellaSIUT"/>
              <w:jc w:val="center"/>
              <w:rPr>
                <w:color w:val="FF0000"/>
              </w:rPr>
            </w:pPr>
            <w:r w:rsidRPr="00CA61FE">
              <w:rPr>
                <w:color w:val="201F1E"/>
              </w:rPr>
              <w:t>Organization Manager</w:t>
            </w:r>
          </w:p>
        </w:tc>
      </w:tr>
      <w:tr w:rsidR="009732A7" w:rsidRPr="00CA61FE" w14:paraId="0EA2AB8F"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E6791B5" w14:textId="77777777" w:rsidR="009732A7" w:rsidRPr="00CA61FE" w:rsidRDefault="009732A7" w:rsidP="0074001E">
            <w:pPr>
              <w:pStyle w:val="NormaletabellaSIUT"/>
              <w:jc w:val="center"/>
              <w:rPr>
                <w:color w:val="FF0000"/>
              </w:rPr>
            </w:pPr>
            <w:r w:rsidRPr="00CA61FE">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64DA638"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BEE8789"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8D280C5" w14:textId="77777777" w:rsidR="009732A7" w:rsidRPr="00CA61FE" w:rsidRDefault="009732A7" w:rsidP="0074001E">
            <w:pPr>
              <w:pStyle w:val="NormaletabellaSIUT"/>
              <w:jc w:val="center"/>
              <w:rPr>
                <w:color w:val="FF0000"/>
              </w:rPr>
            </w:pPr>
            <w:r w:rsidRPr="00CA61FE">
              <w:rPr>
                <w:color w:val="201F1E"/>
              </w:rPr>
              <w:t>Responsabile Manutenzione Sistemi attuali</w:t>
            </w:r>
          </w:p>
        </w:tc>
      </w:tr>
      <w:tr w:rsidR="009732A7" w:rsidRPr="00CA61FE" w14:paraId="12784D1B"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119C43F3" w14:textId="77777777" w:rsidR="009732A7" w:rsidRPr="00CA61FE" w:rsidRDefault="009732A7" w:rsidP="0074001E">
            <w:pPr>
              <w:pStyle w:val="NormaletabellaSIUT"/>
              <w:jc w:val="center"/>
              <w:rPr>
                <w:color w:val="FF0000"/>
              </w:rPr>
            </w:pPr>
            <w:r w:rsidRPr="00CA61FE">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32E78131"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6540C50"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11695F43" w14:textId="77777777" w:rsidR="009732A7" w:rsidRPr="00CA61FE" w:rsidRDefault="009732A7" w:rsidP="0074001E">
            <w:pPr>
              <w:pStyle w:val="NormaletabellaSIUT"/>
              <w:jc w:val="center"/>
              <w:rPr>
                <w:color w:val="201F1E"/>
              </w:rPr>
            </w:pPr>
            <w:r w:rsidRPr="00CA61FE">
              <w:rPr>
                <w:color w:val="201F1E"/>
              </w:rPr>
              <w:t>Responsabile Manutenzione Correttiva e Referente Qualità e Sicurezza</w:t>
            </w:r>
          </w:p>
        </w:tc>
      </w:tr>
      <w:tr w:rsidR="009732A7" w:rsidRPr="00CA61FE" w14:paraId="46DA4F39"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C32CE64" w14:textId="77777777" w:rsidR="009732A7" w:rsidRPr="00CA61FE" w:rsidRDefault="009732A7" w:rsidP="0074001E">
            <w:pPr>
              <w:pStyle w:val="NormaletabellaSIUT"/>
              <w:jc w:val="center"/>
              <w:rPr>
                <w:color w:val="FF0000"/>
              </w:rPr>
            </w:pPr>
            <w:r w:rsidRPr="00CA61FE">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3424940B"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A5028EF"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03F48D7" w14:textId="77777777" w:rsidR="009732A7" w:rsidRPr="00CA61FE" w:rsidRDefault="009732A7" w:rsidP="0074001E">
            <w:pPr>
              <w:pStyle w:val="NormaletabellaSIUT"/>
              <w:jc w:val="center"/>
              <w:rPr>
                <w:color w:val="FF0000"/>
              </w:rPr>
            </w:pPr>
            <w:r w:rsidRPr="00CA61FE">
              <w:rPr>
                <w:color w:val="201F1E"/>
              </w:rPr>
              <w:t>Responsabile Progetto Sistema Unitario e Referente Tecnico</w:t>
            </w:r>
          </w:p>
        </w:tc>
      </w:tr>
      <w:tr w:rsidR="009732A7" w:rsidRPr="00CA61FE" w14:paraId="648062D7"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01E25EF" w14:textId="77777777" w:rsidR="009732A7" w:rsidRPr="00CA61FE" w:rsidRDefault="009732A7" w:rsidP="0074001E">
            <w:pPr>
              <w:pStyle w:val="NormaletabellaSIUT"/>
              <w:jc w:val="center"/>
              <w:rPr>
                <w:color w:val="FF0000"/>
              </w:rPr>
            </w:pPr>
            <w:r w:rsidRPr="00CA61FE">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5FA20EB3"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71AD0CD"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AC93845" w14:textId="77777777" w:rsidR="009732A7" w:rsidRPr="00CA61FE" w:rsidRDefault="009732A7" w:rsidP="0074001E">
            <w:pPr>
              <w:pStyle w:val="NormaletabellaSIUT"/>
              <w:jc w:val="center"/>
              <w:rPr>
                <w:color w:val="FF0000"/>
              </w:rPr>
            </w:pPr>
            <w:r w:rsidRPr="00CA61FE">
              <w:rPr>
                <w:color w:val="201F1E"/>
              </w:rPr>
              <w:t>Responsabile Supporto Specialistico</w:t>
            </w:r>
          </w:p>
        </w:tc>
      </w:tr>
      <w:tr w:rsidR="009732A7" w:rsidRPr="00CA61FE" w14:paraId="17A84F51"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C5CBFA7" w14:textId="77777777" w:rsidR="009732A7" w:rsidRPr="00CA61FE" w:rsidRDefault="009732A7" w:rsidP="0074001E">
            <w:pPr>
              <w:pStyle w:val="NormaletabellaSIUT"/>
              <w:jc w:val="center"/>
              <w:rPr>
                <w:color w:val="FF0000"/>
              </w:rPr>
            </w:pPr>
            <w:r w:rsidRPr="00CA61FE">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7D313292"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36E0120"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E2E0CA8" w14:textId="77777777" w:rsidR="009732A7" w:rsidRPr="00CA61FE" w:rsidRDefault="009732A7" w:rsidP="0074001E">
            <w:pPr>
              <w:pStyle w:val="NormaletabellaSIUT"/>
              <w:jc w:val="center"/>
              <w:rPr>
                <w:color w:val="FF0000"/>
              </w:rPr>
            </w:pPr>
            <w:r w:rsidRPr="00CA61FE">
              <w:rPr>
                <w:color w:val="201F1E"/>
              </w:rPr>
              <w:t>Responsabile Centro di Competenza</w:t>
            </w:r>
          </w:p>
        </w:tc>
      </w:tr>
      <w:tr w:rsidR="009732A7" w:rsidRPr="00CA61FE" w14:paraId="6F2DEAD1"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EF79870" w14:textId="77777777" w:rsidR="009732A7" w:rsidRPr="00CA61FE" w:rsidRDefault="009732A7" w:rsidP="0074001E">
            <w:pPr>
              <w:pStyle w:val="NormaletabellaSIUT"/>
              <w:jc w:val="center"/>
              <w:rPr>
                <w:color w:val="FF0000"/>
              </w:rPr>
            </w:pPr>
            <w:r w:rsidRPr="00CA61FE">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6B9FDB80"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EB49D08"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1F92C87" w14:textId="77777777" w:rsidR="009732A7" w:rsidRPr="00CA61FE" w:rsidRDefault="009732A7" w:rsidP="0074001E">
            <w:pPr>
              <w:pStyle w:val="NormaletabellaSIUT"/>
              <w:jc w:val="center"/>
              <w:rPr>
                <w:color w:val="FF0000"/>
              </w:rPr>
            </w:pPr>
            <w:r w:rsidRPr="00CA61FE">
              <w:rPr>
                <w:color w:val="201F1E"/>
              </w:rPr>
              <w:t>Referente PMO e Qualità</w:t>
            </w:r>
          </w:p>
        </w:tc>
      </w:tr>
      <w:tr w:rsidR="009732A7" w:rsidRPr="00CA61FE" w14:paraId="56AF6A3D"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F964178" w14:textId="77777777" w:rsidR="009732A7" w:rsidRPr="00CA61FE" w:rsidRDefault="009732A7" w:rsidP="0074001E">
            <w:pPr>
              <w:pStyle w:val="NormaletabellaSIUT"/>
              <w:jc w:val="center"/>
              <w:rPr>
                <w:color w:val="FF0000"/>
              </w:rPr>
            </w:pPr>
            <w:r w:rsidRPr="00CA61FE">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5A8803"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620B8BF"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5C7989" w14:textId="77777777" w:rsidR="009732A7" w:rsidRPr="00CA61FE" w:rsidRDefault="009732A7" w:rsidP="0074001E">
            <w:pPr>
              <w:pStyle w:val="NormaletabellaSIUT"/>
              <w:jc w:val="center"/>
              <w:rPr>
                <w:color w:val="FF0000"/>
              </w:rPr>
            </w:pPr>
            <w:r w:rsidRPr="00CA61FE">
              <w:rPr>
                <w:color w:val="201F1E"/>
              </w:rPr>
              <w:t>Referente Sicurezza</w:t>
            </w:r>
          </w:p>
        </w:tc>
      </w:tr>
      <w:tr w:rsidR="009732A7" w:rsidRPr="00CA61FE" w14:paraId="73FA2CE9"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28B8E76" w14:textId="77777777" w:rsidR="009732A7" w:rsidRPr="00CA61FE" w:rsidRDefault="009732A7" w:rsidP="0074001E">
            <w:pPr>
              <w:pStyle w:val="NormaletabellaSIUT"/>
              <w:jc w:val="center"/>
              <w:rPr>
                <w:color w:val="FF0000"/>
              </w:rPr>
            </w:pPr>
            <w:r w:rsidRPr="00CA61FE">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EE518B6"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5F1E1C6"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B6F32BB" w14:textId="77777777" w:rsidR="009732A7" w:rsidRPr="00CA61FE" w:rsidRDefault="009732A7" w:rsidP="0074001E">
            <w:pPr>
              <w:pStyle w:val="NormaletabellaSIUT"/>
              <w:jc w:val="center"/>
              <w:rPr>
                <w:color w:val="FF0000"/>
              </w:rPr>
            </w:pPr>
            <w:r w:rsidRPr="00CA61FE">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032D2FAB" w14:textId="77777777" w:rsidR="00E17433"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38837247" w:history="1">
        <w:r w:rsidR="00E17433" w:rsidRPr="00F068C7">
          <w:rPr>
            <w:rStyle w:val="Collegamentoipertestuale"/>
            <w:noProof/>
          </w:rPr>
          <w:t>1</w:t>
        </w:r>
        <w:r w:rsidR="00E17433">
          <w:rPr>
            <w:rFonts w:asciiTheme="minorHAnsi" w:eastAsiaTheme="minorEastAsia" w:hAnsiTheme="minorHAnsi" w:cstheme="minorBidi"/>
            <w:b w:val="0"/>
            <w:caps w:val="0"/>
            <w:noProof/>
            <w:szCs w:val="22"/>
          </w:rPr>
          <w:tab/>
        </w:r>
        <w:r w:rsidR="00E17433" w:rsidRPr="00F068C7">
          <w:rPr>
            <w:rStyle w:val="Collegamentoipertestuale"/>
            <w:noProof/>
          </w:rPr>
          <w:t>Introduzione</w:t>
        </w:r>
        <w:r w:rsidR="00E17433">
          <w:rPr>
            <w:noProof/>
            <w:webHidden/>
          </w:rPr>
          <w:tab/>
        </w:r>
        <w:r w:rsidR="00E17433">
          <w:rPr>
            <w:noProof/>
            <w:webHidden/>
          </w:rPr>
          <w:fldChar w:fldCharType="begin"/>
        </w:r>
        <w:r w:rsidR="00E17433">
          <w:rPr>
            <w:noProof/>
            <w:webHidden/>
          </w:rPr>
          <w:instrText xml:space="preserve"> PAGEREF _Toc138837247 \h </w:instrText>
        </w:r>
        <w:r w:rsidR="00E17433">
          <w:rPr>
            <w:noProof/>
            <w:webHidden/>
          </w:rPr>
        </w:r>
        <w:r w:rsidR="00E17433">
          <w:rPr>
            <w:noProof/>
            <w:webHidden/>
          </w:rPr>
          <w:fldChar w:fldCharType="separate"/>
        </w:r>
        <w:r w:rsidR="00E17433">
          <w:rPr>
            <w:noProof/>
            <w:webHidden/>
          </w:rPr>
          <w:t>5</w:t>
        </w:r>
        <w:r w:rsidR="00E17433">
          <w:rPr>
            <w:noProof/>
            <w:webHidden/>
          </w:rPr>
          <w:fldChar w:fldCharType="end"/>
        </w:r>
      </w:hyperlink>
    </w:p>
    <w:p w14:paraId="778A52D0"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48" w:history="1">
        <w:r w:rsidR="00E17433" w:rsidRPr="00F068C7">
          <w:rPr>
            <w:rStyle w:val="Collegamentoipertestuale"/>
          </w:rPr>
          <w:t>1.1</w:t>
        </w:r>
        <w:r w:rsidR="00E17433">
          <w:rPr>
            <w:rFonts w:asciiTheme="minorHAnsi" w:eastAsiaTheme="minorEastAsia" w:hAnsiTheme="minorHAnsi" w:cstheme="minorBidi"/>
            <w:smallCaps w:val="0"/>
            <w:szCs w:val="22"/>
          </w:rPr>
          <w:tab/>
        </w:r>
        <w:r w:rsidR="00E17433" w:rsidRPr="00F068C7">
          <w:rPr>
            <w:rStyle w:val="Collegamentoipertestuale"/>
          </w:rPr>
          <w:t>Scopo del documento</w:t>
        </w:r>
        <w:r w:rsidR="00E17433">
          <w:rPr>
            <w:webHidden/>
          </w:rPr>
          <w:tab/>
        </w:r>
        <w:r w:rsidR="00E17433">
          <w:rPr>
            <w:webHidden/>
          </w:rPr>
          <w:fldChar w:fldCharType="begin"/>
        </w:r>
        <w:r w:rsidR="00E17433">
          <w:rPr>
            <w:webHidden/>
          </w:rPr>
          <w:instrText xml:space="preserve"> PAGEREF _Toc138837248 \h </w:instrText>
        </w:r>
        <w:r w:rsidR="00E17433">
          <w:rPr>
            <w:webHidden/>
          </w:rPr>
        </w:r>
        <w:r w:rsidR="00E17433">
          <w:rPr>
            <w:webHidden/>
          </w:rPr>
          <w:fldChar w:fldCharType="separate"/>
        </w:r>
        <w:r w:rsidR="00E17433">
          <w:rPr>
            <w:webHidden/>
          </w:rPr>
          <w:t>5</w:t>
        </w:r>
        <w:r w:rsidR="00E17433">
          <w:rPr>
            <w:webHidden/>
          </w:rPr>
          <w:fldChar w:fldCharType="end"/>
        </w:r>
      </w:hyperlink>
    </w:p>
    <w:p w14:paraId="1097EF67"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49" w:history="1">
        <w:r w:rsidR="00E17433" w:rsidRPr="00F068C7">
          <w:rPr>
            <w:rStyle w:val="Collegamentoipertestuale"/>
          </w:rPr>
          <w:t>1.2</w:t>
        </w:r>
        <w:r w:rsidR="00E17433">
          <w:rPr>
            <w:rFonts w:asciiTheme="minorHAnsi" w:eastAsiaTheme="minorEastAsia" w:hAnsiTheme="minorHAnsi" w:cstheme="minorBidi"/>
            <w:smallCaps w:val="0"/>
            <w:szCs w:val="22"/>
          </w:rPr>
          <w:tab/>
        </w:r>
        <w:r w:rsidR="00E17433" w:rsidRPr="00F068C7">
          <w:rPr>
            <w:rStyle w:val="Collegamentoipertestuale"/>
          </w:rPr>
          <w:t>Riferimenti</w:t>
        </w:r>
        <w:r w:rsidR="00E17433">
          <w:rPr>
            <w:webHidden/>
          </w:rPr>
          <w:tab/>
        </w:r>
        <w:r w:rsidR="00E17433">
          <w:rPr>
            <w:webHidden/>
          </w:rPr>
          <w:fldChar w:fldCharType="begin"/>
        </w:r>
        <w:r w:rsidR="00E17433">
          <w:rPr>
            <w:webHidden/>
          </w:rPr>
          <w:instrText xml:space="preserve"> PAGEREF _Toc138837249 \h </w:instrText>
        </w:r>
        <w:r w:rsidR="00E17433">
          <w:rPr>
            <w:webHidden/>
          </w:rPr>
        </w:r>
        <w:r w:rsidR="00E17433">
          <w:rPr>
            <w:webHidden/>
          </w:rPr>
          <w:fldChar w:fldCharType="separate"/>
        </w:r>
        <w:r w:rsidR="00E17433">
          <w:rPr>
            <w:webHidden/>
          </w:rPr>
          <w:t>5</w:t>
        </w:r>
        <w:r w:rsidR="00E17433">
          <w:rPr>
            <w:webHidden/>
          </w:rPr>
          <w:fldChar w:fldCharType="end"/>
        </w:r>
      </w:hyperlink>
    </w:p>
    <w:p w14:paraId="2FC7F3F2"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50" w:history="1">
        <w:r w:rsidR="00E17433" w:rsidRPr="00F068C7">
          <w:rPr>
            <w:rStyle w:val="Collegamentoipertestuale"/>
          </w:rPr>
          <w:t>1.3</w:t>
        </w:r>
        <w:r w:rsidR="00E17433">
          <w:rPr>
            <w:rFonts w:asciiTheme="minorHAnsi" w:eastAsiaTheme="minorEastAsia" w:hAnsiTheme="minorHAnsi" w:cstheme="minorBidi"/>
            <w:smallCaps w:val="0"/>
            <w:szCs w:val="22"/>
          </w:rPr>
          <w:tab/>
        </w:r>
        <w:r w:rsidR="00E17433" w:rsidRPr="00F068C7">
          <w:rPr>
            <w:rStyle w:val="Collegamentoipertestuale"/>
          </w:rPr>
          <w:t>Glossario</w:t>
        </w:r>
        <w:r w:rsidR="00E17433">
          <w:rPr>
            <w:webHidden/>
          </w:rPr>
          <w:tab/>
        </w:r>
        <w:r w:rsidR="00E17433">
          <w:rPr>
            <w:webHidden/>
          </w:rPr>
          <w:fldChar w:fldCharType="begin"/>
        </w:r>
        <w:r w:rsidR="00E17433">
          <w:rPr>
            <w:webHidden/>
          </w:rPr>
          <w:instrText xml:space="preserve"> PAGEREF _Toc138837250 \h </w:instrText>
        </w:r>
        <w:r w:rsidR="00E17433">
          <w:rPr>
            <w:webHidden/>
          </w:rPr>
        </w:r>
        <w:r w:rsidR="00E17433">
          <w:rPr>
            <w:webHidden/>
          </w:rPr>
          <w:fldChar w:fldCharType="separate"/>
        </w:r>
        <w:r w:rsidR="00E17433">
          <w:rPr>
            <w:webHidden/>
          </w:rPr>
          <w:t>5</w:t>
        </w:r>
        <w:r w:rsidR="00E17433">
          <w:rPr>
            <w:webHidden/>
          </w:rPr>
          <w:fldChar w:fldCharType="end"/>
        </w:r>
      </w:hyperlink>
    </w:p>
    <w:p w14:paraId="24E6673A"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51" w:history="1">
        <w:r w:rsidR="00E17433" w:rsidRPr="00F068C7">
          <w:rPr>
            <w:rStyle w:val="Collegamentoipertestuale"/>
          </w:rPr>
          <w:t>1.3.1</w:t>
        </w:r>
        <w:r w:rsidR="00E17433">
          <w:rPr>
            <w:rFonts w:asciiTheme="minorHAnsi" w:eastAsiaTheme="minorEastAsia" w:hAnsiTheme="minorHAnsi" w:cstheme="minorBidi"/>
            <w:smallCaps w:val="0"/>
            <w:szCs w:val="22"/>
          </w:rPr>
          <w:tab/>
        </w:r>
        <w:r w:rsidR="00E17433" w:rsidRPr="00F068C7">
          <w:rPr>
            <w:rStyle w:val="Collegamentoipertestuale"/>
          </w:rPr>
          <w:t>Acronimi e abbreviazioni</w:t>
        </w:r>
        <w:r w:rsidR="00E17433">
          <w:rPr>
            <w:webHidden/>
          </w:rPr>
          <w:tab/>
        </w:r>
        <w:r w:rsidR="00E17433">
          <w:rPr>
            <w:webHidden/>
          </w:rPr>
          <w:fldChar w:fldCharType="begin"/>
        </w:r>
        <w:r w:rsidR="00E17433">
          <w:rPr>
            <w:webHidden/>
          </w:rPr>
          <w:instrText xml:space="preserve"> PAGEREF _Toc138837251 \h </w:instrText>
        </w:r>
        <w:r w:rsidR="00E17433">
          <w:rPr>
            <w:webHidden/>
          </w:rPr>
        </w:r>
        <w:r w:rsidR="00E17433">
          <w:rPr>
            <w:webHidden/>
          </w:rPr>
          <w:fldChar w:fldCharType="separate"/>
        </w:r>
        <w:r w:rsidR="00E17433">
          <w:rPr>
            <w:webHidden/>
          </w:rPr>
          <w:t>5</w:t>
        </w:r>
        <w:r w:rsidR="00E17433">
          <w:rPr>
            <w:webHidden/>
          </w:rPr>
          <w:fldChar w:fldCharType="end"/>
        </w:r>
      </w:hyperlink>
    </w:p>
    <w:p w14:paraId="3612ED85" w14:textId="77777777" w:rsidR="00E17433" w:rsidRDefault="00B03A48">
      <w:pPr>
        <w:pStyle w:val="Sommario1"/>
        <w:tabs>
          <w:tab w:val="left" w:pos="400"/>
          <w:tab w:val="right" w:leader="dot" w:pos="9628"/>
        </w:tabs>
        <w:rPr>
          <w:rFonts w:asciiTheme="minorHAnsi" w:eastAsiaTheme="minorEastAsia" w:hAnsiTheme="minorHAnsi" w:cstheme="minorBidi"/>
          <w:b w:val="0"/>
          <w:caps w:val="0"/>
          <w:noProof/>
          <w:szCs w:val="22"/>
        </w:rPr>
      </w:pPr>
      <w:hyperlink w:anchor="_Toc138837252" w:history="1">
        <w:r w:rsidR="00E17433" w:rsidRPr="00F068C7">
          <w:rPr>
            <w:rStyle w:val="Collegamentoipertestuale"/>
            <w:noProof/>
          </w:rPr>
          <w:t>2</w:t>
        </w:r>
        <w:r w:rsidR="00E17433">
          <w:rPr>
            <w:rFonts w:asciiTheme="minorHAnsi" w:eastAsiaTheme="minorEastAsia" w:hAnsiTheme="minorHAnsi" w:cstheme="minorBidi"/>
            <w:b w:val="0"/>
            <w:caps w:val="0"/>
            <w:noProof/>
            <w:szCs w:val="22"/>
          </w:rPr>
          <w:tab/>
        </w:r>
        <w:r w:rsidR="00E17433" w:rsidRPr="00F068C7">
          <w:rPr>
            <w:rStyle w:val="Collegamentoipertestuale"/>
            <w:noProof/>
          </w:rPr>
          <w:t>Interventi su SIEP</w:t>
        </w:r>
        <w:r w:rsidR="00E17433">
          <w:rPr>
            <w:noProof/>
            <w:webHidden/>
          </w:rPr>
          <w:tab/>
        </w:r>
        <w:r w:rsidR="00E17433">
          <w:rPr>
            <w:noProof/>
            <w:webHidden/>
          </w:rPr>
          <w:fldChar w:fldCharType="begin"/>
        </w:r>
        <w:r w:rsidR="00E17433">
          <w:rPr>
            <w:noProof/>
            <w:webHidden/>
          </w:rPr>
          <w:instrText xml:space="preserve"> PAGEREF _Toc138837252 \h </w:instrText>
        </w:r>
        <w:r w:rsidR="00E17433">
          <w:rPr>
            <w:noProof/>
            <w:webHidden/>
          </w:rPr>
        </w:r>
        <w:r w:rsidR="00E17433">
          <w:rPr>
            <w:noProof/>
            <w:webHidden/>
          </w:rPr>
          <w:fldChar w:fldCharType="separate"/>
        </w:r>
        <w:r w:rsidR="00E17433">
          <w:rPr>
            <w:noProof/>
            <w:webHidden/>
          </w:rPr>
          <w:t>7</w:t>
        </w:r>
        <w:r w:rsidR="00E17433">
          <w:rPr>
            <w:noProof/>
            <w:webHidden/>
          </w:rPr>
          <w:fldChar w:fldCharType="end"/>
        </w:r>
      </w:hyperlink>
    </w:p>
    <w:p w14:paraId="0F2ECBCE"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53" w:history="1">
        <w:r w:rsidR="00E17433" w:rsidRPr="00F068C7">
          <w:rPr>
            <w:rStyle w:val="Collegamentoipertestuale"/>
          </w:rPr>
          <w:t>2.1</w:t>
        </w:r>
        <w:r w:rsidR="00E17433">
          <w:rPr>
            <w:rFonts w:asciiTheme="minorHAnsi" w:eastAsiaTheme="minorEastAsia" w:hAnsiTheme="minorHAnsi" w:cstheme="minorBidi"/>
            <w:smallCaps w:val="0"/>
            <w:szCs w:val="22"/>
          </w:rPr>
          <w:tab/>
        </w:r>
        <w:r w:rsidR="00E17433" w:rsidRPr="00F068C7">
          <w:rPr>
            <w:rStyle w:val="Collegamentoipertestuale"/>
          </w:rPr>
          <w:t>Completamento dei Template dell’ordine di Ingiunzione</w:t>
        </w:r>
        <w:r w:rsidR="00E17433">
          <w:rPr>
            <w:webHidden/>
          </w:rPr>
          <w:tab/>
        </w:r>
        <w:r w:rsidR="00E17433">
          <w:rPr>
            <w:webHidden/>
          </w:rPr>
          <w:fldChar w:fldCharType="begin"/>
        </w:r>
        <w:r w:rsidR="00E17433">
          <w:rPr>
            <w:webHidden/>
          </w:rPr>
          <w:instrText xml:space="preserve"> PAGEREF _Toc138837253 \h </w:instrText>
        </w:r>
        <w:r w:rsidR="00E17433">
          <w:rPr>
            <w:webHidden/>
          </w:rPr>
        </w:r>
        <w:r w:rsidR="00E17433">
          <w:rPr>
            <w:webHidden/>
          </w:rPr>
          <w:fldChar w:fldCharType="separate"/>
        </w:r>
        <w:r w:rsidR="00E17433">
          <w:rPr>
            <w:webHidden/>
          </w:rPr>
          <w:t>7</w:t>
        </w:r>
        <w:r w:rsidR="00E17433">
          <w:rPr>
            <w:webHidden/>
          </w:rPr>
          <w:fldChar w:fldCharType="end"/>
        </w:r>
      </w:hyperlink>
    </w:p>
    <w:p w14:paraId="114D5210"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54" w:history="1">
        <w:r w:rsidR="00E17433" w:rsidRPr="00F068C7">
          <w:rPr>
            <w:rStyle w:val="Collegamentoipertestuale"/>
          </w:rPr>
          <w:t>2.2</w:t>
        </w:r>
        <w:r w:rsidR="00E17433">
          <w:rPr>
            <w:rFonts w:asciiTheme="minorHAnsi" w:eastAsiaTheme="minorEastAsia" w:hAnsiTheme="minorHAnsi" w:cstheme="minorBidi"/>
            <w:smallCaps w:val="0"/>
            <w:szCs w:val="22"/>
          </w:rPr>
          <w:tab/>
        </w:r>
        <w:r w:rsidR="00E17433" w:rsidRPr="00F068C7">
          <w:rPr>
            <w:rStyle w:val="Collegamentoipertestuale"/>
          </w:rPr>
          <w:t>Dettaglio Procedimento SIEP</w:t>
        </w:r>
        <w:r w:rsidR="00E17433">
          <w:rPr>
            <w:webHidden/>
          </w:rPr>
          <w:tab/>
        </w:r>
        <w:r w:rsidR="00E17433">
          <w:rPr>
            <w:webHidden/>
          </w:rPr>
          <w:fldChar w:fldCharType="begin"/>
        </w:r>
        <w:r w:rsidR="00E17433">
          <w:rPr>
            <w:webHidden/>
          </w:rPr>
          <w:instrText xml:space="preserve"> PAGEREF _Toc138837254 \h </w:instrText>
        </w:r>
        <w:r w:rsidR="00E17433">
          <w:rPr>
            <w:webHidden/>
          </w:rPr>
        </w:r>
        <w:r w:rsidR="00E17433">
          <w:rPr>
            <w:webHidden/>
          </w:rPr>
          <w:fldChar w:fldCharType="separate"/>
        </w:r>
        <w:r w:rsidR="00E17433">
          <w:rPr>
            <w:webHidden/>
          </w:rPr>
          <w:t>7</w:t>
        </w:r>
        <w:r w:rsidR="00E17433">
          <w:rPr>
            <w:webHidden/>
          </w:rPr>
          <w:fldChar w:fldCharType="end"/>
        </w:r>
      </w:hyperlink>
    </w:p>
    <w:p w14:paraId="5E51FA71"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55" w:history="1">
        <w:r w:rsidR="00E17433" w:rsidRPr="00F068C7">
          <w:rPr>
            <w:rStyle w:val="Collegamentoipertestuale"/>
          </w:rPr>
          <w:t>2.3</w:t>
        </w:r>
        <w:r w:rsidR="00E17433">
          <w:rPr>
            <w:rFonts w:asciiTheme="minorHAnsi" w:eastAsiaTheme="minorEastAsia" w:hAnsiTheme="minorHAnsi" w:cstheme="minorBidi"/>
            <w:smallCaps w:val="0"/>
            <w:szCs w:val="22"/>
          </w:rPr>
          <w:tab/>
        </w:r>
        <w:r w:rsidR="00E17433" w:rsidRPr="00F068C7">
          <w:rPr>
            <w:rStyle w:val="Collegamentoipertestuale"/>
          </w:rPr>
          <w:t>Gestione ordine di Ingiunzione</w:t>
        </w:r>
        <w:r w:rsidR="00E17433">
          <w:rPr>
            <w:webHidden/>
          </w:rPr>
          <w:tab/>
        </w:r>
        <w:r w:rsidR="00E17433">
          <w:rPr>
            <w:webHidden/>
          </w:rPr>
          <w:fldChar w:fldCharType="begin"/>
        </w:r>
        <w:r w:rsidR="00E17433">
          <w:rPr>
            <w:webHidden/>
          </w:rPr>
          <w:instrText xml:space="preserve"> PAGEREF _Toc138837255 \h </w:instrText>
        </w:r>
        <w:r w:rsidR="00E17433">
          <w:rPr>
            <w:webHidden/>
          </w:rPr>
        </w:r>
        <w:r w:rsidR="00E17433">
          <w:rPr>
            <w:webHidden/>
          </w:rPr>
          <w:fldChar w:fldCharType="separate"/>
        </w:r>
        <w:r w:rsidR="00E17433">
          <w:rPr>
            <w:webHidden/>
          </w:rPr>
          <w:t>9</w:t>
        </w:r>
        <w:r w:rsidR="00E17433">
          <w:rPr>
            <w:webHidden/>
          </w:rPr>
          <w:fldChar w:fldCharType="end"/>
        </w:r>
      </w:hyperlink>
    </w:p>
    <w:p w14:paraId="0A019799"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56" w:history="1">
        <w:r w:rsidR="00E17433" w:rsidRPr="00F068C7">
          <w:rPr>
            <w:rStyle w:val="Collegamentoipertestuale"/>
          </w:rPr>
          <w:t>2.3.1</w:t>
        </w:r>
        <w:r w:rsidR="00E17433">
          <w:rPr>
            <w:rFonts w:asciiTheme="minorHAnsi" w:eastAsiaTheme="minorEastAsia" w:hAnsiTheme="minorHAnsi" w:cstheme="minorBidi"/>
            <w:smallCaps w:val="0"/>
            <w:szCs w:val="22"/>
          </w:rPr>
          <w:tab/>
        </w:r>
        <w:r w:rsidR="00E17433" w:rsidRPr="00F068C7">
          <w:rPr>
            <w:rStyle w:val="Collegamentoipertestuale"/>
          </w:rPr>
          <w:t>Notifiche</w:t>
        </w:r>
        <w:r w:rsidR="00E17433">
          <w:rPr>
            <w:webHidden/>
          </w:rPr>
          <w:tab/>
        </w:r>
        <w:r w:rsidR="00E17433">
          <w:rPr>
            <w:webHidden/>
          </w:rPr>
          <w:fldChar w:fldCharType="begin"/>
        </w:r>
        <w:r w:rsidR="00E17433">
          <w:rPr>
            <w:webHidden/>
          </w:rPr>
          <w:instrText xml:space="preserve"> PAGEREF _Toc138837256 \h </w:instrText>
        </w:r>
        <w:r w:rsidR="00E17433">
          <w:rPr>
            <w:webHidden/>
          </w:rPr>
        </w:r>
        <w:r w:rsidR="00E17433">
          <w:rPr>
            <w:webHidden/>
          </w:rPr>
          <w:fldChar w:fldCharType="separate"/>
        </w:r>
        <w:r w:rsidR="00E17433">
          <w:rPr>
            <w:webHidden/>
          </w:rPr>
          <w:t>10</w:t>
        </w:r>
        <w:r w:rsidR="00E17433">
          <w:rPr>
            <w:webHidden/>
          </w:rPr>
          <w:fldChar w:fldCharType="end"/>
        </w:r>
      </w:hyperlink>
    </w:p>
    <w:p w14:paraId="7A217430"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57" w:history="1">
        <w:r w:rsidR="00E17433" w:rsidRPr="00F068C7">
          <w:rPr>
            <w:rStyle w:val="Collegamentoipertestuale"/>
          </w:rPr>
          <w:t>2.3.2</w:t>
        </w:r>
        <w:r w:rsidR="00E17433">
          <w:rPr>
            <w:rFonts w:asciiTheme="minorHAnsi" w:eastAsiaTheme="minorEastAsia" w:hAnsiTheme="minorHAnsi" w:cstheme="minorBidi"/>
            <w:smallCaps w:val="0"/>
            <w:szCs w:val="22"/>
          </w:rPr>
          <w:tab/>
        </w:r>
        <w:r w:rsidR="00E17433" w:rsidRPr="00F068C7">
          <w:rPr>
            <w:rStyle w:val="Collegamentoipertestuale"/>
          </w:rPr>
          <w:t>Rinnovo Ricerche per Omesse Notifiche</w:t>
        </w:r>
        <w:r w:rsidR="00E17433">
          <w:rPr>
            <w:webHidden/>
          </w:rPr>
          <w:tab/>
        </w:r>
        <w:r w:rsidR="00E17433">
          <w:rPr>
            <w:webHidden/>
          </w:rPr>
          <w:fldChar w:fldCharType="begin"/>
        </w:r>
        <w:r w:rsidR="00E17433">
          <w:rPr>
            <w:webHidden/>
          </w:rPr>
          <w:instrText xml:space="preserve"> PAGEREF _Toc138837257 \h </w:instrText>
        </w:r>
        <w:r w:rsidR="00E17433">
          <w:rPr>
            <w:webHidden/>
          </w:rPr>
        </w:r>
        <w:r w:rsidR="00E17433">
          <w:rPr>
            <w:webHidden/>
          </w:rPr>
          <w:fldChar w:fldCharType="separate"/>
        </w:r>
        <w:r w:rsidR="00E17433">
          <w:rPr>
            <w:webHidden/>
          </w:rPr>
          <w:t>11</w:t>
        </w:r>
        <w:r w:rsidR="00E17433">
          <w:rPr>
            <w:webHidden/>
          </w:rPr>
          <w:fldChar w:fldCharType="end"/>
        </w:r>
      </w:hyperlink>
    </w:p>
    <w:p w14:paraId="70734AB3"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58" w:history="1">
        <w:r w:rsidR="00E17433" w:rsidRPr="00F068C7">
          <w:rPr>
            <w:rStyle w:val="Collegamentoipertestuale"/>
          </w:rPr>
          <w:t>2.3.3</w:t>
        </w:r>
        <w:r w:rsidR="00E17433">
          <w:rPr>
            <w:rFonts w:asciiTheme="minorHAnsi" w:eastAsiaTheme="minorEastAsia" w:hAnsiTheme="minorHAnsi" w:cstheme="minorBidi"/>
            <w:smallCaps w:val="0"/>
            <w:szCs w:val="22"/>
          </w:rPr>
          <w:tab/>
        </w:r>
        <w:r w:rsidR="00E17433" w:rsidRPr="00F068C7">
          <w:rPr>
            <w:rStyle w:val="Collegamentoipertestuale"/>
          </w:rPr>
          <w:t>Richiesta Informazioni Comma 5</w:t>
        </w:r>
        <w:r w:rsidR="00E17433">
          <w:rPr>
            <w:webHidden/>
          </w:rPr>
          <w:tab/>
        </w:r>
        <w:r w:rsidR="00E17433">
          <w:rPr>
            <w:webHidden/>
          </w:rPr>
          <w:fldChar w:fldCharType="begin"/>
        </w:r>
        <w:r w:rsidR="00E17433">
          <w:rPr>
            <w:webHidden/>
          </w:rPr>
          <w:instrText xml:space="preserve"> PAGEREF _Toc138837258 \h </w:instrText>
        </w:r>
        <w:r w:rsidR="00E17433">
          <w:rPr>
            <w:webHidden/>
          </w:rPr>
        </w:r>
        <w:r w:rsidR="00E17433">
          <w:rPr>
            <w:webHidden/>
          </w:rPr>
          <w:fldChar w:fldCharType="separate"/>
        </w:r>
        <w:r w:rsidR="00E17433">
          <w:rPr>
            <w:webHidden/>
          </w:rPr>
          <w:t>13</w:t>
        </w:r>
        <w:r w:rsidR="00E17433">
          <w:rPr>
            <w:webHidden/>
          </w:rPr>
          <w:fldChar w:fldCharType="end"/>
        </w:r>
      </w:hyperlink>
    </w:p>
    <w:p w14:paraId="12059936"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59" w:history="1">
        <w:r w:rsidR="00E17433" w:rsidRPr="00F068C7">
          <w:rPr>
            <w:rStyle w:val="Collegamentoipertestuale"/>
          </w:rPr>
          <w:t>2.3.4</w:t>
        </w:r>
        <w:r w:rsidR="00E17433">
          <w:rPr>
            <w:rFonts w:asciiTheme="minorHAnsi" w:eastAsiaTheme="minorEastAsia" w:hAnsiTheme="minorHAnsi" w:cstheme="minorBidi"/>
            <w:smallCaps w:val="0"/>
            <w:szCs w:val="22"/>
          </w:rPr>
          <w:tab/>
        </w:r>
        <w:r w:rsidR="00E17433" w:rsidRPr="00F068C7">
          <w:rPr>
            <w:rStyle w:val="Collegamentoipertestuale"/>
          </w:rPr>
          <w:t>Rinnovazione Notifica successiva alla Richiesta Informazioni</w:t>
        </w:r>
        <w:r w:rsidR="00E17433">
          <w:rPr>
            <w:webHidden/>
          </w:rPr>
          <w:tab/>
        </w:r>
        <w:r w:rsidR="00E17433">
          <w:rPr>
            <w:webHidden/>
          </w:rPr>
          <w:fldChar w:fldCharType="begin"/>
        </w:r>
        <w:r w:rsidR="00E17433">
          <w:rPr>
            <w:webHidden/>
          </w:rPr>
          <w:instrText xml:space="preserve"> PAGEREF _Toc138837259 \h </w:instrText>
        </w:r>
        <w:r w:rsidR="00E17433">
          <w:rPr>
            <w:webHidden/>
          </w:rPr>
        </w:r>
        <w:r w:rsidR="00E17433">
          <w:rPr>
            <w:webHidden/>
          </w:rPr>
          <w:fldChar w:fldCharType="separate"/>
        </w:r>
        <w:r w:rsidR="00E17433">
          <w:rPr>
            <w:webHidden/>
          </w:rPr>
          <w:t>14</w:t>
        </w:r>
        <w:r w:rsidR="00E17433">
          <w:rPr>
            <w:webHidden/>
          </w:rPr>
          <w:fldChar w:fldCharType="end"/>
        </w:r>
      </w:hyperlink>
    </w:p>
    <w:p w14:paraId="7BD35A8B"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60" w:history="1">
        <w:r w:rsidR="00E17433" w:rsidRPr="00F068C7">
          <w:rPr>
            <w:rStyle w:val="Collegamentoipertestuale"/>
          </w:rPr>
          <w:t>2.3.5</w:t>
        </w:r>
        <w:r w:rsidR="00E17433">
          <w:rPr>
            <w:rFonts w:asciiTheme="minorHAnsi" w:eastAsiaTheme="minorEastAsia" w:hAnsiTheme="minorHAnsi" w:cstheme="minorBidi"/>
            <w:smallCaps w:val="0"/>
            <w:szCs w:val="22"/>
          </w:rPr>
          <w:tab/>
        </w:r>
        <w:r w:rsidR="00E17433" w:rsidRPr="00F068C7">
          <w:rPr>
            <w:rStyle w:val="Collegamentoipertestuale"/>
          </w:rPr>
          <w:t>Solleciti</w:t>
        </w:r>
        <w:r w:rsidR="00E17433">
          <w:rPr>
            <w:webHidden/>
          </w:rPr>
          <w:tab/>
        </w:r>
        <w:r w:rsidR="00E17433">
          <w:rPr>
            <w:webHidden/>
          </w:rPr>
          <w:fldChar w:fldCharType="begin"/>
        </w:r>
        <w:r w:rsidR="00E17433">
          <w:rPr>
            <w:webHidden/>
          </w:rPr>
          <w:instrText xml:space="preserve"> PAGEREF _Toc138837260 \h </w:instrText>
        </w:r>
        <w:r w:rsidR="00E17433">
          <w:rPr>
            <w:webHidden/>
          </w:rPr>
        </w:r>
        <w:r w:rsidR="00E17433">
          <w:rPr>
            <w:webHidden/>
          </w:rPr>
          <w:fldChar w:fldCharType="separate"/>
        </w:r>
        <w:r w:rsidR="00E17433">
          <w:rPr>
            <w:webHidden/>
          </w:rPr>
          <w:t>15</w:t>
        </w:r>
        <w:r w:rsidR="00E17433">
          <w:rPr>
            <w:webHidden/>
          </w:rPr>
          <w:fldChar w:fldCharType="end"/>
        </w:r>
      </w:hyperlink>
    </w:p>
    <w:p w14:paraId="764593F5"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61" w:history="1">
        <w:r w:rsidR="00E17433" w:rsidRPr="00F068C7">
          <w:rPr>
            <w:rStyle w:val="Collegamentoipertestuale"/>
          </w:rPr>
          <w:t>2.3.6</w:t>
        </w:r>
        <w:r w:rsidR="00E17433">
          <w:rPr>
            <w:rFonts w:asciiTheme="minorHAnsi" w:eastAsiaTheme="minorEastAsia" w:hAnsiTheme="minorHAnsi" w:cstheme="minorBidi"/>
            <w:smallCaps w:val="0"/>
            <w:szCs w:val="22"/>
          </w:rPr>
          <w:tab/>
        </w:r>
        <w:r w:rsidR="00E17433" w:rsidRPr="00F068C7">
          <w:rPr>
            <w:rStyle w:val="Collegamentoipertestuale"/>
          </w:rPr>
          <w:t>Verbale Vane Ricerche</w:t>
        </w:r>
        <w:r w:rsidR="00E17433">
          <w:rPr>
            <w:webHidden/>
          </w:rPr>
          <w:tab/>
        </w:r>
        <w:r w:rsidR="00E17433">
          <w:rPr>
            <w:webHidden/>
          </w:rPr>
          <w:fldChar w:fldCharType="begin"/>
        </w:r>
        <w:r w:rsidR="00E17433">
          <w:rPr>
            <w:webHidden/>
          </w:rPr>
          <w:instrText xml:space="preserve"> PAGEREF _Toc138837261 \h </w:instrText>
        </w:r>
        <w:r w:rsidR="00E17433">
          <w:rPr>
            <w:webHidden/>
          </w:rPr>
        </w:r>
        <w:r w:rsidR="00E17433">
          <w:rPr>
            <w:webHidden/>
          </w:rPr>
          <w:fldChar w:fldCharType="separate"/>
        </w:r>
        <w:r w:rsidR="00E17433">
          <w:rPr>
            <w:webHidden/>
          </w:rPr>
          <w:t>15</w:t>
        </w:r>
        <w:r w:rsidR="00E17433">
          <w:rPr>
            <w:webHidden/>
          </w:rPr>
          <w:fldChar w:fldCharType="end"/>
        </w:r>
      </w:hyperlink>
    </w:p>
    <w:p w14:paraId="664A1BCE"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62" w:history="1">
        <w:r w:rsidR="00E17433" w:rsidRPr="00F068C7">
          <w:rPr>
            <w:rStyle w:val="Collegamentoipertestuale"/>
          </w:rPr>
          <w:t>2.4</w:t>
        </w:r>
        <w:r w:rsidR="00E17433">
          <w:rPr>
            <w:rFonts w:asciiTheme="minorHAnsi" w:eastAsiaTheme="minorEastAsia" w:hAnsiTheme="minorHAnsi" w:cstheme="minorBidi"/>
            <w:smallCaps w:val="0"/>
            <w:szCs w:val="22"/>
          </w:rPr>
          <w:tab/>
        </w:r>
        <w:r w:rsidR="00E17433" w:rsidRPr="00F068C7">
          <w:rPr>
            <w:rStyle w:val="Collegamentoipertestuale"/>
          </w:rPr>
          <w:t>Nota trasmissione  Bollettini rate successive alla prima</w:t>
        </w:r>
        <w:r w:rsidR="00E17433">
          <w:rPr>
            <w:webHidden/>
          </w:rPr>
          <w:tab/>
        </w:r>
        <w:r w:rsidR="00E17433">
          <w:rPr>
            <w:webHidden/>
          </w:rPr>
          <w:fldChar w:fldCharType="begin"/>
        </w:r>
        <w:r w:rsidR="00E17433">
          <w:rPr>
            <w:webHidden/>
          </w:rPr>
          <w:instrText xml:space="preserve"> PAGEREF _Toc138837262 \h </w:instrText>
        </w:r>
        <w:r w:rsidR="00E17433">
          <w:rPr>
            <w:webHidden/>
          </w:rPr>
        </w:r>
        <w:r w:rsidR="00E17433">
          <w:rPr>
            <w:webHidden/>
          </w:rPr>
          <w:fldChar w:fldCharType="separate"/>
        </w:r>
        <w:r w:rsidR="00E17433">
          <w:rPr>
            <w:webHidden/>
          </w:rPr>
          <w:t>15</w:t>
        </w:r>
        <w:r w:rsidR="00E17433">
          <w:rPr>
            <w:webHidden/>
          </w:rPr>
          <w:fldChar w:fldCharType="end"/>
        </w:r>
      </w:hyperlink>
    </w:p>
    <w:p w14:paraId="4419AD24"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63" w:history="1">
        <w:r w:rsidR="00E17433" w:rsidRPr="00F068C7">
          <w:rPr>
            <w:rStyle w:val="Collegamentoipertestuale"/>
          </w:rPr>
          <w:t>2.4.1</w:t>
        </w:r>
        <w:r w:rsidR="00E17433">
          <w:rPr>
            <w:rFonts w:asciiTheme="minorHAnsi" w:eastAsiaTheme="minorEastAsia" w:hAnsiTheme="minorHAnsi" w:cstheme="minorBidi"/>
            <w:smallCaps w:val="0"/>
            <w:szCs w:val="22"/>
          </w:rPr>
          <w:tab/>
        </w:r>
        <w:r w:rsidR="00E17433" w:rsidRPr="00F068C7">
          <w:rPr>
            <w:rStyle w:val="Collegamentoipertestuale"/>
          </w:rPr>
          <w:t>Ordine Ingiunzione Pagamento</w:t>
        </w:r>
        <w:r w:rsidR="00E17433">
          <w:rPr>
            <w:webHidden/>
          </w:rPr>
          <w:tab/>
        </w:r>
        <w:r w:rsidR="00E17433">
          <w:rPr>
            <w:webHidden/>
          </w:rPr>
          <w:fldChar w:fldCharType="begin"/>
        </w:r>
        <w:r w:rsidR="00E17433">
          <w:rPr>
            <w:webHidden/>
          </w:rPr>
          <w:instrText xml:space="preserve"> PAGEREF _Toc138837263 \h </w:instrText>
        </w:r>
        <w:r w:rsidR="00E17433">
          <w:rPr>
            <w:webHidden/>
          </w:rPr>
        </w:r>
        <w:r w:rsidR="00E17433">
          <w:rPr>
            <w:webHidden/>
          </w:rPr>
          <w:fldChar w:fldCharType="separate"/>
        </w:r>
        <w:r w:rsidR="00E17433">
          <w:rPr>
            <w:webHidden/>
          </w:rPr>
          <w:t>16</w:t>
        </w:r>
        <w:r w:rsidR="00E17433">
          <w:rPr>
            <w:webHidden/>
          </w:rPr>
          <w:fldChar w:fldCharType="end"/>
        </w:r>
      </w:hyperlink>
    </w:p>
    <w:p w14:paraId="281408DC"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64" w:history="1">
        <w:r w:rsidR="00E17433" w:rsidRPr="00F068C7">
          <w:rPr>
            <w:rStyle w:val="Collegamentoipertestuale"/>
          </w:rPr>
          <w:t>2.4.2</w:t>
        </w:r>
        <w:r w:rsidR="00E17433">
          <w:rPr>
            <w:rFonts w:asciiTheme="minorHAnsi" w:eastAsiaTheme="minorEastAsia" w:hAnsiTheme="minorHAnsi" w:cstheme="minorBidi"/>
            <w:smallCaps w:val="0"/>
            <w:szCs w:val="22"/>
          </w:rPr>
          <w:tab/>
        </w:r>
        <w:r w:rsidR="00E17433" w:rsidRPr="00F068C7">
          <w:rPr>
            <w:rStyle w:val="Collegamentoipertestuale"/>
          </w:rPr>
          <w:t>Nota trasmissione bollettini rate successive alla prima</w:t>
        </w:r>
        <w:r w:rsidR="00E17433">
          <w:rPr>
            <w:webHidden/>
          </w:rPr>
          <w:tab/>
        </w:r>
        <w:r w:rsidR="00E17433">
          <w:rPr>
            <w:webHidden/>
          </w:rPr>
          <w:fldChar w:fldCharType="begin"/>
        </w:r>
        <w:r w:rsidR="00E17433">
          <w:rPr>
            <w:webHidden/>
          </w:rPr>
          <w:instrText xml:space="preserve"> PAGEREF _Toc138837264 \h </w:instrText>
        </w:r>
        <w:r w:rsidR="00E17433">
          <w:rPr>
            <w:webHidden/>
          </w:rPr>
        </w:r>
        <w:r w:rsidR="00E17433">
          <w:rPr>
            <w:webHidden/>
          </w:rPr>
          <w:fldChar w:fldCharType="separate"/>
        </w:r>
        <w:r w:rsidR="00E17433">
          <w:rPr>
            <w:webHidden/>
          </w:rPr>
          <w:t>17</w:t>
        </w:r>
        <w:r w:rsidR="00E17433">
          <w:rPr>
            <w:webHidden/>
          </w:rPr>
          <w:fldChar w:fldCharType="end"/>
        </w:r>
      </w:hyperlink>
    </w:p>
    <w:p w14:paraId="23A49E0A"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65" w:history="1">
        <w:r w:rsidR="00E17433" w:rsidRPr="00F068C7">
          <w:rPr>
            <w:rStyle w:val="Collegamentoipertestuale"/>
          </w:rPr>
          <w:t>2.5</w:t>
        </w:r>
        <w:r w:rsidR="00E17433">
          <w:rPr>
            <w:rFonts w:asciiTheme="minorHAnsi" w:eastAsiaTheme="minorEastAsia" w:hAnsiTheme="minorHAnsi" w:cstheme="minorBidi"/>
            <w:smallCaps w:val="0"/>
            <w:szCs w:val="22"/>
          </w:rPr>
          <w:tab/>
        </w:r>
        <w:r w:rsidR="00E17433" w:rsidRPr="00F068C7">
          <w:rPr>
            <w:rStyle w:val="Collegamentoipertestuale"/>
          </w:rPr>
          <w:t>Gestione Bollettini pagoPA</w:t>
        </w:r>
        <w:r w:rsidR="00E17433">
          <w:rPr>
            <w:webHidden/>
          </w:rPr>
          <w:tab/>
        </w:r>
        <w:r w:rsidR="00E17433">
          <w:rPr>
            <w:webHidden/>
          </w:rPr>
          <w:fldChar w:fldCharType="begin"/>
        </w:r>
        <w:r w:rsidR="00E17433">
          <w:rPr>
            <w:webHidden/>
          </w:rPr>
          <w:instrText xml:space="preserve"> PAGEREF _Toc138837265 \h </w:instrText>
        </w:r>
        <w:r w:rsidR="00E17433">
          <w:rPr>
            <w:webHidden/>
          </w:rPr>
        </w:r>
        <w:r w:rsidR="00E17433">
          <w:rPr>
            <w:webHidden/>
          </w:rPr>
          <w:fldChar w:fldCharType="separate"/>
        </w:r>
        <w:r w:rsidR="00E17433">
          <w:rPr>
            <w:webHidden/>
          </w:rPr>
          <w:t>18</w:t>
        </w:r>
        <w:r w:rsidR="00E17433">
          <w:rPr>
            <w:webHidden/>
          </w:rPr>
          <w:fldChar w:fldCharType="end"/>
        </w:r>
      </w:hyperlink>
    </w:p>
    <w:p w14:paraId="7D4FAF5C"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66" w:history="1">
        <w:r w:rsidR="00E17433" w:rsidRPr="00F068C7">
          <w:rPr>
            <w:rStyle w:val="Collegamentoipertestuale"/>
          </w:rPr>
          <w:t>2.5.1</w:t>
        </w:r>
        <w:r w:rsidR="00E17433">
          <w:rPr>
            <w:rFonts w:asciiTheme="minorHAnsi" w:eastAsiaTheme="minorEastAsia" w:hAnsiTheme="minorHAnsi" w:cstheme="minorBidi"/>
            <w:smallCaps w:val="0"/>
            <w:szCs w:val="22"/>
          </w:rPr>
          <w:tab/>
        </w:r>
        <w:r w:rsidR="00E17433" w:rsidRPr="00F068C7">
          <w:rPr>
            <w:rStyle w:val="Collegamentoipertestuale"/>
          </w:rPr>
          <w:t>Richiesta Bollettini</w:t>
        </w:r>
        <w:r w:rsidR="00E17433">
          <w:rPr>
            <w:webHidden/>
          </w:rPr>
          <w:tab/>
        </w:r>
        <w:r w:rsidR="00E17433">
          <w:rPr>
            <w:webHidden/>
          </w:rPr>
          <w:fldChar w:fldCharType="begin"/>
        </w:r>
        <w:r w:rsidR="00E17433">
          <w:rPr>
            <w:webHidden/>
          </w:rPr>
          <w:instrText xml:space="preserve"> PAGEREF _Toc138837266 \h </w:instrText>
        </w:r>
        <w:r w:rsidR="00E17433">
          <w:rPr>
            <w:webHidden/>
          </w:rPr>
        </w:r>
        <w:r w:rsidR="00E17433">
          <w:rPr>
            <w:webHidden/>
          </w:rPr>
          <w:fldChar w:fldCharType="separate"/>
        </w:r>
        <w:r w:rsidR="00E17433">
          <w:rPr>
            <w:webHidden/>
          </w:rPr>
          <w:t>19</w:t>
        </w:r>
        <w:r w:rsidR="00E17433">
          <w:rPr>
            <w:webHidden/>
          </w:rPr>
          <w:fldChar w:fldCharType="end"/>
        </w:r>
      </w:hyperlink>
    </w:p>
    <w:p w14:paraId="7507526E"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67" w:history="1">
        <w:r w:rsidR="00E17433" w:rsidRPr="00F068C7">
          <w:rPr>
            <w:rStyle w:val="Collegamentoipertestuale"/>
          </w:rPr>
          <w:t>2.5.2</w:t>
        </w:r>
        <w:r w:rsidR="00E17433">
          <w:rPr>
            <w:rFonts w:asciiTheme="minorHAnsi" w:eastAsiaTheme="minorEastAsia" w:hAnsiTheme="minorHAnsi" w:cstheme="minorBidi"/>
            <w:smallCaps w:val="0"/>
            <w:szCs w:val="22"/>
          </w:rPr>
          <w:tab/>
        </w:r>
        <w:r w:rsidR="00E17433" w:rsidRPr="00F068C7">
          <w:rPr>
            <w:rStyle w:val="Collegamentoipertestuale"/>
          </w:rPr>
          <w:t>Modifica Gestione Bollettini Pagamento e relativa storicizzazione</w:t>
        </w:r>
        <w:r w:rsidR="00E17433">
          <w:rPr>
            <w:webHidden/>
          </w:rPr>
          <w:tab/>
        </w:r>
        <w:r w:rsidR="00E17433">
          <w:rPr>
            <w:webHidden/>
          </w:rPr>
          <w:fldChar w:fldCharType="begin"/>
        </w:r>
        <w:r w:rsidR="00E17433">
          <w:rPr>
            <w:webHidden/>
          </w:rPr>
          <w:instrText xml:space="preserve"> PAGEREF _Toc138837267 \h </w:instrText>
        </w:r>
        <w:r w:rsidR="00E17433">
          <w:rPr>
            <w:webHidden/>
          </w:rPr>
        </w:r>
        <w:r w:rsidR="00E17433">
          <w:rPr>
            <w:webHidden/>
          </w:rPr>
          <w:fldChar w:fldCharType="separate"/>
        </w:r>
        <w:r w:rsidR="00E17433">
          <w:rPr>
            <w:webHidden/>
          </w:rPr>
          <w:t>24</w:t>
        </w:r>
        <w:r w:rsidR="00E17433">
          <w:rPr>
            <w:webHidden/>
          </w:rPr>
          <w:fldChar w:fldCharType="end"/>
        </w:r>
      </w:hyperlink>
    </w:p>
    <w:p w14:paraId="34F24976"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68" w:history="1">
        <w:r w:rsidR="00E17433" w:rsidRPr="00F068C7">
          <w:rPr>
            <w:rStyle w:val="Collegamentoipertestuale"/>
          </w:rPr>
          <w:t>2.6</w:t>
        </w:r>
        <w:r w:rsidR="00E17433">
          <w:rPr>
            <w:rFonts w:asciiTheme="minorHAnsi" w:eastAsiaTheme="minorEastAsia" w:hAnsiTheme="minorHAnsi" w:cstheme="minorBidi"/>
            <w:smallCaps w:val="0"/>
            <w:szCs w:val="22"/>
          </w:rPr>
          <w:tab/>
        </w:r>
        <w:r w:rsidR="00E17433" w:rsidRPr="00F068C7">
          <w:rPr>
            <w:rStyle w:val="Collegamentoipertestuale"/>
          </w:rPr>
          <w:t>Verifica Stato Bollettini</w:t>
        </w:r>
        <w:r w:rsidR="00E17433">
          <w:rPr>
            <w:webHidden/>
          </w:rPr>
          <w:tab/>
        </w:r>
        <w:r w:rsidR="00E17433">
          <w:rPr>
            <w:webHidden/>
          </w:rPr>
          <w:fldChar w:fldCharType="begin"/>
        </w:r>
        <w:r w:rsidR="00E17433">
          <w:rPr>
            <w:webHidden/>
          </w:rPr>
          <w:instrText xml:space="preserve"> PAGEREF _Toc138837268 \h </w:instrText>
        </w:r>
        <w:r w:rsidR="00E17433">
          <w:rPr>
            <w:webHidden/>
          </w:rPr>
        </w:r>
        <w:r w:rsidR="00E17433">
          <w:rPr>
            <w:webHidden/>
          </w:rPr>
          <w:fldChar w:fldCharType="separate"/>
        </w:r>
        <w:r w:rsidR="00E17433">
          <w:rPr>
            <w:webHidden/>
          </w:rPr>
          <w:t>29</w:t>
        </w:r>
        <w:r w:rsidR="00E17433">
          <w:rPr>
            <w:webHidden/>
          </w:rPr>
          <w:fldChar w:fldCharType="end"/>
        </w:r>
      </w:hyperlink>
    </w:p>
    <w:p w14:paraId="4DF90550"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69" w:history="1">
        <w:r w:rsidR="00E17433" w:rsidRPr="00F068C7">
          <w:rPr>
            <w:rStyle w:val="Collegamentoipertestuale"/>
          </w:rPr>
          <w:t>2.7</w:t>
        </w:r>
        <w:r w:rsidR="00E17433">
          <w:rPr>
            <w:rFonts w:asciiTheme="minorHAnsi" w:eastAsiaTheme="minorEastAsia" w:hAnsiTheme="minorHAnsi" w:cstheme="minorBidi"/>
            <w:smallCaps w:val="0"/>
            <w:szCs w:val="22"/>
          </w:rPr>
          <w:tab/>
        </w:r>
        <w:r w:rsidR="00E17433" w:rsidRPr="00F068C7">
          <w:rPr>
            <w:rStyle w:val="Collegamentoipertestuale"/>
          </w:rPr>
          <w:t>Scadenzari</w:t>
        </w:r>
        <w:r w:rsidR="00E17433">
          <w:rPr>
            <w:webHidden/>
          </w:rPr>
          <w:tab/>
        </w:r>
        <w:r w:rsidR="00E17433">
          <w:rPr>
            <w:webHidden/>
          </w:rPr>
          <w:fldChar w:fldCharType="begin"/>
        </w:r>
        <w:r w:rsidR="00E17433">
          <w:rPr>
            <w:webHidden/>
          </w:rPr>
          <w:instrText xml:space="preserve"> PAGEREF _Toc138837269 \h </w:instrText>
        </w:r>
        <w:r w:rsidR="00E17433">
          <w:rPr>
            <w:webHidden/>
          </w:rPr>
        </w:r>
        <w:r w:rsidR="00E17433">
          <w:rPr>
            <w:webHidden/>
          </w:rPr>
          <w:fldChar w:fldCharType="separate"/>
        </w:r>
        <w:r w:rsidR="00E17433">
          <w:rPr>
            <w:webHidden/>
          </w:rPr>
          <w:t>29</w:t>
        </w:r>
        <w:r w:rsidR="00E17433">
          <w:rPr>
            <w:webHidden/>
          </w:rPr>
          <w:fldChar w:fldCharType="end"/>
        </w:r>
      </w:hyperlink>
    </w:p>
    <w:p w14:paraId="654DB8E9"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70" w:history="1">
        <w:r w:rsidR="00E17433" w:rsidRPr="00F068C7">
          <w:rPr>
            <w:rStyle w:val="Collegamentoipertestuale"/>
          </w:rPr>
          <w:t>2.7.1</w:t>
        </w:r>
        <w:r w:rsidR="00E17433">
          <w:rPr>
            <w:rFonts w:asciiTheme="minorHAnsi" w:eastAsiaTheme="minorEastAsia" w:hAnsiTheme="minorHAnsi" w:cstheme="minorBidi"/>
            <w:smallCaps w:val="0"/>
            <w:szCs w:val="22"/>
          </w:rPr>
          <w:tab/>
        </w:r>
        <w:r w:rsidR="00E17433" w:rsidRPr="00F068C7">
          <w:rPr>
            <w:rStyle w:val="Collegamentoipertestuale"/>
          </w:rPr>
          <w:t>Scadenzario Stato Pagamenti</w:t>
        </w:r>
        <w:r w:rsidR="00E17433">
          <w:rPr>
            <w:webHidden/>
          </w:rPr>
          <w:tab/>
        </w:r>
        <w:r w:rsidR="00E17433">
          <w:rPr>
            <w:webHidden/>
          </w:rPr>
          <w:fldChar w:fldCharType="begin"/>
        </w:r>
        <w:r w:rsidR="00E17433">
          <w:rPr>
            <w:webHidden/>
          </w:rPr>
          <w:instrText xml:space="preserve"> PAGEREF _Toc138837270 \h </w:instrText>
        </w:r>
        <w:r w:rsidR="00E17433">
          <w:rPr>
            <w:webHidden/>
          </w:rPr>
        </w:r>
        <w:r w:rsidR="00E17433">
          <w:rPr>
            <w:webHidden/>
          </w:rPr>
          <w:fldChar w:fldCharType="separate"/>
        </w:r>
        <w:r w:rsidR="00E17433">
          <w:rPr>
            <w:webHidden/>
          </w:rPr>
          <w:t>29</w:t>
        </w:r>
        <w:r w:rsidR="00E17433">
          <w:rPr>
            <w:webHidden/>
          </w:rPr>
          <w:fldChar w:fldCharType="end"/>
        </w:r>
      </w:hyperlink>
    </w:p>
    <w:p w14:paraId="71BB9D3B"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71" w:history="1">
        <w:r w:rsidR="00E17433" w:rsidRPr="00F068C7">
          <w:rPr>
            <w:rStyle w:val="Collegamentoipertestuale"/>
          </w:rPr>
          <w:t>2.7.2</w:t>
        </w:r>
        <w:r w:rsidR="00E17433">
          <w:rPr>
            <w:rFonts w:asciiTheme="minorHAnsi" w:eastAsiaTheme="minorEastAsia" w:hAnsiTheme="minorHAnsi" w:cstheme="minorBidi"/>
            <w:smallCaps w:val="0"/>
            <w:szCs w:val="22"/>
          </w:rPr>
          <w:tab/>
        </w:r>
        <w:r w:rsidR="00E17433" w:rsidRPr="00F068C7">
          <w:rPr>
            <w:rStyle w:val="Collegamentoipertestuale"/>
          </w:rPr>
          <w:t>Ricerca procedimenti per Stato Pagamenti</w:t>
        </w:r>
        <w:r w:rsidR="00E17433">
          <w:rPr>
            <w:webHidden/>
          </w:rPr>
          <w:tab/>
        </w:r>
        <w:r w:rsidR="00E17433">
          <w:rPr>
            <w:webHidden/>
          </w:rPr>
          <w:fldChar w:fldCharType="begin"/>
        </w:r>
        <w:r w:rsidR="00E17433">
          <w:rPr>
            <w:webHidden/>
          </w:rPr>
          <w:instrText xml:space="preserve"> PAGEREF _Toc138837271 \h </w:instrText>
        </w:r>
        <w:r w:rsidR="00E17433">
          <w:rPr>
            <w:webHidden/>
          </w:rPr>
        </w:r>
        <w:r w:rsidR="00E17433">
          <w:rPr>
            <w:webHidden/>
          </w:rPr>
          <w:fldChar w:fldCharType="separate"/>
        </w:r>
        <w:r w:rsidR="00E17433">
          <w:rPr>
            <w:webHidden/>
          </w:rPr>
          <w:t>31</w:t>
        </w:r>
        <w:r w:rsidR="00E17433">
          <w:rPr>
            <w:webHidden/>
          </w:rPr>
          <w:fldChar w:fldCharType="end"/>
        </w:r>
      </w:hyperlink>
    </w:p>
    <w:p w14:paraId="458BD16D"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72" w:history="1">
        <w:r w:rsidR="00E17433" w:rsidRPr="00F068C7">
          <w:rPr>
            <w:rStyle w:val="Collegamentoipertestuale"/>
          </w:rPr>
          <w:t>2.8</w:t>
        </w:r>
        <w:r w:rsidR="00E17433">
          <w:rPr>
            <w:rFonts w:asciiTheme="minorHAnsi" w:eastAsiaTheme="minorEastAsia" w:hAnsiTheme="minorHAnsi" w:cstheme="minorBidi"/>
            <w:smallCaps w:val="0"/>
            <w:szCs w:val="22"/>
          </w:rPr>
          <w:tab/>
        </w:r>
        <w:r w:rsidR="00E17433" w:rsidRPr="00F068C7">
          <w:rPr>
            <w:rStyle w:val="Collegamentoipertestuale"/>
          </w:rPr>
          <w:t>Gestione Pene Sostitutive Brevi</w:t>
        </w:r>
        <w:r w:rsidR="00E17433">
          <w:rPr>
            <w:webHidden/>
          </w:rPr>
          <w:tab/>
        </w:r>
        <w:r w:rsidR="00E17433">
          <w:rPr>
            <w:webHidden/>
          </w:rPr>
          <w:fldChar w:fldCharType="begin"/>
        </w:r>
        <w:r w:rsidR="00E17433">
          <w:rPr>
            <w:webHidden/>
          </w:rPr>
          <w:instrText xml:space="preserve"> PAGEREF _Toc138837272 \h </w:instrText>
        </w:r>
        <w:r w:rsidR="00E17433">
          <w:rPr>
            <w:webHidden/>
          </w:rPr>
        </w:r>
        <w:r w:rsidR="00E17433">
          <w:rPr>
            <w:webHidden/>
          </w:rPr>
          <w:fldChar w:fldCharType="separate"/>
        </w:r>
        <w:r w:rsidR="00E17433">
          <w:rPr>
            <w:webHidden/>
          </w:rPr>
          <w:t>33</w:t>
        </w:r>
        <w:r w:rsidR="00E17433">
          <w:rPr>
            <w:webHidden/>
          </w:rPr>
          <w:fldChar w:fldCharType="end"/>
        </w:r>
      </w:hyperlink>
    </w:p>
    <w:p w14:paraId="1FEE1924"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73" w:history="1">
        <w:r w:rsidR="00E17433" w:rsidRPr="00F068C7">
          <w:rPr>
            <w:rStyle w:val="Collegamentoipertestuale"/>
          </w:rPr>
          <w:t>2.8.1</w:t>
        </w:r>
        <w:r w:rsidR="00E17433">
          <w:rPr>
            <w:rFonts w:asciiTheme="minorHAnsi" w:eastAsiaTheme="minorEastAsia" w:hAnsiTheme="minorHAnsi" w:cstheme="minorBidi"/>
            <w:smallCaps w:val="0"/>
            <w:szCs w:val="22"/>
          </w:rPr>
          <w:tab/>
        </w:r>
        <w:r w:rsidR="00E17433" w:rsidRPr="00F068C7">
          <w:rPr>
            <w:rStyle w:val="Collegamentoipertestuale"/>
          </w:rPr>
          <w:t>Semilibertà/Detenzione Domiciliare Sostitutive</w:t>
        </w:r>
        <w:r w:rsidR="00E17433">
          <w:rPr>
            <w:webHidden/>
          </w:rPr>
          <w:tab/>
        </w:r>
        <w:r w:rsidR="00E17433">
          <w:rPr>
            <w:webHidden/>
          </w:rPr>
          <w:fldChar w:fldCharType="begin"/>
        </w:r>
        <w:r w:rsidR="00E17433">
          <w:rPr>
            <w:webHidden/>
          </w:rPr>
          <w:instrText xml:space="preserve"> PAGEREF _Toc138837273 \h </w:instrText>
        </w:r>
        <w:r w:rsidR="00E17433">
          <w:rPr>
            <w:webHidden/>
          </w:rPr>
        </w:r>
        <w:r w:rsidR="00E17433">
          <w:rPr>
            <w:webHidden/>
          </w:rPr>
          <w:fldChar w:fldCharType="separate"/>
        </w:r>
        <w:r w:rsidR="00E17433">
          <w:rPr>
            <w:webHidden/>
          </w:rPr>
          <w:t>33</w:t>
        </w:r>
        <w:r w:rsidR="00E17433">
          <w:rPr>
            <w:webHidden/>
          </w:rPr>
          <w:fldChar w:fldCharType="end"/>
        </w:r>
      </w:hyperlink>
    </w:p>
    <w:p w14:paraId="0C474C0E"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74" w:history="1">
        <w:r w:rsidR="00E17433" w:rsidRPr="00F068C7">
          <w:rPr>
            <w:rStyle w:val="Collegamentoipertestuale"/>
          </w:rPr>
          <w:t>2.9</w:t>
        </w:r>
        <w:r w:rsidR="00E17433">
          <w:rPr>
            <w:rFonts w:asciiTheme="minorHAnsi" w:eastAsiaTheme="minorEastAsia" w:hAnsiTheme="minorHAnsi" w:cstheme="minorBidi"/>
            <w:smallCaps w:val="0"/>
            <w:szCs w:val="22"/>
          </w:rPr>
          <w:tab/>
        </w:r>
        <w:r w:rsidR="00E17433" w:rsidRPr="00F068C7">
          <w:rPr>
            <w:rStyle w:val="Collegamentoipertestuale"/>
          </w:rPr>
          <w:t>Batch di verifica stato del Pagamento</w:t>
        </w:r>
        <w:r w:rsidR="00E17433">
          <w:rPr>
            <w:webHidden/>
          </w:rPr>
          <w:tab/>
        </w:r>
        <w:r w:rsidR="00E17433">
          <w:rPr>
            <w:webHidden/>
          </w:rPr>
          <w:fldChar w:fldCharType="begin"/>
        </w:r>
        <w:r w:rsidR="00E17433">
          <w:rPr>
            <w:webHidden/>
          </w:rPr>
          <w:instrText xml:space="preserve"> PAGEREF _Toc138837274 \h </w:instrText>
        </w:r>
        <w:r w:rsidR="00E17433">
          <w:rPr>
            <w:webHidden/>
          </w:rPr>
        </w:r>
        <w:r w:rsidR="00E17433">
          <w:rPr>
            <w:webHidden/>
          </w:rPr>
          <w:fldChar w:fldCharType="separate"/>
        </w:r>
        <w:r w:rsidR="00E17433">
          <w:rPr>
            <w:webHidden/>
          </w:rPr>
          <w:t>37</w:t>
        </w:r>
        <w:r w:rsidR="00E17433">
          <w:rPr>
            <w:webHidden/>
          </w:rPr>
          <w:fldChar w:fldCharType="end"/>
        </w:r>
      </w:hyperlink>
    </w:p>
    <w:p w14:paraId="263D5DA0"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75" w:history="1">
        <w:r w:rsidR="00E17433" w:rsidRPr="00F068C7">
          <w:rPr>
            <w:rStyle w:val="Collegamentoipertestuale"/>
          </w:rPr>
          <w:t>2.10</w:t>
        </w:r>
        <w:r w:rsidR="00E17433">
          <w:rPr>
            <w:rFonts w:asciiTheme="minorHAnsi" w:eastAsiaTheme="minorEastAsia" w:hAnsiTheme="minorHAnsi" w:cstheme="minorBidi"/>
            <w:smallCaps w:val="0"/>
            <w:szCs w:val="22"/>
          </w:rPr>
          <w:tab/>
        </w:r>
        <w:r w:rsidR="00E17433" w:rsidRPr="00F068C7">
          <w:rPr>
            <w:rStyle w:val="Collegamentoipertestuale"/>
          </w:rPr>
          <w:t>Interventi sottosistema SIGE</w:t>
        </w:r>
        <w:r w:rsidR="00E17433">
          <w:rPr>
            <w:webHidden/>
          </w:rPr>
          <w:tab/>
        </w:r>
        <w:r w:rsidR="00E17433">
          <w:rPr>
            <w:webHidden/>
          </w:rPr>
          <w:fldChar w:fldCharType="begin"/>
        </w:r>
        <w:r w:rsidR="00E17433">
          <w:rPr>
            <w:webHidden/>
          </w:rPr>
          <w:instrText xml:space="preserve"> PAGEREF _Toc138837275 \h </w:instrText>
        </w:r>
        <w:r w:rsidR="00E17433">
          <w:rPr>
            <w:webHidden/>
          </w:rPr>
        </w:r>
        <w:r w:rsidR="00E17433">
          <w:rPr>
            <w:webHidden/>
          </w:rPr>
          <w:fldChar w:fldCharType="separate"/>
        </w:r>
        <w:r w:rsidR="00E17433">
          <w:rPr>
            <w:webHidden/>
          </w:rPr>
          <w:t>37</w:t>
        </w:r>
        <w:r w:rsidR="00E17433">
          <w:rPr>
            <w:webHidden/>
          </w:rPr>
          <w:fldChar w:fldCharType="end"/>
        </w:r>
      </w:hyperlink>
    </w:p>
    <w:p w14:paraId="1B3D80DE"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76" w:history="1">
        <w:r w:rsidR="00E17433" w:rsidRPr="00F068C7">
          <w:rPr>
            <w:rStyle w:val="Collegamentoipertestuale"/>
          </w:rPr>
          <w:t>2.10.1</w:t>
        </w:r>
        <w:r w:rsidR="00E17433">
          <w:rPr>
            <w:rFonts w:asciiTheme="minorHAnsi" w:eastAsiaTheme="minorEastAsia" w:hAnsiTheme="minorHAnsi" w:cstheme="minorBidi"/>
            <w:smallCaps w:val="0"/>
            <w:szCs w:val="22"/>
          </w:rPr>
          <w:tab/>
        </w:r>
        <w:r w:rsidR="00E17433" w:rsidRPr="00F068C7">
          <w:rPr>
            <w:rStyle w:val="Collegamentoipertestuale"/>
          </w:rPr>
          <w:t>Aggiornamento template Fissazione Udienza</w:t>
        </w:r>
        <w:r w:rsidR="00E17433">
          <w:rPr>
            <w:webHidden/>
          </w:rPr>
          <w:tab/>
        </w:r>
        <w:r w:rsidR="00E17433">
          <w:rPr>
            <w:webHidden/>
          </w:rPr>
          <w:fldChar w:fldCharType="begin"/>
        </w:r>
        <w:r w:rsidR="00E17433">
          <w:rPr>
            <w:webHidden/>
          </w:rPr>
          <w:instrText xml:space="preserve"> PAGEREF _Toc138837276 \h </w:instrText>
        </w:r>
        <w:r w:rsidR="00E17433">
          <w:rPr>
            <w:webHidden/>
          </w:rPr>
        </w:r>
        <w:r w:rsidR="00E17433">
          <w:rPr>
            <w:webHidden/>
          </w:rPr>
          <w:fldChar w:fldCharType="separate"/>
        </w:r>
        <w:r w:rsidR="00E17433">
          <w:rPr>
            <w:webHidden/>
          </w:rPr>
          <w:t>37</w:t>
        </w:r>
        <w:r w:rsidR="00E17433">
          <w:rPr>
            <w:webHidden/>
          </w:rPr>
          <w:fldChar w:fldCharType="end"/>
        </w:r>
      </w:hyperlink>
    </w:p>
    <w:p w14:paraId="218591E7"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77" w:history="1">
        <w:r w:rsidR="00E17433" w:rsidRPr="00F068C7">
          <w:rPr>
            <w:rStyle w:val="Collegamentoipertestuale"/>
          </w:rPr>
          <w:t>2.10.2</w:t>
        </w:r>
        <w:r w:rsidR="00E17433">
          <w:rPr>
            <w:rFonts w:asciiTheme="minorHAnsi" w:eastAsiaTheme="minorEastAsia" w:hAnsiTheme="minorHAnsi" w:cstheme="minorBidi"/>
            <w:smallCaps w:val="0"/>
            <w:szCs w:val="22"/>
          </w:rPr>
          <w:tab/>
        </w:r>
        <w:r w:rsidR="00E17433" w:rsidRPr="00F068C7">
          <w:rPr>
            <w:rStyle w:val="Collegamentoipertestuale"/>
          </w:rPr>
          <w:t>Integrazione Tabelle Oggetti</w:t>
        </w:r>
        <w:r w:rsidR="00E17433">
          <w:rPr>
            <w:webHidden/>
          </w:rPr>
          <w:tab/>
        </w:r>
        <w:r w:rsidR="00E17433">
          <w:rPr>
            <w:webHidden/>
          </w:rPr>
          <w:fldChar w:fldCharType="begin"/>
        </w:r>
        <w:r w:rsidR="00E17433">
          <w:rPr>
            <w:webHidden/>
          </w:rPr>
          <w:instrText xml:space="preserve"> PAGEREF _Toc138837277 \h </w:instrText>
        </w:r>
        <w:r w:rsidR="00E17433">
          <w:rPr>
            <w:webHidden/>
          </w:rPr>
        </w:r>
        <w:r w:rsidR="00E17433">
          <w:rPr>
            <w:webHidden/>
          </w:rPr>
          <w:fldChar w:fldCharType="separate"/>
        </w:r>
        <w:r w:rsidR="00E17433">
          <w:rPr>
            <w:webHidden/>
          </w:rPr>
          <w:t>38</w:t>
        </w:r>
        <w:r w:rsidR="00E17433">
          <w:rPr>
            <w:webHidden/>
          </w:rPr>
          <w:fldChar w:fldCharType="end"/>
        </w:r>
      </w:hyperlink>
    </w:p>
    <w:p w14:paraId="1C3B08D0" w14:textId="77777777" w:rsidR="00E17433" w:rsidRDefault="00B03A48">
      <w:pPr>
        <w:pStyle w:val="Sommario2"/>
        <w:tabs>
          <w:tab w:val="left" w:pos="800"/>
          <w:tab w:val="right" w:leader="dot" w:pos="9628"/>
        </w:tabs>
        <w:rPr>
          <w:rFonts w:asciiTheme="minorHAnsi" w:eastAsiaTheme="minorEastAsia" w:hAnsiTheme="minorHAnsi" w:cstheme="minorBidi"/>
          <w:smallCaps w:val="0"/>
          <w:szCs w:val="22"/>
        </w:rPr>
      </w:pPr>
      <w:hyperlink w:anchor="_Toc138837278" w:history="1">
        <w:r w:rsidR="00E17433" w:rsidRPr="00F068C7">
          <w:rPr>
            <w:rStyle w:val="Collegamentoipertestuale"/>
          </w:rPr>
          <w:t>2.11</w:t>
        </w:r>
        <w:r w:rsidR="00E17433">
          <w:rPr>
            <w:rFonts w:asciiTheme="minorHAnsi" w:eastAsiaTheme="minorEastAsia" w:hAnsiTheme="minorHAnsi" w:cstheme="minorBidi"/>
            <w:smallCaps w:val="0"/>
            <w:szCs w:val="22"/>
          </w:rPr>
          <w:tab/>
        </w:r>
        <w:r w:rsidR="00E17433" w:rsidRPr="00F068C7">
          <w:rPr>
            <w:rStyle w:val="Collegamentoipertestuale"/>
          </w:rPr>
          <w:t>Gestione errori con pagoPA</w:t>
        </w:r>
        <w:r w:rsidR="00E17433">
          <w:rPr>
            <w:webHidden/>
          </w:rPr>
          <w:tab/>
        </w:r>
        <w:r w:rsidR="00E17433">
          <w:rPr>
            <w:webHidden/>
          </w:rPr>
          <w:fldChar w:fldCharType="begin"/>
        </w:r>
        <w:r w:rsidR="00E17433">
          <w:rPr>
            <w:webHidden/>
          </w:rPr>
          <w:instrText xml:space="preserve"> PAGEREF _Toc138837278 \h </w:instrText>
        </w:r>
        <w:r w:rsidR="00E17433">
          <w:rPr>
            <w:webHidden/>
          </w:rPr>
        </w:r>
        <w:r w:rsidR="00E17433">
          <w:rPr>
            <w:webHidden/>
          </w:rPr>
          <w:fldChar w:fldCharType="separate"/>
        </w:r>
        <w:r w:rsidR="00E17433">
          <w:rPr>
            <w:webHidden/>
          </w:rPr>
          <w:t>38</w:t>
        </w:r>
        <w:r w:rsidR="00E17433">
          <w:rPr>
            <w:webHidden/>
          </w:rPr>
          <w:fldChar w:fldCharType="end"/>
        </w:r>
      </w:hyperlink>
    </w:p>
    <w:p w14:paraId="1FCDC864"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79" w:history="1">
        <w:r w:rsidR="00E17433" w:rsidRPr="00F068C7">
          <w:rPr>
            <w:rStyle w:val="Collegamentoipertestuale"/>
          </w:rPr>
          <w:t>2.11.1</w:t>
        </w:r>
        <w:r w:rsidR="00E17433">
          <w:rPr>
            <w:rFonts w:asciiTheme="minorHAnsi" w:eastAsiaTheme="minorEastAsia" w:hAnsiTheme="minorHAnsi" w:cstheme="minorBidi"/>
            <w:smallCaps w:val="0"/>
            <w:szCs w:val="22"/>
          </w:rPr>
          <w:tab/>
        </w:r>
        <w:r w:rsidR="00E17433" w:rsidRPr="00F068C7">
          <w:rPr>
            <w:rStyle w:val="Collegamentoipertestuale"/>
          </w:rPr>
          <w:t>Cruscotto per funzionalità Batch</w:t>
        </w:r>
        <w:r w:rsidR="00E17433">
          <w:rPr>
            <w:webHidden/>
          </w:rPr>
          <w:tab/>
        </w:r>
        <w:r w:rsidR="00E17433">
          <w:rPr>
            <w:webHidden/>
          </w:rPr>
          <w:fldChar w:fldCharType="begin"/>
        </w:r>
        <w:r w:rsidR="00E17433">
          <w:rPr>
            <w:webHidden/>
          </w:rPr>
          <w:instrText xml:space="preserve"> PAGEREF _Toc138837279 \h </w:instrText>
        </w:r>
        <w:r w:rsidR="00E17433">
          <w:rPr>
            <w:webHidden/>
          </w:rPr>
        </w:r>
        <w:r w:rsidR="00E17433">
          <w:rPr>
            <w:webHidden/>
          </w:rPr>
          <w:fldChar w:fldCharType="separate"/>
        </w:r>
        <w:r w:rsidR="00E17433">
          <w:rPr>
            <w:webHidden/>
          </w:rPr>
          <w:t>39</w:t>
        </w:r>
        <w:r w:rsidR="00E17433">
          <w:rPr>
            <w:webHidden/>
          </w:rPr>
          <w:fldChar w:fldCharType="end"/>
        </w:r>
      </w:hyperlink>
    </w:p>
    <w:p w14:paraId="348D59FA"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80" w:history="1">
        <w:r w:rsidR="00E17433" w:rsidRPr="00F068C7">
          <w:rPr>
            <w:rStyle w:val="Collegamentoipertestuale"/>
          </w:rPr>
          <w:t>2.11.2</w:t>
        </w:r>
        <w:r w:rsidR="00E17433">
          <w:rPr>
            <w:rFonts w:asciiTheme="minorHAnsi" w:eastAsiaTheme="minorEastAsia" w:hAnsiTheme="minorHAnsi" w:cstheme="minorBidi"/>
            <w:smallCaps w:val="0"/>
            <w:szCs w:val="22"/>
          </w:rPr>
          <w:tab/>
        </w:r>
        <w:r w:rsidR="00E17433" w:rsidRPr="00F068C7">
          <w:rPr>
            <w:rStyle w:val="Collegamentoipertestuale"/>
          </w:rPr>
          <w:t>Cruscotto per funzionalità web</w:t>
        </w:r>
        <w:r w:rsidR="00E17433">
          <w:rPr>
            <w:webHidden/>
          </w:rPr>
          <w:tab/>
        </w:r>
        <w:r w:rsidR="00E17433">
          <w:rPr>
            <w:webHidden/>
          </w:rPr>
          <w:fldChar w:fldCharType="begin"/>
        </w:r>
        <w:r w:rsidR="00E17433">
          <w:rPr>
            <w:webHidden/>
          </w:rPr>
          <w:instrText xml:space="preserve"> PAGEREF _Toc138837280 \h </w:instrText>
        </w:r>
        <w:r w:rsidR="00E17433">
          <w:rPr>
            <w:webHidden/>
          </w:rPr>
        </w:r>
        <w:r w:rsidR="00E17433">
          <w:rPr>
            <w:webHidden/>
          </w:rPr>
          <w:fldChar w:fldCharType="separate"/>
        </w:r>
        <w:r w:rsidR="00E17433">
          <w:rPr>
            <w:webHidden/>
          </w:rPr>
          <w:t>41</w:t>
        </w:r>
        <w:r w:rsidR="00E17433">
          <w:rPr>
            <w:webHidden/>
          </w:rPr>
          <w:fldChar w:fldCharType="end"/>
        </w:r>
      </w:hyperlink>
    </w:p>
    <w:p w14:paraId="2DC1A7C2" w14:textId="77777777" w:rsidR="00E17433" w:rsidRDefault="00B03A48">
      <w:pPr>
        <w:pStyle w:val="Sommario2"/>
        <w:tabs>
          <w:tab w:val="left" w:pos="1000"/>
          <w:tab w:val="right" w:leader="dot" w:pos="9628"/>
        </w:tabs>
        <w:rPr>
          <w:rFonts w:asciiTheme="minorHAnsi" w:eastAsiaTheme="minorEastAsia" w:hAnsiTheme="minorHAnsi" w:cstheme="minorBidi"/>
          <w:smallCaps w:val="0"/>
          <w:szCs w:val="22"/>
        </w:rPr>
      </w:pPr>
      <w:hyperlink w:anchor="_Toc138837281" w:history="1">
        <w:r w:rsidR="00E17433" w:rsidRPr="00F068C7">
          <w:rPr>
            <w:rStyle w:val="Collegamentoipertestuale"/>
          </w:rPr>
          <w:t>2.12</w:t>
        </w:r>
        <w:r w:rsidR="00E17433">
          <w:rPr>
            <w:rFonts w:asciiTheme="minorHAnsi" w:eastAsiaTheme="minorEastAsia" w:hAnsiTheme="minorHAnsi" w:cstheme="minorBidi"/>
            <w:smallCaps w:val="0"/>
            <w:szCs w:val="22"/>
          </w:rPr>
          <w:tab/>
        </w:r>
        <w:r w:rsidR="00E17433" w:rsidRPr="00F068C7">
          <w:rPr>
            <w:rStyle w:val="Collegamentoipertestuale"/>
          </w:rPr>
          <w:t>Test di Sistema</w:t>
        </w:r>
        <w:r w:rsidR="00E17433">
          <w:rPr>
            <w:webHidden/>
          </w:rPr>
          <w:tab/>
        </w:r>
        <w:r w:rsidR="00E17433">
          <w:rPr>
            <w:webHidden/>
          </w:rPr>
          <w:fldChar w:fldCharType="begin"/>
        </w:r>
        <w:r w:rsidR="00E17433">
          <w:rPr>
            <w:webHidden/>
          </w:rPr>
          <w:instrText xml:space="preserve"> PAGEREF _Toc138837281 \h </w:instrText>
        </w:r>
        <w:r w:rsidR="00E17433">
          <w:rPr>
            <w:webHidden/>
          </w:rPr>
        </w:r>
        <w:r w:rsidR="00E17433">
          <w:rPr>
            <w:webHidden/>
          </w:rPr>
          <w:fldChar w:fldCharType="separate"/>
        </w:r>
        <w:r w:rsidR="00E17433">
          <w:rPr>
            <w:webHidden/>
          </w:rPr>
          <w:t>43</w:t>
        </w:r>
        <w:r w:rsidR="00E17433">
          <w:rPr>
            <w:webHidden/>
          </w:rPr>
          <w:fldChar w:fldCharType="end"/>
        </w:r>
      </w:hyperlink>
    </w:p>
    <w:p w14:paraId="48BC1C46" w14:textId="1910A2CB"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9" w:name="_Toc138837247"/>
      <w:r w:rsidRPr="005841F2">
        <w:lastRenderedPageBreak/>
        <w:t>Introduzione</w:t>
      </w:r>
      <w:bookmarkEnd w:id="9"/>
    </w:p>
    <w:p w14:paraId="6B22BEDA" w14:textId="1029C9F5" w:rsidR="00E81F0E" w:rsidRDefault="00E81F0E" w:rsidP="00B714FA">
      <w:pPr>
        <w:pStyle w:val="Titolo2SIUT"/>
      </w:pPr>
      <w:bookmarkStart w:id="10" w:name="_Toc330316536"/>
      <w:bookmarkStart w:id="11" w:name="_Toc8205264"/>
      <w:bookmarkStart w:id="12" w:name="_Toc138837248"/>
      <w:r w:rsidRPr="005841F2">
        <w:t>Scopo del documento</w:t>
      </w:r>
      <w:bookmarkEnd w:id="10"/>
      <w:bookmarkEnd w:id="11"/>
      <w:bookmarkEnd w:id="12"/>
    </w:p>
    <w:p w14:paraId="4B59270D" w14:textId="1551D204" w:rsidR="00CF1838" w:rsidRPr="007D72AA" w:rsidRDefault="00CF1838" w:rsidP="00CF1838">
      <w:pPr>
        <w:pStyle w:val="NormaleSIUT"/>
        <w:rPr>
          <w:color w:val="000000" w:themeColor="text1"/>
          <w:sz w:val="22"/>
        </w:rPr>
      </w:pPr>
      <w:r w:rsidRPr="007D72AA">
        <w:rPr>
          <w:color w:val="000000" w:themeColor="text1"/>
          <w:sz w:val="22"/>
        </w:rPr>
        <w:t>Considerando i numerosi interventi previsti nella Scheda Intervento 2023_33</w:t>
      </w:r>
      <w:r w:rsidR="008E415E" w:rsidRPr="007D72AA">
        <w:rPr>
          <w:color w:val="000000" w:themeColor="text1"/>
          <w:sz w:val="22"/>
        </w:rPr>
        <w:t xml:space="preserve"> per l’adeguamento del sistema SIES in merito al pagamento delle pene pecuniarie in base alle modifiche introdotte dalla riforma Cartabia e al completamento dell’interfacciamento del PagoPA/PST, si è deciso con il </w:t>
      </w:r>
      <w:r w:rsidR="0021254E" w:rsidRPr="007D72AA">
        <w:rPr>
          <w:color w:val="000000" w:themeColor="text1"/>
          <w:sz w:val="22"/>
        </w:rPr>
        <w:t>GdL SIEP di suddividere gli interventi in più STEP, in base alla priorità degli stessi per rendere gli uffici più operativi.</w:t>
      </w:r>
    </w:p>
    <w:p w14:paraId="6AA57F64" w14:textId="10365B9D" w:rsidR="007B4003" w:rsidRPr="007D72AA" w:rsidRDefault="0021254E" w:rsidP="001B3111">
      <w:pPr>
        <w:pStyle w:val="NormaleSIUT"/>
        <w:rPr>
          <w:color w:val="000000" w:themeColor="text1"/>
          <w:sz w:val="22"/>
        </w:rPr>
      </w:pPr>
      <w:r w:rsidRPr="007D72AA">
        <w:rPr>
          <w:color w:val="000000" w:themeColor="text1"/>
          <w:sz w:val="22"/>
        </w:rPr>
        <w:t>In questo documento sono descritti gli interventi facenti parte dello STEP-1 della Scheda.</w:t>
      </w:r>
    </w:p>
    <w:p w14:paraId="5B57F39B" w14:textId="4ADD6F0E" w:rsidR="00E81F0E" w:rsidRDefault="00E81F0E" w:rsidP="00B714FA">
      <w:pPr>
        <w:pStyle w:val="Titolo2SIUT"/>
      </w:pPr>
      <w:bookmarkStart w:id="13" w:name="_Toc16251723"/>
      <w:bookmarkStart w:id="14" w:name="_Toc138837249"/>
      <w:r w:rsidRPr="005841F2">
        <w:t>Riferimenti</w:t>
      </w:r>
      <w:bookmarkEnd w:id="13"/>
      <w:bookmarkEnd w:id="14"/>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5606"/>
        <w:gridCol w:w="2724"/>
      </w:tblGrid>
      <w:tr w:rsidR="00E81F0E" w:rsidRPr="00CA61FE" w14:paraId="6C0B9563" w14:textId="77777777" w:rsidTr="009732A7">
        <w:trPr>
          <w:jc w:val="center"/>
        </w:trPr>
        <w:tc>
          <w:tcPr>
            <w:tcW w:w="679" w:type="pct"/>
            <w:shd w:val="solid" w:color="4F81BD" w:themeColor="accent1" w:fill="FFFFFF"/>
            <w:vAlign w:val="center"/>
          </w:tcPr>
          <w:p w14:paraId="582961D1"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Riferimento</w:t>
            </w:r>
          </w:p>
        </w:tc>
        <w:tc>
          <w:tcPr>
            <w:tcW w:w="2908" w:type="pct"/>
            <w:shd w:val="solid" w:color="4F81BD" w:themeColor="accent1" w:fill="FFFFFF"/>
            <w:vAlign w:val="center"/>
          </w:tcPr>
          <w:p w14:paraId="469A66F7"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Nome Documento</w:t>
            </w:r>
          </w:p>
        </w:tc>
        <w:tc>
          <w:tcPr>
            <w:tcW w:w="1413" w:type="pct"/>
            <w:shd w:val="solid" w:color="4F81BD" w:themeColor="accent1" w:fill="FFFFFF"/>
            <w:vAlign w:val="center"/>
          </w:tcPr>
          <w:p w14:paraId="2C6CFBFB"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Descrizione Documento</w:t>
            </w:r>
          </w:p>
        </w:tc>
      </w:tr>
      <w:tr w:rsidR="00DB1A13" w:rsidRPr="00CA61FE" w14:paraId="19E87FAF" w14:textId="77777777" w:rsidTr="009732A7">
        <w:trPr>
          <w:jc w:val="center"/>
        </w:trPr>
        <w:tc>
          <w:tcPr>
            <w:tcW w:w="679" w:type="pct"/>
            <w:vAlign w:val="center"/>
          </w:tcPr>
          <w:p w14:paraId="136EE291" w14:textId="15060046" w:rsidR="00DB1A13" w:rsidRPr="00CA61FE" w:rsidRDefault="00DB1A13" w:rsidP="009732A7">
            <w:pPr>
              <w:pStyle w:val="NormaletabellaSIUT"/>
              <w:jc w:val="center"/>
              <w:rPr>
                <w:rFonts w:eastAsia="Calibri"/>
                <w:lang w:val="en-US" w:eastAsia="ar-SA"/>
              </w:rPr>
            </w:pPr>
            <w:r w:rsidRPr="00CA61FE">
              <w:rPr>
                <w:rFonts w:eastAsia="Calibri"/>
                <w:lang w:val="en-US" w:eastAsia="ar-SA"/>
              </w:rPr>
              <w:t>RIF 1</w:t>
            </w:r>
          </w:p>
        </w:tc>
        <w:tc>
          <w:tcPr>
            <w:tcW w:w="2908" w:type="pct"/>
            <w:vAlign w:val="center"/>
          </w:tcPr>
          <w:p w14:paraId="1FF681DC" w14:textId="355FF2E6" w:rsidR="00DB1A13" w:rsidRPr="00CA61FE" w:rsidRDefault="004D5AAB" w:rsidP="009732A7">
            <w:pPr>
              <w:pStyle w:val="NormaletabellaSIUT"/>
              <w:jc w:val="center"/>
              <w:rPr>
                <w:color w:val="FF0000"/>
                <w:lang w:eastAsia="ar-SA"/>
              </w:rPr>
            </w:pPr>
            <w:r w:rsidRPr="00CA61FE">
              <w:rPr>
                <w:rFonts w:eastAsia="Calibri"/>
                <w:lang w:eastAsia="ar-SA"/>
              </w:rPr>
              <w:t>m_dg.DOG07AR.14_02_2023.0000226.U_Richiesta_scheda_2023-13_APP-SIES_PAGOPA_v_1.0_signed</w:t>
            </w:r>
          </w:p>
        </w:tc>
        <w:tc>
          <w:tcPr>
            <w:tcW w:w="1413" w:type="pct"/>
            <w:vAlign w:val="center"/>
          </w:tcPr>
          <w:p w14:paraId="4EE09CB4" w14:textId="6A67CA86" w:rsidR="00DB1A13" w:rsidRPr="00CA61FE" w:rsidRDefault="004D5AAB" w:rsidP="009732A7">
            <w:pPr>
              <w:pStyle w:val="NormaletabellaSIUT"/>
              <w:jc w:val="center"/>
              <w:rPr>
                <w:color w:val="FF0000"/>
                <w:lang w:eastAsia="ar-SA"/>
              </w:rPr>
            </w:pPr>
            <w:r w:rsidRPr="00CA61FE">
              <w:rPr>
                <w:rFonts w:eastAsia="Calibri"/>
                <w:lang w:eastAsia="ar-SA"/>
              </w:rPr>
              <w:t>Richiesta Scheda</w:t>
            </w:r>
          </w:p>
        </w:tc>
      </w:tr>
      <w:tr w:rsidR="00DB1A13" w:rsidRPr="00CA61FE" w14:paraId="06F9F73C" w14:textId="77777777" w:rsidTr="009732A7">
        <w:trPr>
          <w:jc w:val="center"/>
        </w:trPr>
        <w:tc>
          <w:tcPr>
            <w:tcW w:w="679" w:type="pct"/>
            <w:vAlign w:val="center"/>
          </w:tcPr>
          <w:p w14:paraId="07770B55" w14:textId="371FD563" w:rsidR="00DB1A13" w:rsidRPr="00CA61FE" w:rsidRDefault="00DB1A13" w:rsidP="009732A7">
            <w:pPr>
              <w:pStyle w:val="NormaletabellaSIUT"/>
              <w:jc w:val="center"/>
              <w:rPr>
                <w:rFonts w:eastAsia="Calibri"/>
                <w:lang w:eastAsia="ar-SA"/>
              </w:rPr>
            </w:pPr>
            <w:r w:rsidRPr="00CA61FE">
              <w:rPr>
                <w:rFonts w:eastAsia="Calibri"/>
                <w:lang w:val="en-US" w:eastAsia="ar-SA"/>
              </w:rPr>
              <w:t>RIF 2</w:t>
            </w:r>
          </w:p>
        </w:tc>
        <w:tc>
          <w:tcPr>
            <w:tcW w:w="2908" w:type="pct"/>
            <w:vAlign w:val="center"/>
          </w:tcPr>
          <w:p w14:paraId="7CFA7C8A" w14:textId="1B2F1C7E" w:rsidR="00DB1A13" w:rsidRPr="00CA61FE" w:rsidRDefault="004D5AAB" w:rsidP="009732A7">
            <w:pPr>
              <w:pStyle w:val="NormaletabellaSIUT"/>
              <w:jc w:val="center"/>
              <w:rPr>
                <w:color w:val="FF0000"/>
                <w:lang w:eastAsia="ar-SA"/>
              </w:rPr>
            </w:pPr>
            <w:r w:rsidRPr="00CA61FE">
              <w:rPr>
                <w:rFonts w:eastAsia="Calibri"/>
                <w:lang w:eastAsia="ar-SA"/>
              </w:rPr>
              <w:t>Invio_atti_cognizione_scheda_2023-13_PAGOPA_v_1.0_signedPagoPA_2023-13__cognizione</w:t>
            </w:r>
          </w:p>
        </w:tc>
        <w:tc>
          <w:tcPr>
            <w:tcW w:w="1413" w:type="pct"/>
            <w:vAlign w:val="center"/>
          </w:tcPr>
          <w:p w14:paraId="3088B0F8" w14:textId="7CEE7C4D" w:rsidR="00DB1A13" w:rsidRPr="00CA61FE" w:rsidRDefault="004D5AAB" w:rsidP="009732A7">
            <w:pPr>
              <w:pStyle w:val="NormaletabellaSIUT"/>
              <w:jc w:val="center"/>
              <w:rPr>
                <w:color w:val="FF0000"/>
                <w:lang w:eastAsia="ar-SA"/>
              </w:rPr>
            </w:pPr>
            <w:r w:rsidRPr="00CA61FE">
              <w:rPr>
                <w:rFonts w:eastAsia="Calibri"/>
                <w:lang w:eastAsia="ar-SA"/>
              </w:rPr>
              <w:t>Atti Cognizione</w:t>
            </w:r>
          </w:p>
        </w:tc>
      </w:tr>
      <w:tr w:rsidR="004D5AAB" w:rsidRPr="00CA61FE" w14:paraId="7D5FFEDD" w14:textId="77777777" w:rsidTr="009732A7">
        <w:trPr>
          <w:jc w:val="center"/>
        </w:trPr>
        <w:tc>
          <w:tcPr>
            <w:tcW w:w="679" w:type="pct"/>
            <w:vAlign w:val="center"/>
          </w:tcPr>
          <w:p w14:paraId="7A4ABB03" w14:textId="421DCB13" w:rsidR="004D5AAB" w:rsidRPr="00CA61FE" w:rsidRDefault="004D5AAB" w:rsidP="009732A7">
            <w:pPr>
              <w:pStyle w:val="NormaletabellaSIUT"/>
              <w:jc w:val="center"/>
              <w:rPr>
                <w:rFonts w:eastAsia="Calibri"/>
                <w:lang w:val="en-US" w:eastAsia="ar-SA"/>
              </w:rPr>
            </w:pPr>
            <w:r w:rsidRPr="00CA61FE">
              <w:rPr>
                <w:rFonts w:eastAsia="Calibri"/>
                <w:lang w:val="en-US" w:eastAsia="ar-SA"/>
              </w:rPr>
              <w:t>RIF 3</w:t>
            </w:r>
          </w:p>
        </w:tc>
        <w:tc>
          <w:tcPr>
            <w:tcW w:w="2908" w:type="pct"/>
            <w:vAlign w:val="center"/>
          </w:tcPr>
          <w:p w14:paraId="1FF56D02" w14:textId="6CA825AE" w:rsidR="004D5AAB" w:rsidRPr="00CA61FE" w:rsidRDefault="004D5AAB" w:rsidP="009732A7">
            <w:pPr>
              <w:pStyle w:val="NormaletabellaSIUT"/>
              <w:jc w:val="center"/>
              <w:rPr>
                <w:rFonts w:eastAsia="Calibri"/>
                <w:lang w:eastAsia="ar-SA"/>
              </w:rPr>
            </w:pPr>
            <w:r w:rsidRPr="00CA61FE">
              <w:rPr>
                <w:rFonts w:eastAsia="Calibri"/>
                <w:lang w:eastAsia="ar-SA"/>
              </w:rPr>
              <w:t>Documentazione_servizi_web_v1.53</w:t>
            </w:r>
          </w:p>
        </w:tc>
        <w:tc>
          <w:tcPr>
            <w:tcW w:w="1413" w:type="pct"/>
            <w:vAlign w:val="center"/>
          </w:tcPr>
          <w:p w14:paraId="2563B693" w14:textId="0B193318" w:rsidR="004D5AAB" w:rsidRPr="00CA61FE" w:rsidRDefault="004D5AAB" w:rsidP="009732A7">
            <w:pPr>
              <w:pStyle w:val="NormaletabellaSIUT"/>
              <w:jc w:val="center"/>
              <w:rPr>
                <w:rFonts w:eastAsia="Calibri"/>
                <w:lang w:eastAsia="ar-SA"/>
              </w:rPr>
            </w:pPr>
            <w:r w:rsidRPr="00CA61FE">
              <w:rPr>
                <w:rFonts w:eastAsia="Calibri"/>
                <w:lang w:eastAsia="ar-SA"/>
              </w:rPr>
              <w:t>Servizi esposti dal PST</w:t>
            </w:r>
          </w:p>
        </w:tc>
      </w:tr>
      <w:tr w:rsidR="004D5AAB" w:rsidRPr="00CA61FE" w14:paraId="40C7BFE5" w14:textId="77777777" w:rsidTr="009732A7">
        <w:trPr>
          <w:jc w:val="center"/>
        </w:trPr>
        <w:tc>
          <w:tcPr>
            <w:tcW w:w="679" w:type="pct"/>
            <w:vAlign w:val="center"/>
          </w:tcPr>
          <w:p w14:paraId="74D093DC" w14:textId="4C8E0E46" w:rsidR="004D5AAB" w:rsidRPr="00CA61FE" w:rsidRDefault="004D5AAB" w:rsidP="009732A7">
            <w:pPr>
              <w:pStyle w:val="NormaletabellaSIUT"/>
              <w:jc w:val="center"/>
              <w:rPr>
                <w:rFonts w:eastAsia="Calibri"/>
                <w:lang w:val="en-US" w:eastAsia="ar-SA"/>
              </w:rPr>
            </w:pPr>
            <w:r w:rsidRPr="00CA61FE">
              <w:rPr>
                <w:rFonts w:eastAsia="Calibri"/>
                <w:lang w:val="en-US" w:eastAsia="ar-SA"/>
              </w:rPr>
              <w:t>RIF 4</w:t>
            </w:r>
          </w:p>
        </w:tc>
        <w:tc>
          <w:tcPr>
            <w:tcW w:w="2908" w:type="pct"/>
            <w:vAlign w:val="center"/>
          </w:tcPr>
          <w:p w14:paraId="00C56400" w14:textId="555CD822" w:rsidR="004D5AAB" w:rsidRPr="00CA61FE" w:rsidRDefault="004D5AAB" w:rsidP="009732A7">
            <w:pPr>
              <w:pStyle w:val="NormaletabellaSIUT"/>
              <w:jc w:val="center"/>
              <w:rPr>
                <w:rFonts w:eastAsia="Calibri"/>
                <w:lang w:eastAsia="ar-SA"/>
              </w:rPr>
            </w:pPr>
            <w:r w:rsidRPr="00CA61FE">
              <w:rPr>
                <w:rFonts w:eastAsia="Calibri"/>
                <w:lang w:eastAsia="ar-SA"/>
              </w:rPr>
              <w:t xml:space="preserve">APPLICATIVI - Flussi pagamento telematico tramite PST </w:t>
            </w:r>
            <w:proofErr w:type="spellStart"/>
            <w:r w:rsidRPr="00CA61FE">
              <w:rPr>
                <w:rFonts w:eastAsia="Calibri"/>
                <w:lang w:eastAsia="ar-SA"/>
              </w:rPr>
              <w:t>vers</w:t>
            </w:r>
            <w:proofErr w:type="spellEnd"/>
            <w:r w:rsidRPr="00CA61FE">
              <w:rPr>
                <w:rFonts w:eastAsia="Calibri"/>
                <w:lang w:eastAsia="ar-SA"/>
              </w:rPr>
              <w:t>. 3.1</w:t>
            </w:r>
          </w:p>
        </w:tc>
        <w:tc>
          <w:tcPr>
            <w:tcW w:w="1413" w:type="pct"/>
            <w:vAlign w:val="center"/>
          </w:tcPr>
          <w:p w14:paraId="2F99F7E4" w14:textId="3DB4C598" w:rsidR="004D5AAB" w:rsidRPr="00CA61FE" w:rsidRDefault="004D5AAB" w:rsidP="009732A7">
            <w:pPr>
              <w:pStyle w:val="NormaletabellaSIUT"/>
              <w:jc w:val="center"/>
              <w:rPr>
                <w:rFonts w:eastAsia="Calibri"/>
                <w:lang w:eastAsia="ar-SA"/>
              </w:rPr>
            </w:pPr>
            <w:r w:rsidRPr="00CA61FE">
              <w:rPr>
                <w:rFonts w:eastAsia="Calibri"/>
                <w:lang w:eastAsia="ar-SA"/>
              </w:rPr>
              <w:t>Servizi esposti dal PST</w:t>
            </w:r>
          </w:p>
        </w:tc>
      </w:tr>
    </w:tbl>
    <w:p w14:paraId="4EEBCD26" w14:textId="77777777" w:rsidR="00E81F0E" w:rsidRPr="005841F2" w:rsidRDefault="00E81F0E" w:rsidP="00B714FA">
      <w:pPr>
        <w:pStyle w:val="Titolo2SIUT"/>
      </w:pPr>
      <w:bookmarkStart w:id="15" w:name="_Toc138837250"/>
      <w:r w:rsidRPr="005841F2">
        <w:t>Glossario</w:t>
      </w:r>
      <w:bookmarkEnd w:id="15"/>
    </w:p>
    <w:p w14:paraId="2C58EC8F" w14:textId="72C3AA39" w:rsidR="00E81F0E" w:rsidRDefault="00E81F0E" w:rsidP="00B714FA">
      <w:pPr>
        <w:pStyle w:val="Titolo3SIUT"/>
      </w:pPr>
      <w:bookmarkStart w:id="16" w:name="_Toc138837251"/>
      <w:r w:rsidRPr="005841F2">
        <w:t>Acronimi e abbreviazioni</w:t>
      </w:r>
      <w:bookmarkEnd w:id="1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CA61FE" w14:paraId="0600AF35" w14:textId="77777777" w:rsidTr="007D72AA">
        <w:trPr>
          <w:tblHeader/>
          <w:jc w:val="center"/>
        </w:trPr>
        <w:tc>
          <w:tcPr>
            <w:tcW w:w="1271" w:type="pct"/>
            <w:shd w:val="solid" w:color="4F81BD" w:themeColor="accent1" w:fill="FFFFFF"/>
            <w:vAlign w:val="center"/>
          </w:tcPr>
          <w:p w14:paraId="00FB1AE6" w14:textId="77777777" w:rsidR="00746E42" w:rsidRPr="00CA61FE" w:rsidRDefault="00746E42" w:rsidP="00F61155">
            <w:pPr>
              <w:pStyle w:val="NormaletabellaSIUT"/>
              <w:jc w:val="center"/>
              <w:rPr>
                <w:b/>
                <w:bCs/>
                <w:color w:val="FFFFFF" w:themeColor="background1"/>
              </w:rPr>
            </w:pPr>
            <w:r w:rsidRPr="00CA61FE">
              <w:rPr>
                <w:b/>
                <w:bCs/>
                <w:color w:val="FFFFFF" w:themeColor="background1"/>
              </w:rPr>
              <w:t>Sigla</w:t>
            </w:r>
          </w:p>
        </w:tc>
        <w:tc>
          <w:tcPr>
            <w:tcW w:w="3729" w:type="pct"/>
            <w:shd w:val="solid" w:color="4F81BD" w:themeColor="accent1" w:fill="FFFFFF"/>
            <w:vAlign w:val="center"/>
          </w:tcPr>
          <w:p w14:paraId="3C43898D" w14:textId="77777777" w:rsidR="00746E42" w:rsidRPr="00CA61FE" w:rsidRDefault="00746E42" w:rsidP="00F61155">
            <w:pPr>
              <w:pStyle w:val="NormaletabellaSIUT"/>
              <w:jc w:val="center"/>
              <w:rPr>
                <w:b/>
                <w:bCs/>
                <w:color w:val="FFFFFF" w:themeColor="background1"/>
              </w:rPr>
            </w:pPr>
            <w:r w:rsidRPr="00CA61FE">
              <w:rPr>
                <w:b/>
                <w:bCs/>
                <w:color w:val="FFFFFF" w:themeColor="background1"/>
              </w:rPr>
              <w:t>Descrizione</w:t>
            </w:r>
          </w:p>
        </w:tc>
      </w:tr>
      <w:tr w:rsidR="00746E42" w:rsidRPr="00CA61FE" w14:paraId="7E23E3BD" w14:textId="77777777" w:rsidTr="007D72AA">
        <w:trPr>
          <w:jc w:val="center"/>
        </w:trPr>
        <w:tc>
          <w:tcPr>
            <w:tcW w:w="1271" w:type="pct"/>
            <w:vAlign w:val="center"/>
          </w:tcPr>
          <w:p w14:paraId="037630C3" w14:textId="77777777" w:rsidR="00746E42" w:rsidRPr="00CA61FE" w:rsidRDefault="00746E42" w:rsidP="007D72AA">
            <w:pPr>
              <w:pStyle w:val="NormaletabellaSIUT"/>
              <w:jc w:val="center"/>
              <w:rPr>
                <w:lang w:eastAsia="ar-SA"/>
              </w:rPr>
            </w:pPr>
            <w:r w:rsidRPr="00CA61FE">
              <w:t>API</w:t>
            </w:r>
          </w:p>
        </w:tc>
        <w:tc>
          <w:tcPr>
            <w:tcW w:w="3729" w:type="pct"/>
            <w:vAlign w:val="center"/>
          </w:tcPr>
          <w:p w14:paraId="68396D52" w14:textId="77777777" w:rsidR="00746E42" w:rsidRPr="00CA61FE" w:rsidRDefault="00746E42" w:rsidP="007D72AA">
            <w:pPr>
              <w:pStyle w:val="NormaletabellaSIUT"/>
              <w:jc w:val="center"/>
              <w:rPr>
                <w:lang w:eastAsia="ar-SA"/>
              </w:rPr>
            </w:pPr>
            <w:r w:rsidRPr="00CA61FE">
              <w:t>Application Programming Interface</w:t>
            </w:r>
          </w:p>
        </w:tc>
      </w:tr>
      <w:tr w:rsidR="00746E42" w:rsidRPr="00CA61FE" w14:paraId="768C3C96" w14:textId="77777777" w:rsidTr="007D72AA">
        <w:trPr>
          <w:jc w:val="center"/>
        </w:trPr>
        <w:tc>
          <w:tcPr>
            <w:tcW w:w="1271" w:type="pct"/>
            <w:vAlign w:val="center"/>
          </w:tcPr>
          <w:p w14:paraId="41E4BAA7" w14:textId="77777777" w:rsidR="00746E42" w:rsidRPr="00CA61FE" w:rsidRDefault="00746E42" w:rsidP="007D72AA">
            <w:pPr>
              <w:pStyle w:val="NormaletabellaSIUT"/>
              <w:jc w:val="center"/>
              <w:rPr>
                <w:lang w:eastAsia="ar-SA"/>
              </w:rPr>
            </w:pPr>
            <w:r w:rsidRPr="00CA61FE">
              <w:t>CPU</w:t>
            </w:r>
          </w:p>
        </w:tc>
        <w:tc>
          <w:tcPr>
            <w:tcW w:w="3729" w:type="pct"/>
            <w:vAlign w:val="center"/>
          </w:tcPr>
          <w:p w14:paraId="7ED96F35" w14:textId="77777777" w:rsidR="00746E42" w:rsidRPr="00CA61FE" w:rsidRDefault="00746E42" w:rsidP="007D72AA">
            <w:pPr>
              <w:pStyle w:val="NormaletabellaSIUT"/>
              <w:jc w:val="center"/>
              <w:rPr>
                <w:lang w:eastAsia="ar-SA"/>
              </w:rPr>
            </w:pPr>
            <w:r w:rsidRPr="00CA61FE">
              <w:t>Central Processing Unit</w:t>
            </w:r>
          </w:p>
        </w:tc>
      </w:tr>
      <w:tr w:rsidR="00746E42" w:rsidRPr="00CA61FE" w14:paraId="2717C853"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CA61FE" w:rsidRDefault="00746E42" w:rsidP="007D72AA">
            <w:pPr>
              <w:pStyle w:val="NormaletabellaSIUT"/>
              <w:jc w:val="center"/>
              <w:rPr>
                <w:lang w:eastAsia="ar-SA"/>
              </w:rPr>
            </w:pPr>
            <w:r w:rsidRPr="00CA61FE">
              <w:rPr>
                <w:lang w:eastAsia="ar-SA"/>
              </w:rPr>
              <w:t>CV</w:t>
            </w:r>
          </w:p>
        </w:tc>
        <w:tc>
          <w:tcPr>
            <w:tcW w:w="3729" w:type="pct"/>
            <w:tcBorders>
              <w:top w:val="single" w:sz="6" w:space="0" w:color="1F497D" w:themeColor="text2"/>
            </w:tcBorders>
            <w:vAlign w:val="center"/>
          </w:tcPr>
          <w:p w14:paraId="19EFFF09" w14:textId="77777777" w:rsidR="00746E42" w:rsidRPr="00CA61FE" w:rsidRDefault="00746E42" w:rsidP="007D72AA">
            <w:pPr>
              <w:pStyle w:val="NormaletabellaSIUT"/>
              <w:jc w:val="center"/>
              <w:rPr>
                <w:lang w:val="it"/>
              </w:rPr>
            </w:pPr>
            <w:r w:rsidRPr="00CA61FE">
              <w:rPr>
                <w:lang w:val="it"/>
              </w:rPr>
              <w:t>Curriculum Vitae</w:t>
            </w:r>
          </w:p>
        </w:tc>
      </w:tr>
      <w:tr w:rsidR="00746E42" w:rsidRPr="00CA61FE" w14:paraId="2324A4D7" w14:textId="77777777" w:rsidTr="007D72AA">
        <w:trPr>
          <w:jc w:val="center"/>
        </w:trPr>
        <w:tc>
          <w:tcPr>
            <w:tcW w:w="1271" w:type="pct"/>
            <w:vAlign w:val="center"/>
          </w:tcPr>
          <w:p w14:paraId="566CD9A3" w14:textId="77777777" w:rsidR="00746E42" w:rsidRPr="00CA61FE" w:rsidRDefault="00746E42" w:rsidP="007D72AA">
            <w:pPr>
              <w:pStyle w:val="NormaletabellaSIUT"/>
              <w:jc w:val="center"/>
            </w:pPr>
            <w:r w:rsidRPr="00CA61FE">
              <w:t>DB</w:t>
            </w:r>
          </w:p>
        </w:tc>
        <w:tc>
          <w:tcPr>
            <w:tcW w:w="3729" w:type="pct"/>
            <w:vAlign w:val="center"/>
          </w:tcPr>
          <w:p w14:paraId="28E638FA" w14:textId="77777777" w:rsidR="00746E42" w:rsidRPr="00CA61FE" w:rsidRDefault="00746E42" w:rsidP="007D72AA">
            <w:pPr>
              <w:pStyle w:val="NormaletabellaSIUT"/>
              <w:jc w:val="center"/>
              <w:rPr>
                <w:lang w:eastAsia="ar-SA"/>
              </w:rPr>
            </w:pPr>
            <w:r w:rsidRPr="00CA61FE">
              <w:t>Data Base</w:t>
            </w:r>
          </w:p>
        </w:tc>
      </w:tr>
      <w:tr w:rsidR="00746E42" w:rsidRPr="00CA61FE" w14:paraId="70BF948F"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CA61FE" w:rsidRDefault="00746E42" w:rsidP="007D72AA">
            <w:pPr>
              <w:pStyle w:val="NormaletabellaSIUT"/>
              <w:jc w:val="center"/>
              <w:rPr>
                <w:lang w:eastAsia="ar-SA"/>
              </w:rPr>
            </w:pPr>
            <w:r w:rsidRPr="00CA61FE">
              <w:rPr>
                <w:lang w:eastAsia="ar-SA"/>
              </w:rPr>
              <w:t>DEC</w:t>
            </w:r>
          </w:p>
        </w:tc>
        <w:tc>
          <w:tcPr>
            <w:tcW w:w="3729" w:type="pct"/>
            <w:tcBorders>
              <w:top w:val="single" w:sz="6" w:space="0" w:color="1F497D" w:themeColor="text2"/>
            </w:tcBorders>
            <w:vAlign w:val="center"/>
          </w:tcPr>
          <w:p w14:paraId="2931A625" w14:textId="77777777" w:rsidR="00746E42" w:rsidRPr="00CA61FE" w:rsidRDefault="00746E42" w:rsidP="007D72AA">
            <w:pPr>
              <w:pStyle w:val="NormaletabellaSIUT"/>
              <w:jc w:val="center"/>
              <w:rPr>
                <w:lang w:eastAsia="ar-SA"/>
              </w:rPr>
            </w:pPr>
            <w:r w:rsidRPr="00CA61FE">
              <w:rPr>
                <w:lang w:val="it"/>
              </w:rPr>
              <w:t>Direttore Esecutivo Contratto</w:t>
            </w:r>
          </w:p>
        </w:tc>
      </w:tr>
      <w:tr w:rsidR="00746E42" w:rsidRPr="00CA61FE" w14:paraId="2A1B88E0" w14:textId="77777777" w:rsidTr="007D72AA">
        <w:trPr>
          <w:jc w:val="center"/>
        </w:trPr>
        <w:tc>
          <w:tcPr>
            <w:tcW w:w="1271" w:type="pct"/>
            <w:vAlign w:val="center"/>
          </w:tcPr>
          <w:p w14:paraId="00B317DB" w14:textId="77777777" w:rsidR="00746E42" w:rsidRPr="00CA61FE" w:rsidRDefault="00746E42" w:rsidP="007D72AA">
            <w:pPr>
              <w:pStyle w:val="NormaletabellaSIUT"/>
              <w:jc w:val="center"/>
            </w:pPr>
            <w:r w:rsidRPr="00CA61FE">
              <w:t>DGSIA</w:t>
            </w:r>
          </w:p>
        </w:tc>
        <w:tc>
          <w:tcPr>
            <w:tcW w:w="3729" w:type="pct"/>
            <w:vAlign w:val="center"/>
          </w:tcPr>
          <w:p w14:paraId="71A6E13B" w14:textId="77777777" w:rsidR="00746E42" w:rsidRPr="00CA61FE" w:rsidRDefault="00746E42" w:rsidP="007D72AA">
            <w:pPr>
              <w:pStyle w:val="NormaletabellaSIUT"/>
              <w:jc w:val="center"/>
              <w:rPr>
                <w:lang w:eastAsia="ar-SA"/>
              </w:rPr>
            </w:pPr>
            <w:r w:rsidRPr="00CA61FE">
              <w:t>Direzione Generale per i Sistemi Informativi Automatizzati</w:t>
            </w:r>
          </w:p>
        </w:tc>
      </w:tr>
      <w:tr w:rsidR="00746E42" w:rsidRPr="00CA61FE" w14:paraId="2BBDFE43" w14:textId="77777777" w:rsidTr="007D72AA">
        <w:trPr>
          <w:jc w:val="center"/>
        </w:trPr>
        <w:tc>
          <w:tcPr>
            <w:tcW w:w="1271" w:type="pct"/>
            <w:vAlign w:val="center"/>
          </w:tcPr>
          <w:p w14:paraId="7D5EC2BA" w14:textId="77777777" w:rsidR="00746E42" w:rsidRPr="00CA61FE" w:rsidRDefault="00746E42" w:rsidP="007D72AA">
            <w:pPr>
              <w:pStyle w:val="NormaletabellaSIUT"/>
              <w:jc w:val="center"/>
            </w:pPr>
            <w:r w:rsidRPr="00CA61FE">
              <w:t>DR</w:t>
            </w:r>
          </w:p>
        </w:tc>
        <w:tc>
          <w:tcPr>
            <w:tcW w:w="3729" w:type="pct"/>
            <w:vAlign w:val="center"/>
          </w:tcPr>
          <w:p w14:paraId="3761531B" w14:textId="77777777" w:rsidR="00746E42" w:rsidRPr="00CA61FE" w:rsidRDefault="00746E42" w:rsidP="007D72AA">
            <w:pPr>
              <w:pStyle w:val="NormaletabellaSIUT"/>
              <w:jc w:val="center"/>
              <w:rPr>
                <w:lang w:eastAsia="ar-SA"/>
              </w:rPr>
            </w:pPr>
            <w:r w:rsidRPr="00CA61FE">
              <w:t>Disaster Recovery</w:t>
            </w:r>
          </w:p>
        </w:tc>
      </w:tr>
      <w:tr w:rsidR="00746E42" w:rsidRPr="00CA61FE" w14:paraId="665B03E9" w14:textId="77777777" w:rsidTr="007D72AA">
        <w:trPr>
          <w:jc w:val="center"/>
        </w:trPr>
        <w:tc>
          <w:tcPr>
            <w:tcW w:w="1271" w:type="pct"/>
            <w:vAlign w:val="center"/>
          </w:tcPr>
          <w:p w14:paraId="32D026CF" w14:textId="77777777" w:rsidR="00746E42" w:rsidRPr="00CA61FE" w:rsidRDefault="00746E42" w:rsidP="007D72AA">
            <w:pPr>
              <w:pStyle w:val="NormaletabellaSIUT"/>
              <w:jc w:val="center"/>
            </w:pPr>
            <w:r w:rsidRPr="00CA61FE">
              <w:t>ETSI</w:t>
            </w:r>
          </w:p>
        </w:tc>
        <w:tc>
          <w:tcPr>
            <w:tcW w:w="3729" w:type="pct"/>
            <w:vAlign w:val="center"/>
          </w:tcPr>
          <w:p w14:paraId="766D9E33" w14:textId="77777777" w:rsidR="00746E42" w:rsidRPr="00CA61FE" w:rsidRDefault="00746E42" w:rsidP="007D72AA">
            <w:pPr>
              <w:pStyle w:val="NormaletabellaSIUT"/>
              <w:jc w:val="center"/>
              <w:rPr>
                <w:lang w:eastAsia="ar-SA"/>
              </w:rPr>
            </w:pPr>
            <w:proofErr w:type="spellStart"/>
            <w:r w:rsidRPr="00CA61FE">
              <w:t>European</w:t>
            </w:r>
            <w:proofErr w:type="spellEnd"/>
            <w:r w:rsidRPr="00CA61FE">
              <w:t xml:space="preserve"> </w:t>
            </w:r>
            <w:proofErr w:type="spellStart"/>
            <w:r w:rsidRPr="00CA61FE">
              <w:t>Telecommunications</w:t>
            </w:r>
            <w:proofErr w:type="spellEnd"/>
            <w:r w:rsidRPr="00CA61FE">
              <w:t xml:space="preserve"> </w:t>
            </w:r>
            <w:proofErr w:type="spellStart"/>
            <w:r w:rsidRPr="00CA61FE">
              <w:t>Standards</w:t>
            </w:r>
            <w:proofErr w:type="spellEnd"/>
            <w:r w:rsidRPr="00CA61FE">
              <w:t xml:space="preserve"> </w:t>
            </w:r>
            <w:proofErr w:type="spellStart"/>
            <w:r w:rsidRPr="00CA61FE">
              <w:t>Institute</w:t>
            </w:r>
            <w:proofErr w:type="spellEnd"/>
          </w:p>
        </w:tc>
      </w:tr>
      <w:tr w:rsidR="00746E42" w:rsidRPr="00CA61FE" w14:paraId="665706CC" w14:textId="77777777" w:rsidTr="007D72AA">
        <w:trPr>
          <w:jc w:val="center"/>
        </w:trPr>
        <w:tc>
          <w:tcPr>
            <w:tcW w:w="1271" w:type="pct"/>
            <w:vAlign w:val="center"/>
          </w:tcPr>
          <w:p w14:paraId="4CB1E560" w14:textId="77777777" w:rsidR="00746E42" w:rsidRPr="00CA61FE" w:rsidRDefault="00746E42" w:rsidP="007D72AA">
            <w:pPr>
              <w:pStyle w:val="NormaletabellaSIUT"/>
              <w:jc w:val="center"/>
            </w:pPr>
            <w:r w:rsidRPr="00CA61FE">
              <w:t>FP</w:t>
            </w:r>
          </w:p>
        </w:tc>
        <w:tc>
          <w:tcPr>
            <w:tcW w:w="3729" w:type="pct"/>
            <w:vAlign w:val="center"/>
          </w:tcPr>
          <w:p w14:paraId="5FB964A5" w14:textId="77777777" w:rsidR="00746E42" w:rsidRPr="00CA61FE" w:rsidRDefault="00746E42" w:rsidP="007D72AA">
            <w:pPr>
              <w:pStyle w:val="NormaletabellaSIUT"/>
              <w:jc w:val="center"/>
              <w:rPr>
                <w:lang w:eastAsia="ar-SA"/>
              </w:rPr>
            </w:pPr>
            <w:r w:rsidRPr="00CA61FE">
              <w:t>Function Point</w:t>
            </w:r>
          </w:p>
        </w:tc>
      </w:tr>
      <w:tr w:rsidR="00746E42" w:rsidRPr="00CA61FE" w14:paraId="7A35B673" w14:textId="77777777" w:rsidTr="007D72AA">
        <w:trPr>
          <w:jc w:val="center"/>
        </w:trPr>
        <w:tc>
          <w:tcPr>
            <w:tcW w:w="1271" w:type="pct"/>
            <w:vAlign w:val="center"/>
          </w:tcPr>
          <w:p w14:paraId="33ACBFCA" w14:textId="77777777" w:rsidR="00746E42" w:rsidRPr="00CA61FE" w:rsidRDefault="00746E42" w:rsidP="007D72AA">
            <w:pPr>
              <w:pStyle w:val="NormaletabellaSIUT"/>
              <w:jc w:val="center"/>
            </w:pPr>
            <w:r w:rsidRPr="00CA61FE">
              <w:t>GdL</w:t>
            </w:r>
          </w:p>
        </w:tc>
        <w:tc>
          <w:tcPr>
            <w:tcW w:w="3729" w:type="pct"/>
            <w:vAlign w:val="center"/>
          </w:tcPr>
          <w:p w14:paraId="05466FA5" w14:textId="77777777" w:rsidR="00746E42" w:rsidRPr="00CA61FE" w:rsidRDefault="00746E42" w:rsidP="007D72AA">
            <w:pPr>
              <w:pStyle w:val="NormaletabellaSIUT"/>
              <w:jc w:val="center"/>
            </w:pPr>
            <w:r w:rsidRPr="00CA61FE">
              <w:t>Gruppo di Lavoro</w:t>
            </w:r>
          </w:p>
        </w:tc>
      </w:tr>
      <w:tr w:rsidR="00746E42" w:rsidRPr="00CA61FE" w14:paraId="1D1BCAAC" w14:textId="77777777" w:rsidTr="007D72AA">
        <w:trPr>
          <w:jc w:val="center"/>
        </w:trPr>
        <w:tc>
          <w:tcPr>
            <w:tcW w:w="1271" w:type="pct"/>
            <w:vAlign w:val="center"/>
          </w:tcPr>
          <w:p w14:paraId="79A54BBD" w14:textId="77777777" w:rsidR="00746E42" w:rsidRPr="00CA61FE" w:rsidRDefault="00746E42" w:rsidP="007D72AA">
            <w:pPr>
              <w:pStyle w:val="NormaletabellaSIUT"/>
              <w:jc w:val="center"/>
            </w:pPr>
            <w:r w:rsidRPr="00CA61FE">
              <w:t>GDPR</w:t>
            </w:r>
          </w:p>
        </w:tc>
        <w:tc>
          <w:tcPr>
            <w:tcW w:w="3729" w:type="pct"/>
            <w:vAlign w:val="center"/>
          </w:tcPr>
          <w:p w14:paraId="55579C80" w14:textId="77777777" w:rsidR="00746E42" w:rsidRPr="00CA61FE" w:rsidRDefault="00746E42" w:rsidP="007D72AA">
            <w:pPr>
              <w:pStyle w:val="NormaletabellaSIUT"/>
              <w:jc w:val="center"/>
              <w:rPr>
                <w:lang w:eastAsia="ar-SA"/>
              </w:rPr>
            </w:pPr>
            <w:r w:rsidRPr="00CA61FE">
              <w:t xml:space="preserve">General Data </w:t>
            </w:r>
            <w:proofErr w:type="spellStart"/>
            <w:r w:rsidRPr="00CA61FE">
              <w:t>Protection</w:t>
            </w:r>
            <w:proofErr w:type="spellEnd"/>
            <w:r w:rsidRPr="00CA61FE">
              <w:t xml:space="preserve"> </w:t>
            </w:r>
            <w:proofErr w:type="spellStart"/>
            <w:r w:rsidRPr="00CA61FE">
              <w:t>Regulation</w:t>
            </w:r>
            <w:proofErr w:type="spellEnd"/>
          </w:p>
        </w:tc>
      </w:tr>
      <w:tr w:rsidR="00746E42" w:rsidRPr="00CA61FE" w14:paraId="516902C5" w14:textId="77777777" w:rsidTr="007D72AA">
        <w:trPr>
          <w:jc w:val="center"/>
        </w:trPr>
        <w:tc>
          <w:tcPr>
            <w:tcW w:w="1271" w:type="pct"/>
            <w:vAlign w:val="center"/>
          </w:tcPr>
          <w:p w14:paraId="1F1C3EB0" w14:textId="77777777" w:rsidR="00746E42" w:rsidRPr="00CA61FE" w:rsidRDefault="00746E42" w:rsidP="007D72AA">
            <w:pPr>
              <w:pStyle w:val="NormaletabellaSIUT"/>
              <w:jc w:val="center"/>
            </w:pPr>
            <w:r w:rsidRPr="00CA61FE">
              <w:t>ICT</w:t>
            </w:r>
          </w:p>
        </w:tc>
        <w:tc>
          <w:tcPr>
            <w:tcW w:w="3729" w:type="pct"/>
            <w:vAlign w:val="center"/>
          </w:tcPr>
          <w:p w14:paraId="199DAFAB" w14:textId="77777777" w:rsidR="00746E42" w:rsidRPr="00CA61FE" w:rsidRDefault="00746E42" w:rsidP="007D72AA">
            <w:pPr>
              <w:pStyle w:val="NormaletabellaSIUT"/>
              <w:jc w:val="center"/>
              <w:rPr>
                <w:lang w:eastAsia="ar-SA"/>
              </w:rPr>
            </w:pPr>
            <w:r w:rsidRPr="00CA61FE">
              <w:t xml:space="preserve">Information &amp; </w:t>
            </w:r>
            <w:proofErr w:type="spellStart"/>
            <w:r w:rsidRPr="00CA61FE">
              <w:t>Communication</w:t>
            </w:r>
            <w:proofErr w:type="spellEnd"/>
            <w:r w:rsidRPr="00CA61FE">
              <w:t xml:space="preserve"> Technology</w:t>
            </w:r>
          </w:p>
        </w:tc>
      </w:tr>
      <w:tr w:rsidR="00746E42" w:rsidRPr="00CA61FE" w14:paraId="759210D3" w14:textId="77777777" w:rsidTr="007D72AA">
        <w:trPr>
          <w:jc w:val="center"/>
        </w:trPr>
        <w:tc>
          <w:tcPr>
            <w:tcW w:w="1271" w:type="pct"/>
            <w:vAlign w:val="center"/>
          </w:tcPr>
          <w:p w14:paraId="449C1CA1" w14:textId="77777777" w:rsidR="00746E42" w:rsidRPr="00CA61FE" w:rsidRDefault="00746E42" w:rsidP="007D72AA">
            <w:pPr>
              <w:pStyle w:val="NormaletabellaSIUT"/>
              <w:jc w:val="center"/>
            </w:pPr>
            <w:r w:rsidRPr="00CA61FE">
              <w:t>ISO</w:t>
            </w:r>
          </w:p>
        </w:tc>
        <w:tc>
          <w:tcPr>
            <w:tcW w:w="3729" w:type="pct"/>
            <w:vAlign w:val="center"/>
          </w:tcPr>
          <w:p w14:paraId="340316E5" w14:textId="77777777" w:rsidR="00746E42" w:rsidRPr="00CA61FE" w:rsidRDefault="00746E42" w:rsidP="007D72AA">
            <w:pPr>
              <w:pStyle w:val="NormaletabellaSIUT"/>
              <w:jc w:val="center"/>
              <w:rPr>
                <w:lang w:eastAsia="ar-SA"/>
              </w:rPr>
            </w:pPr>
            <w:r w:rsidRPr="00CA61FE">
              <w:t xml:space="preserve">International Organization for </w:t>
            </w:r>
            <w:proofErr w:type="spellStart"/>
            <w:r w:rsidRPr="00CA61FE">
              <w:t>Standardization</w:t>
            </w:r>
            <w:proofErr w:type="spellEnd"/>
          </w:p>
        </w:tc>
      </w:tr>
      <w:tr w:rsidR="00746E42" w:rsidRPr="00CA61FE" w14:paraId="5A67F735" w14:textId="77777777" w:rsidTr="007D72AA">
        <w:trPr>
          <w:jc w:val="center"/>
        </w:trPr>
        <w:tc>
          <w:tcPr>
            <w:tcW w:w="1271" w:type="pct"/>
            <w:vAlign w:val="center"/>
          </w:tcPr>
          <w:p w14:paraId="7F9C7359" w14:textId="77777777" w:rsidR="00746E42" w:rsidRPr="00CA61FE" w:rsidRDefault="00746E42" w:rsidP="007D72AA">
            <w:pPr>
              <w:pStyle w:val="NormaletabellaSIUT"/>
              <w:jc w:val="center"/>
            </w:pPr>
            <w:r w:rsidRPr="00CA61FE">
              <w:t>ISP</w:t>
            </w:r>
          </w:p>
        </w:tc>
        <w:tc>
          <w:tcPr>
            <w:tcW w:w="3729" w:type="pct"/>
            <w:vAlign w:val="center"/>
          </w:tcPr>
          <w:p w14:paraId="3002118C" w14:textId="77777777" w:rsidR="00746E42" w:rsidRPr="00CA61FE" w:rsidRDefault="00746E42" w:rsidP="007D72AA">
            <w:pPr>
              <w:pStyle w:val="NormaletabellaSIUT"/>
              <w:jc w:val="center"/>
              <w:rPr>
                <w:lang w:eastAsia="ar-SA"/>
              </w:rPr>
            </w:pPr>
            <w:r w:rsidRPr="00CA61FE">
              <w:t>Information Security Policy</w:t>
            </w:r>
          </w:p>
        </w:tc>
      </w:tr>
      <w:tr w:rsidR="00746E42" w:rsidRPr="00CA61FE" w14:paraId="58563FB5" w14:textId="77777777" w:rsidTr="007D72AA">
        <w:trPr>
          <w:jc w:val="center"/>
        </w:trPr>
        <w:tc>
          <w:tcPr>
            <w:tcW w:w="1271" w:type="pct"/>
            <w:vAlign w:val="center"/>
          </w:tcPr>
          <w:p w14:paraId="618393CE" w14:textId="77777777" w:rsidR="00746E42" w:rsidRPr="00CA61FE" w:rsidRDefault="00746E42" w:rsidP="007D72AA">
            <w:pPr>
              <w:pStyle w:val="NormaletabellaSIUT"/>
              <w:jc w:val="center"/>
            </w:pPr>
            <w:r w:rsidRPr="00CA61FE">
              <w:t>IT</w:t>
            </w:r>
          </w:p>
        </w:tc>
        <w:tc>
          <w:tcPr>
            <w:tcW w:w="3729" w:type="pct"/>
            <w:vAlign w:val="center"/>
          </w:tcPr>
          <w:p w14:paraId="0FCA20BA" w14:textId="77777777" w:rsidR="00746E42" w:rsidRPr="00CA61FE" w:rsidRDefault="00746E42" w:rsidP="007D72AA">
            <w:pPr>
              <w:pStyle w:val="NormaletabellaSIUT"/>
              <w:jc w:val="center"/>
              <w:rPr>
                <w:lang w:eastAsia="ar-SA"/>
              </w:rPr>
            </w:pPr>
            <w:r w:rsidRPr="00CA61FE">
              <w:t>Information Technology</w:t>
            </w:r>
          </w:p>
        </w:tc>
      </w:tr>
      <w:tr w:rsidR="00746E42" w:rsidRPr="00CA61FE" w14:paraId="0FB22119" w14:textId="77777777" w:rsidTr="007D72AA">
        <w:trPr>
          <w:jc w:val="center"/>
        </w:trPr>
        <w:tc>
          <w:tcPr>
            <w:tcW w:w="1271" w:type="pct"/>
            <w:vAlign w:val="center"/>
          </w:tcPr>
          <w:p w14:paraId="42AA3856" w14:textId="77777777" w:rsidR="00746E42" w:rsidRPr="00CA61FE" w:rsidRDefault="00746E42" w:rsidP="007D72AA">
            <w:pPr>
              <w:pStyle w:val="NormaletabellaSIUT"/>
              <w:jc w:val="center"/>
            </w:pPr>
            <w:r w:rsidRPr="00CA61FE">
              <w:t>MAC</w:t>
            </w:r>
          </w:p>
        </w:tc>
        <w:tc>
          <w:tcPr>
            <w:tcW w:w="3729" w:type="pct"/>
            <w:vAlign w:val="center"/>
          </w:tcPr>
          <w:p w14:paraId="17400FFD" w14:textId="77777777" w:rsidR="00746E42" w:rsidRPr="00CA61FE" w:rsidRDefault="00746E42" w:rsidP="007D72AA">
            <w:pPr>
              <w:pStyle w:val="NormaletabellaSIUT"/>
              <w:jc w:val="center"/>
              <w:rPr>
                <w:lang w:eastAsia="ar-SA"/>
              </w:rPr>
            </w:pPr>
            <w:r w:rsidRPr="00CA61FE">
              <w:t>MAnutenzione Correttiva</w:t>
            </w:r>
          </w:p>
        </w:tc>
      </w:tr>
      <w:tr w:rsidR="00746E42" w:rsidRPr="00CA61FE" w14:paraId="4687C2C0" w14:textId="77777777" w:rsidTr="007D72AA">
        <w:trPr>
          <w:jc w:val="center"/>
        </w:trPr>
        <w:tc>
          <w:tcPr>
            <w:tcW w:w="1271" w:type="pct"/>
            <w:vAlign w:val="center"/>
          </w:tcPr>
          <w:p w14:paraId="3FAC7ACC" w14:textId="77777777" w:rsidR="00746E42" w:rsidRPr="00CA61FE" w:rsidRDefault="00746E42" w:rsidP="007D72AA">
            <w:pPr>
              <w:pStyle w:val="NormaletabellaSIUT"/>
              <w:jc w:val="center"/>
            </w:pPr>
            <w:r w:rsidRPr="00CA61FE">
              <w:t>MEV</w:t>
            </w:r>
          </w:p>
        </w:tc>
        <w:tc>
          <w:tcPr>
            <w:tcW w:w="3729" w:type="pct"/>
            <w:vAlign w:val="center"/>
          </w:tcPr>
          <w:p w14:paraId="56EFBF39" w14:textId="77777777" w:rsidR="00746E42" w:rsidRPr="00CA61FE" w:rsidRDefault="00746E42" w:rsidP="007D72AA">
            <w:pPr>
              <w:pStyle w:val="NormaletabellaSIUT"/>
              <w:jc w:val="center"/>
              <w:rPr>
                <w:lang w:eastAsia="ar-SA"/>
              </w:rPr>
            </w:pPr>
            <w:r w:rsidRPr="00CA61FE">
              <w:t>Manutenzione EVolutiva</w:t>
            </w:r>
          </w:p>
        </w:tc>
      </w:tr>
      <w:tr w:rsidR="00746E42" w:rsidRPr="00CA61FE" w14:paraId="597C6257" w14:textId="77777777" w:rsidTr="007D72AA">
        <w:trPr>
          <w:jc w:val="center"/>
        </w:trPr>
        <w:tc>
          <w:tcPr>
            <w:tcW w:w="1271" w:type="pct"/>
            <w:vAlign w:val="center"/>
          </w:tcPr>
          <w:p w14:paraId="05C1B462" w14:textId="77777777" w:rsidR="00746E42" w:rsidRPr="00CA61FE" w:rsidRDefault="00746E42" w:rsidP="007D72AA">
            <w:pPr>
              <w:pStyle w:val="NormaletabellaSIUT"/>
              <w:jc w:val="center"/>
            </w:pPr>
            <w:r w:rsidRPr="00CA61FE">
              <w:t>PA</w:t>
            </w:r>
          </w:p>
        </w:tc>
        <w:tc>
          <w:tcPr>
            <w:tcW w:w="3729" w:type="pct"/>
            <w:vAlign w:val="center"/>
          </w:tcPr>
          <w:p w14:paraId="7331D319" w14:textId="77777777" w:rsidR="00746E42" w:rsidRPr="00CA61FE" w:rsidRDefault="00746E42" w:rsidP="007D72AA">
            <w:pPr>
              <w:pStyle w:val="NormaletabellaSIUT"/>
              <w:jc w:val="center"/>
              <w:rPr>
                <w:lang w:eastAsia="ar-SA"/>
              </w:rPr>
            </w:pPr>
            <w:r w:rsidRPr="00CA61FE">
              <w:t>Pubblica Amministrazione</w:t>
            </w:r>
          </w:p>
        </w:tc>
      </w:tr>
      <w:tr w:rsidR="00746E42" w:rsidRPr="00CA61FE" w14:paraId="38B67E9B" w14:textId="77777777" w:rsidTr="007D72AA">
        <w:trPr>
          <w:jc w:val="center"/>
        </w:trPr>
        <w:tc>
          <w:tcPr>
            <w:tcW w:w="1271" w:type="pct"/>
            <w:vAlign w:val="center"/>
          </w:tcPr>
          <w:p w14:paraId="550480EC" w14:textId="77777777" w:rsidR="00746E42" w:rsidRPr="00CA61FE" w:rsidRDefault="00746E42" w:rsidP="007D72AA">
            <w:pPr>
              <w:pStyle w:val="NormaletabellaSIUT"/>
              <w:jc w:val="center"/>
            </w:pPr>
            <w:proofErr w:type="spellStart"/>
            <w:r w:rsidRPr="00CA61FE">
              <w:t>PdQ</w:t>
            </w:r>
            <w:proofErr w:type="spellEnd"/>
          </w:p>
        </w:tc>
        <w:tc>
          <w:tcPr>
            <w:tcW w:w="3729" w:type="pct"/>
            <w:vAlign w:val="center"/>
          </w:tcPr>
          <w:p w14:paraId="28D2C403" w14:textId="77777777" w:rsidR="00746E42" w:rsidRPr="00CA61FE" w:rsidRDefault="00746E42" w:rsidP="007D72AA">
            <w:pPr>
              <w:pStyle w:val="NormaletabellaSIUT"/>
              <w:jc w:val="center"/>
              <w:rPr>
                <w:lang w:eastAsia="ar-SA"/>
              </w:rPr>
            </w:pPr>
            <w:r w:rsidRPr="00CA61FE">
              <w:t>Piano della Qualità</w:t>
            </w:r>
          </w:p>
        </w:tc>
      </w:tr>
      <w:tr w:rsidR="00746E42" w:rsidRPr="00CA61FE" w14:paraId="0C63F9F7" w14:textId="77777777" w:rsidTr="007D72AA">
        <w:trPr>
          <w:jc w:val="center"/>
        </w:trPr>
        <w:tc>
          <w:tcPr>
            <w:tcW w:w="1271" w:type="pct"/>
            <w:vAlign w:val="center"/>
          </w:tcPr>
          <w:p w14:paraId="4C23E024" w14:textId="77777777" w:rsidR="00746E42" w:rsidRPr="00CA61FE" w:rsidRDefault="00746E42" w:rsidP="007D72AA">
            <w:pPr>
              <w:pStyle w:val="NormaletabellaSIUT"/>
              <w:jc w:val="center"/>
            </w:pPr>
            <w:proofErr w:type="spellStart"/>
            <w:r w:rsidRPr="00CA61FE">
              <w:t>PdS</w:t>
            </w:r>
            <w:proofErr w:type="spellEnd"/>
          </w:p>
        </w:tc>
        <w:tc>
          <w:tcPr>
            <w:tcW w:w="3729" w:type="pct"/>
            <w:vAlign w:val="center"/>
          </w:tcPr>
          <w:p w14:paraId="175AAB22" w14:textId="77777777" w:rsidR="00746E42" w:rsidRPr="00CA61FE" w:rsidRDefault="00746E42" w:rsidP="007D72AA">
            <w:pPr>
              <w:pStyle w:val="NormaletabellaSIUT"/>
              <w:jc w:val="center"/>
              <w:rPr>
                <w:lang w:eastAsia="ar-SA"/>
              </w:rPr>
            </w:pPr>
            <w:r w:rsidRPr="00CA61FE">
              <w:t>Piano della Sicurezza</w:t>
            </w:r>
          </w:p>
        </w:tc>
      </w:tr>
      <w:tr w:rsidR="00746E42" w:rsidRPr="00CA61FE" w14:paraId="3A89BAC6"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CA61FE" w:rsidRDefault="00746E42" w:rsidP="007D72AA">
            <w:pPr>
              <w:pStyle w:val="NormaletabellaSIUT"/>
              <w:jc w:val="center"/>
              <w:rPr>
                <w:lang w:eastAsia="ar-SA"/>
              </w:rPr>
            </w:pPr>
            <w:r w:rsidRPr="00CA61FE">
              <w:rPr>
                <w:lang w:eastAsia="ar-SA"/>
              </w:rPr>
              <w:t>PEC</w:t>
            </w:r>
          </w:p>
        </w:tc>
        <w:tc>
          <w:tcPr>
            <w:tcW w:w="3729" w:type="pct"/>
            <w:tcBorders>
              <w:top w:val="single" w:sz="6" w:space="0" w:color="1F497D" w:themeColor="text2"/>
            </w:tcBorders>
            <w:vAlign w:val="center"/>
          </w:tcPr>
          <w:p w14:paraId="3061FF3E" w14:textId="77777777" w:rsidR="00746E42" w:rsidRPr="00CA61FE" w:rsidRDefault="00746E42" w:rsidP="007D72AA">
            <w:pPr>
              <w:pStyle w:val="NormaletabellaSIUT"/>
              <w:jc w:val="center"/>
            </w:pPr>
            <w:r w:rsidRPr="00CA61FE">
              <w:t>Posta Elettronica Certificata</w:t>
            </w:r>
          </w:p>
        </w:tc>
      </w:tr>
      <w:tr w:rsidR="00746E42" w:rsidRPr="00CA61FE" w14:paraId="2231265B" w14:textId="77777777" w:rsidTr="007D72AA">
        <w:trPr>
          <w:jc w:val="center"/>
        </w:trPr>
        <w:tc>
          <w:tcPr>
            <w:tcW w:w="1271" w:type="pct"/>
            <w:vAlign w:val="center"/>
          </w:tcPr>
          <w:p w14:paraId="50CF222F" w14:textId="77777777" w:rsidR="00746E42" w:rsidRPr="00CA61FE" w:rsidRDefault="00746E42" w:rsidP="007D72AA">
            <w:pPr>
              <w:pStyle w:val="NormaletabellaSIUT"/>
              <w:jc w:val="center"/>
            </w:pPr>
            <w:r w:rsidRPr="00CA61FE">
              <w:t>PMO</w:t>
            </w:r>
          </w:p>
        </w:tc>
        <w:tc>
          <w:tcPr>
            <w:tcW w:w="3729" w:type="pct"/>
            <w:vAlign w:val="center"/>
          </w:tcPr>
          <w:p w14:paraId="355F4043" w14:textId="77777777" w:rsidR="00746E42" w:rsidRPr="00CA61FE" w:rsidRDefault="00746E42" w:rsidP="007D72AA">
            <w:pPr>
              <w:pStyle w:val="NormaletabellaSIUT"/>
              <w:jc w:val="center"/>
            </w:pPr>
            <w:r w:rsidRPr="00CA61FE">
              <w:t>Program Management Office</w:t>
            </w:r>
          </w:p>
        </w:tc>
      </w:tr>
      <w:tr w:rsidR="00746E42" w:rsidRPr="00CA61FE" w14:paraId="3EF5F661" w14:textId="77777777" w:rsidTr="007D72AA">
        <w:trPr>
          <w:jc w:val="center"/>
        </w:trPr>
        <w:tc>
          <w:tcPr>
            <w:tcW w:w="1271" w:type="pct"/>
            <w:vAlign w:val="center"/>
          </w:tcPr>
          <w:p w14:paraId="529926A2" w14:textId="77777777" w:rsidR="00746E42" w:rsidRPr="00CA61FE" w:rsidRDefault="00746E42" w:rsidP="007D72AA">
            <w:pPr>
              <w:pStyle w:val="NormaletabellaSIUT"/>
              <w:jc w:val="center"/>
            </w:pPr>
            <w:r w:rsidRPr="00CA61FE">
              <w:t>POO</w:t>
            </w:r>
          </w:p>
        </w:tc>
        <w:tc>
          <w:tcPr>
            <w:tcW w:w="3729" w:type="pct"/>
            <w:vAlign w:val="center"/>
          </w:tcPr>
          <w:p w14:paraId="586BE9D2" w14:textId="77777777" w:rsidR="00746E42" w:rsidRPr="00CA61FE" w:rsidRDefault="00746E42" w:rsidP="007D72AA">
            <w:pPr>
              <w:pStyle w:val="NormaletabellaSIUT"/>
              <w:jc w:val="center"/>
            </w:pPr>
            <w:r w:rsidRPr="00CA61FE">
              <w:t>Program Operating Office</w:t>
            </w:r>
          </w:p>
        </w:tc>
      </w:tr>
      <w:tr w:rsidR="00746E42" w:rsidRPr="00CA61FE" w14:paraId="5B51D3BD" w14:textId="77777777" w:rsidTr="007D72AA">
        <w:trPr>
          <w:jc w:val="center"/>
        </w:trPr>
        <w:tc>
          <w:tcPr>
            <w:tcW w:w="1271" w:type="pct"/>
            <w:vAlign w:val="center"/>
          </w:tcPr>
          <w:p w14:paraId="46ECD0AA" w14:textId="77777777" w:rsidR="00746E42" w:rsidRPr="00CA61FE" w:rsidRDefault="00746E42" w:rsidP="007D72AA">
            <w:pPr>
              <w:pStyle w:val="NormaletabellaSIUT"/>
              <w:jc w:val="center"/>
            </w:pPr>
            <w:r w:rsidRPr="00CA61FE">
              <w:t>RTI</w:t>
            </w:r>
          </w:p>
        </w:tc>
        <w:tc>
          <w:tcPr>
            <w:tcW w:w="3729" w:type="pct"/>
            <w:vAlign w:val="center"/>
          </w:tcPr>
          <w:p w14:paraId="060DD284" w14:textId="77777777" w:rsidR="00746E42" w:rsidRPr="00CA61FE" w:rsidRDefault="00746E42" w:rsidP="007D72AA">
            <w:pPr>
              <w:pStyle w:val="NormaletabellaSIUT"/>
              <w:jc w:val="center"/>
              <w:rPr>
                <w:lang w:eastAsia="ar-SA"/>
              </w:rPr>
            </w:pPr>
            <w:r w:rsidRPr="00CA61FE">
              <w:t>Raggruppamento Temporaneo di Impresa</w:t>
            </w:r>
          </w:p>
        </w:tc>
      </w:tr>
      <w:tr w:rsidR="00746E42" w:rsidRPr="00CA61FE" w14:paraId="589DDD7A" w14:textId="77777777" w:rsidTr="007D72AA">
        <w:trPr>
          <w:jc w:val="center"/>
        </w:trPr>
        <w:tc>
          <w:tcPr>
            <w:tcW w:w="1271" w:type="pct"/>
            <w:vAlign w:val="center"/>
          </w:tcPr>
          <w:p w14:paraId="6D34E5EE" w14:textId="77777777" w:rsidR="00746E42" w:rsidRPr="00CA61FE" w:rsidRDefault="00746E42" w:rsidP="007D72AA">
            <w:pPr>
              <w:pStyle w:val="NormaletabellaSIUT"/>
              <w:jc w:val="center"/>
            </w:pPr>
            <w:r w:rsidRPr="00CA61FE">
              <w:t>RTO</w:t>
            </w:r>
          </w:p>
        </w:tc>
        <w:tc>
          <w:tcPr>
            <w:tcW w:w="3729" w:type="pct"/>
            <w:vAlign w:val="center"/>
          </w:tcPr>
          <w:p w14:paraId="2165C75C" w14:textId="77777777" w:rsidR="00746E42" w:rsidRPr="00CA61FE" w:rsidRDefault="00746E42" w:rsidP="007D72AA">
            <w:pPr>
              <w:pStyle w:val="NormaletabellaSIUT"/>
              <w:jc w:val="center"/>
              <w:rPr>
                <w:lang w:eastAsia="ar-SA"/>
              </w:rPr>
            </w:pPr>
            <w:r w:rsidRPr="00CA61FE">
              <w:t xml:space="preserve">Recovery Time </w:t>
            </w:r>
            <w:proofErr w:type="spellStart"/>
            <w:r w:rsidRPr="00CA61FE">
              <w:t>Objective</w:t>
            </w:r>
            <w:proofErr w:type="spellEnd"/>
          </w:p>
        </w:tc>
      </w:tr>
      <w:tr w:rsidR="00746E42" w:rsidRPr="00CA61FE" w14:paraId="15DA0D7E"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CA61FE" w:rsidRDefault="00746E42" w:rsidP="007D72AA">
            <w:pPr>
              <w:pStyle w:val="NormaletabellaSIUT"/>
              <w:jc w:val="center"/>
              <w:rPr>
                <w:lang w:eastAsia="ar-SA"/>
              </w:rPr>
            </w:pPr>
            <w:r w:rsidRPr="00CA61FE">
              <w:rPr>
                <w:lang w:eastAsia="ar-SA"/>
              </w:rPr>
              <w:t>RUF</w:t>
            </w:r>
          </w:p>
        </w:tc>
        <w:tc>
          <w:tcPr>
            <w:tcW w:w="3729" w:type="pct"/>
            <w:vAlign w:val="center"/>
          </w:tcPr>
          <w:p w14:paraId="181C6EF9" w14:textId="77777777" w:rsidR="00746E42" w:rsidRPr="00CA61FE" w:rsidRDefault="00746E42" w:rsidP="007D72AA">
            <w:pPr>
              <w:pStyle w:val="NormaletabellaSIUT"/>
              <w:jc w:val="center"/>
              <w:rPr>
                <w:lang w:eastAsia="ar-SA"/>
              </w:rPr>
            </w:pPr>
            <w:r w:rsidRPr="00CA61FE">
              <w:rPr>
                <w:lang w:val="it"/>
              </w:rPr>
              <w:t>Responsabile Unico Fornitore</w:t>
            </w:r>
          </w:p>
        </w:tc>
      </w:tr>
      <w:tr w:rsidR="00746E42" w:rsidRPr="00CA61FE" w14:paraId="1F7C9A31"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CA61FE" w:rsidRDefault="00746E42" w:rsidP="007D72AA">
            <w:pPr>
              <w:pStyle w:val="NormaletabellaSIUT"/>
              <w:jc w:val="center"/>
              <w:rPr>
                <w:lang w:eastAsia="ar-SA"/>
              </w:rPr>
            </w:pPr>
            <w:r w:rsidRPr="00CA61FE">
              <w:rPr>
                <w:lang w:eastAsia="ar-SA"/>
              </w:rPr>
              <w:t>RUP</w:t>
            </w:r>
          </w:p>
        </w:tc>
        <w:tc>
          <w:tcPr>
            <w:tcW w:w="3729" w:type="pct"/>
            <w:vAlign w:val="center"/>
          </w:tcPr>
          <w:p w14:paraId="7D9A31FC" w14:textId="77777777" w:rsidR="00746E42" w:rsidRPr="00CA61FE" w:rsidRDefault="00746E42" w:rsidP="007D72AA">
            <w:pPr>
              <w:pStyle w:val="NormaletabellaSIUT"/>
              <w:jc w:val="center"/>
              <w:rPr>
                <w:lang w:eastAsia="ar-SA"/>
              </w:rPr>
            </w:pPr>
            <w:r w:rsidRPr="00CA61FE">
              <w:rPr>
                <w:lang w:eastAsia="ar-SA"/>
              </w:rPr>
              <w:t>Responsabile Unico Progetto</w:t>
            </w:r>
          </w:p>
        </w:tc>
      </w:tr>
      <w:tr w:rsidR="00746E42" w:rsidRPr="00CA61FE" w14:paraId="20C7F2CB"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CA61FE" w:rsidRDefault="00746E42" w:rsidP="007D72AA">
            <w:pPr>
              <w:pStyle w:val="NormaletabellaSIUT"/>
              <w:jc w:val="center"/>
              <w:rPr>
                <w:lang w:eastAsia="ar-SA"/>
              </w:rPr>
            </w:pPr>
            <w:r w:rsidRPr="00CA61FE">
              <w:rPr>
                <w:lang w:eastAsia="ar-SA"/>
              </w:rPr>
              <w:lastRenderedPageBreak/>
              <w:t>SAL</w:t>
            </w:r>
          </w:p>
        </w:tc>
        <w:tc>
          <w:tcPr>
            <w:tcW w:w="3729" w:type="pct"/>
            <w:vAlign w:val="center"/>
          </w:tcPr>
          <w:p w14:paraId="0B6AF1B9" w14:textId="77777777" w:rsidR="00746E42" w:rsidRPr="00CA61FE" w:rsidRDefault="00746E42" w:rsidP="007D72AA">
            <w:pPr>
              <w:pStyle w:val="NormaletabellaSIUT"/>
              <w:jc w:val="center"/>
              <w:rPr>
                <w:lang w:eastAsia="ar-SA"/>
              </w:rPr>
            </w:pPr>
            <w:r w:rsidRPr="00CA61FE">
              <w:rPr>
                <w:lang w:eastAsia="ar-SA"/>
              </w:rPr>
              <w:t>Stato Avanzamento Lavori</w:t>
            </w:r>
          </w:p>
        </w:tc>
      </w:tr>
      <w:tr w:rsidR="00746E42" w:rsidRPr="00CA61FE" w14:paraId="04F6015E" w14:textId="77777777" w:rsidTr="007D72AA">
        <w:trPr>
          <w:jc w:val="center"/>
        </w:trPr>
        <w:tc>
          <w:tcPr>
            <w:tcW w:w="1271" w:type="pct"/>
            <w:vAlign w:val="center"/>
          </w:tcPr>
          <w:p w14:paraId="31BA0C25" w14:textId="77777777" w:rsidR="00746E42" w:rsidRPr="00CA61FE" w:rsidRDefault="00746E42" w:rsidP="007D72AA">
            <w:pPr>
              <w:pStyle w:val="NormaletabellaSIUT"/>
              <w:jc w:val="center"/>
            </w:pPr>
            <w:r w:rsidRPr="00CA61FE">
              <w:t>SGQ</w:t>
            </w:r>
          </w:p>
        </w:tc>
        <w:tc>
          <w:tcPr>
            <w:tcW w:w="3729" w:type="pct"/>
            <w:vAlign w:val="center"/>
          </w:tcPr>
          <w:p w14:paraId="4970BC56" w14:textId="77777777" w:rsidR="00746E42" w:rsidRPr="00CA61FE" w:rsidRDefault="00746E42" w:rsidP="007D72AA">
            <w:pPr>
              <w:pStyle w:val="NormaletabellaSIUT"/>
              <w:jc w:val="center"/>
              <w:rPr>
                <w:lang w:eastAsia="ar-SA"/>
              </w:rPr>
            </w:pPr>
            <w:r w:rsidRPr="00CA61FE">
              <w:t>Sistema di Gestione per la Qualità di Engineering Ingegneria Informatica S.p.A.</w:t>
            </w:r>
          </w:p>
        </w:tc>
      </w:tr>
      <w:tr w:rsidR="00746E42" w:rsidRPr="00CA61FE" w14:paraId="4AAE8C46" w14:textId="77777777" w:rsidTr="007D72AA">
        <w:trPr>
          <w:jc w:val="center"/>
        </w:trPr>
        <w:tc>
          <w:tcPr>
            <w:tcW w:w="1271" w:type="pct"/>
            <w:vAlign w:val="center"/>
          </w:tcPr>
          <w:p w14:paraId="6C9F299E" w14:textId="77777777" w:rsidR="00746E42" w:rsidRPr="00CA61FE" w:rsidRDefault="00746E42" w:rsidP="007D72AA">
            <w:pPr>
              <w:pStyle w:val="NormaletabellaSIUT"/>
              <w:jc w:val="center"/>
            </w:pPr>
            <w:r w:rsidRPr="00CA61FE">
              <w:t>SGSI</w:t>
            </w:r>
          </w:p>
        </w:tc>
        <w:tc>
          <w:tcPr>
            <w:tcW w:w="3729" w:type="pct"/>
            <w:vAlign w:val="center"/>
          </w:tcPr>
          <w:p w14:paraId="310C94A0" w14:textId="77777777" w:rsidR="00746E42" w:rsidRPr="00CA61FE" w:rsidRDefault="00746E42" w:rsidP="007D72AA">
            <w:pPr>
              <w:pStyle w:val="NormaletabellaSIUT"/>
              <w:jc w:val="center"/>
              <w:rPr>
                <w:lang w:eastAsia="ar-SA"/>
              </w:rPr>
            </w:pPr>
            <w:r w:rsidRPr="00CA61FE">
              <w:t>Sistema di Gestione della Sicurezza Informatica</w:t>
            </w:r>
          </w:p>
        </w:tc>
      </w:tr>
      <w:tr w:rsidR="00746E42" w:rsidRPr="00CA61FE" w14:paraId="04634BCC" w14:textId="77777777" w:rsidTr="007D72AA">
        <w:trPr>
          <w:jc w:val="center"/>
        </w:trPr>
        <w:tc>
          <w:tcPr>
            <w:tcW w:w="1271" w:type="pct"/>
            <w:tcBorders>
              <w:bottom w:val="single" w:sz="6" w:space="0" w:color="000080"/>
            </w:tcBorders>
            <w:vAlign w:val="center"/>
          </w:tcPr>
          <w:p w14:paraId="25484494" w14:textId="77777777" w:rsidR="00746E42" w:rsidRPr="00CA61FE" w:rsidRDefault="00746E42" w:rsidP="007D72AA">
            <w:pPr>
              <w:pStyle w:val="NormaletabellaSIUT"/>
              <w:jc w:val="center"/>
            </w:pPr>
            <w:r w:rsidRPr="00CA61FE">
              <w:t>SIU</w:t>
            </w:r>
          </w:p>
        </w:tc>
        <w:tc>
          <w:tcPr>
            <w:tcW w:w="3729" w:type="pct"/>
            <w:tcBorders>
              <w:bottom w:val="single" w:sz="6" w:space="0" w:color="000080"/>
            </w:tcBorders>
            <w:vAlign w:val="center"/>
          </w:tcPr>
          <w:p w14:paraId="607BB1DD" w14:textId="77777777" w:rsidR="00746E42" w:rsidRPr="00CA61FE" w:rsidRDefault="00746E42" w:rsidP="007D72AA">
            <w:pPr>
              <w:pStyle w:val="NormaletabellaSIUT"/>
              <w:jc w:val="center"/>
              <w:rPr>
                <w:lang w:eastAsia="ar-SA"/>
              </w:rPr>
            </w:pPr>
            <w:r w:rsidRPr="00CA61FE">
              <w:t>Sistema Informativo Unitario</w:t>
            </w:r>
          </w:p>
        </w:tc>
      </w:tr>
      <w:tr w:rsidR="00746E42" w:rsidRPr="00CA61FE" w14:paraId="1906776D" w14:textId="77777777" w:rsidTr="007D72AA">
        <w:trPr>
          <w:jc w:val="center"/>
        </w:trPr>
        <w:tc>
          <w:tcPr>
            <w:tcW w:w="1271" w:type="pct"/>
            <w:shd w:val="clear" w:color="auto" w:fill="auto"/>
            <w:vAlign w:val="center"/>
          </w:tcPr>
          <w:p w14:paraId="705F82C9" w14:textId="77777777" w:rsidR="00746E42" w:rsidRPr="00CA61FE" w:rsidRDefault="00746E42" w:rsidP="007D72AA">
            <w:pPr>
              <w:pStyle w:val="NormaletabellaSIUT"/>
              <w:jc w:val="center"/>
            </w:pPr>
            <w:r w:rsidRPr="00CA61FE">
              <w:t>SLA</w:t>
            </w:r>
          </w:p>
        </w:tc>
        <w:tc>
          <w:tcPr>
            <w:tcW w:w="3729" w:type="pct"/>
            <w:shd w:val="clear" w:color="auto" w:fill="auto"/>
            <w:vAlign w:val="center"/>
          </w:tcPr>
          <w:p w14:paraId="1B294345" w14:textId="77777777" w:rsidR="00746E42" w:rsidRPr="00CA61FE" w:rsidRDefault="00746E42" w:rsidP="007D72AA">
            <w:pPr>
              <w:pStyle w:val="NormaletabellaSIUT"/>
              <w:jc w:val="center"/>
            </w:pPr>
            <w:r w:rsidRPr="00CA61FE">
              <w:t>Service Level Agreement</w:t>
            </w:r>
          </w:p>
        </w:tc>
      </w:tr>
      <w:tr w:rsidR="00746E42" w:rsidRPr="00CA61FE" w14:paraId="7C1E3685" w14:textId="77777777" w:rsidTr="007D72AA">
        <w:trPr>
          <w:jc w:val="center"/>
        </w:trPr>
        <w:tc>
          <w:tcPr>
            <w:tcW w:w="1271" w:type="pct"/>
            <w:vAlign w:val="center"/>
          </w:tcPr>
          <w:p w14:paraId="28203D68" w14:textId="77777777" w:rsidR="00746E42" w:rsidRPr="00CA61FE" w:rsidRDefault="00746E42" w:rsidP="007D72AA">
            <w:pPr>
              <w:pStyle w:val="NormaletabellaSIUT"/>
              <w:jc w:val="center"/>
            </w:pPr>
            <w:r w:rsidRPr="00CA61FE">
              <w:t>SM</w:t>
            </w:r>
          </w:p>
        </w:tc>
        <w:tc>
          <w:tcPr>
            <w:tcW w:w="3729" w:type="pct"/>
            <w:vAlign w:val="center"/>
          </w:tcPr>
          <w:p w14:paraId="77E08A15" w14:textId="77777777" w:rsidR="00746E42" w:rsidRPr="00CA61FE" w:rsidRDefault="00746E42" w:rsidP="007D72AA">
            <w:pPr>
              <w:pStyle w:val="NormaletabellaSIUT"/>
              <w:jc w:val="center"/>
              <w:rPr>
                <w:lang w:eastAsia="ar-SA"/>
              </w:rPr>
            </w:pPr>
            <w:r w:rsidRPr="00CA61FE">
              <w:t>Security Manager</w:t>
            </w:r>
          </w:p>
        </w:tc>
      </w:tr>
      <w:tr w:rsidR="00746E42" w:rsidRPr="00CA61FE" w14:paraId="21988BCB" w14:textId="77777777" w:rsidTr="007D72AA">
        <w:trPr>
          <w:jc w:val="center"/>
        </w:trPr>
        <w:tc>
          <w:tcPr>
            <w:tcW w:w="1271" w:type="pct"/>
            <w:vAlign w:val="center"/>
          </w:tcPr>
          <w:p w14:paraId="2E1E85ED" w14:textId="77777777" w:rsidR="00746E42" w:rsidRPr="00CA61FE" w:rsidRDefault="00746E42" w:rsidP="007D72AA">
            <w:pPr>
              <w:pStyle w:val="NormaletabellaSIUT"/>
              <w:jc w:val="center"/>
            </w:pPr>
            <w:r w:rsidRPr="00CA61FE">
              <w:t>SQL</w:t>
            </w:r>
          </w:p>
        </w:tc>
        <w:tc>
          <w:tcPr>
            <w:tcW w:w="3729" w:type="pct"/>
            <w:vAlign w:val="center"/>
          </w:tcPr>
          <w:p w14:paraId="6404A771" w14:textId="77777777" w:rsidR="00746E42" w:rsidRPr="00CA61FE" w:rsidRDefault="00746E42" w:rsidP="007D72AA">
            <w:pPr>
              <w:pStyle w:val="NormaletabellaSIUT"/>
              <w:jc w:val="center"/>
              <w:rPr>
                <w:lang w:eastAsia="ar-SA"/>
              </w:rPr>
            </w:pPr>
            <w:r w:rsidRPr="00CA61FE">
              <w:t>Structured Query Language</w:t>
            </w:r>
          </w:p>
        </w:tc>
      </w:tr>
      <w:tr w:rsidR="00746E42" w:rsidRPr="00CA61FE" w14:paraId="69B58FBC" w14:textId="77777777" w:rsidTr="007D72AA">
        <w:trPr>
          <w:jc w:val="center"/>
        </w:trPr>
        <w:tc>
          <w:tcPr>
            <w:tcW w:w="1271" w:type="pct"/>
            <w:vAlign w:val="center"/>
          </w:tcPr>
          <w:p w14:paraId="7437BA3E" w14:textId="77777777" w:rsidR="00746E42" w:rsidRPr="00CA61FE" w:rsidRDefault="00746E42" w:rsidP="007D72AA">
            <w:pPr>
              <w:pStyle w:val="NormaletabellaSIUT"/>
              <w:jc w:val="center"/>
            </w:pPr>
            <w:r w:rsidRPr="00CA61FE">
              <w:t>SW</w:t>
            </w:r>
          </w:p>
        </w:tc>
        <w:tc>
          <w:tcPr>
            <w:tcW w:w="3729" w:type="pct"/>
            <w:vAlign w:val="center"/>
          </w:tcPr>
          <w:p w14:paraId="18F0D204" w14:textId="77777777" w:rsidR="00746E42" w:rsidRPr="00CA61FE" w:rsidRDefault="00746E42" w:rsidP="007D72AA">
            <w:pPr>
              <w:pStyle w:val="NormaletabellaSIUT"/>
              <w:jc w:val="center"/>
              <w:rPr>
                <w:lang w:eastAsia="ar-SA"/>
              </w:rPr>
            </w:pPr>
            <w:r w:rsidRPr="00CA61FE">
              <w:t>SoftWare</w:t>
            </w:r>
          </w:p>
        </w:tc>
      </w:tr>
      <w:tr w:rsidR="00746E42" w:rsidRPr="00CA61FE" w14:paraId="765A66DC"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CA61FE" w:rsidRDefault="00746E42" w:rsidP="007D72AA">
            <w:pPr>
              <w:pStyle w:val="NormaletabellaSIUT"/>
              <w:jc w:val="center"/>
              <w:rPr>
                <w:lang w:eastAsia="ar-SA"/>
              </w:rPr>
            </w:pPr>
            <w:r w:rsidRPr="00CA61FE">
              <w:rPr>
                <w:lang w:eastAsia="ar-SA"/>
              </w:rPr>
              <w:t>UTA</w:t>
            </w:r>
          </w:p>
        </w:tc>
        <w:tc>
          <w:tcPr>
            <w:tcW w:w="3729" w:type="pct"/>
            <w:vAlign w:val="center"/>
          </w:tcPr>
          <w:p w14:paraId="6100CA36" w14:textId="77777777" w:rsidR="00746E42" w:rsidRPr="00CA61FE" w:rsidRDefault="00746E42" w:rsidP="007D72AA">
            <w:pPr>
              <w:pStyle w:val="NormaletabellaSIUT"/>
              <w:jc w:val="center"/>
              <w:rPr>
                <w:lang w:eastAsia="ar-SA"/>
              </w:rPr>
            </w:pPr>
            <w:r w:rsidRPr="00CA61FE">
              <w:rPr>
                <w:lang w:eastAsia="ar-SA"/>
              </w:rPr>
              <w:t>Utente Generico Amministrazione</w:t>
            </w:r>
          </w:p>
        </w:tc>
      </w:tr>
      <w:tr w:rsidR="00746E42" w:rsidRPr="00CA61FE" w14:paraId="52CB4946" w14:textId="77777777" w:rsidTr="007D72AA">
        <w:trPr>
          <w:jc w:val="center"/>
        </w:trPr>
        <w:tc>
          <w:tcPr>
            <w:tcW w:w="1271" w:type="pct"/>
            <w:vAlign w:val="center"/>
          </w:tcPr>
          <w:p w14:paraId="0528FFAF" w14:textId="77777777" w:rsidR="00746E42" w:rsidRPr="00CA61FE" w:rsidRDefault="00746E42" w:rsidP="007D72AA">
            <w:pPr>
              <w:pStyle w:val="NormaletabellaSIUT"/>
              <w:jc w:val="center"/>
            </w:pPr>
            <w:r w:rsidRPr="00CA61FE">
              <w:t>VPN</w:t>
            </w:r>
          </w:p>
        </w:tc>
        <w:tc>
          <w:tcPr>
            <w:tcW w:w="3729" w:type="pct"/>
            <w:vAlign w:val="center"/>
          </w:tcPr>
          <w:p w14:paraId="10E5967F" w14:textId="77777777" w:rsidR="00746E42" w:rsidRPr="00CA61FE" w:rsidRDefault="00746E42" w:rsidP="007D72AA">
            <w:pPr>
              <w:pStyle w:val="NormaletabellaSIUT"/>
              <w:jc w:val="center"/>
              <w:rPr>
                <w:lang w:eastAsia="ar-SA"/>
              </w:rPr>
            </w:pPr>
            <w:r w:rsidRPr="00CA61FE">
              <w:t>Virtual Private Network</w:t>
            </w:r>
          </w:p>
        </w:tc>
      </w:tr>
    </w:tbl>
    <w:p w14:paraId="490CFC65" w14:textId="2D10667F" w:rsidR="00E84292" w:rsidRDefault="00D45DD4" w:rsidP="00E84292">
      <w:pPr>
        <w:pStyle w:val="Titolo1SIUT"/>
        <w:tabs>
          <w:tab w:val="num" w:pos="432"/>
        </w:tabs>
      </w:pPr>
      <w:bookmarkStart w:id="17" w:name="_Toc138837252"/>
      <w:bookmarkStart w:id="18" w:name="_Toc109038798"/>
      <w:bookmarkStart w:id="19" w:name="_Toc330316538"/>
      <w:bookmarkStart w:id="20" w:name="_Toc8205266"/>
      <w:bookmarkStart w:id="21" w:name="_Toc8811743"/>
      <w:bookmarkStart w:id="22" w:name="_Toc15309176"/>
      <w:bookmarkStart w:id="23" w:name="_Toc21612057"/>
      <w:r>
        <w:lastRenderedPageBreak/>
        <w:t>Interventi su SIE</w:t>
      </w:r>
      <w:r w:rsidR="001B3111">
        <w:t>P</w:t>
      </w:r>
      <w:bookmarkEnd w:id="17"/>
    </w:p>
    <w:p w14:paraId="6938D0E1" w14:textId="2E78DAC4" w:rsidR="00DF681B" w:rsidRPr="00DF681B" w:rsidRDefault="00DF681B" w:rsidP="00DF681B">
      <w:pPr>
        <w:pStyle w:val="NormaleSIUT"/>
      </w:pPr>
      <w:r>
        <w:t xml:space="preserve">Su tutte le form Dettaglio, relative alle funzioni descritte di seguito, l’Amministrazione ha richiesto che sia sempre presente il tasto Torna Indietro </w:t>
      </w:r>
      <w:r>
        <w:rPr>
          <w:rFonts w:ascii="Tahoma" w:hAnsi="Tahoma" w:cs="Tahoma"/>
          <w:noProof/>
          <w:color w:val="0000FF"/>
          <w:sz w:val="17"/>
          <w:szCs w:val="17"/>
        </w:rPr>
        <w:drawing>
          <wp:inline distT="0" distB="0" distL="0" distR="0" wp14:anchorId="431410AC" wp14:editId="73D060F6">
            <wp:extent cx="228600" cy="228600"/>
            <wp:effectExtent l="0" t="0" r="0" b="0"/>
            <wp:docPr id="16" name="Immagine 16" descr="ritorna su">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torna su">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selezionandolo il sistema dovrà riposizionarsi sulla voce di menu </w:t>
      </w:r>
      <w:r w:rsidRPr="00E12575">
        <w:rPr>
          <w:rFonts w:ascii="Tahoma" w:hAnsi="Tahoma" w:cs="Tahoma"/>
          <w:b/>
          <w:bCs/>
          <w:caps/>
          <w:color w:val="0000FF"/>
          <w:sz w:val="18"/>
          <w:szCs w:val="18"/>
          <w:bdr w:val="none" w:sz="0" w:space="0" w:color="auto" w:frame="1"/>
        </w:rPr>
        <w:t>Gestione Riscossione Pene Pecuniarie</w:t>
      </w:r>
      <w:r>
        <w:rPr>
          <w:rFonts w:ascii="Tahoma" w:hAnsi="Tahoma" w:cs="Tahoma"/>
          <w:b/>
          <w:bCs/>
          <w:caps/>
          <w:color w:val="0000FF"/>
          <w:sz w:val="18"/>
          <w:szCs w:val="18"/>
          <w:bdr w:val="none" w:sz="0" w:space="0" w:color="auto" w:frame="1"/>
        </w:rPr>
        <w:t>.</w:t>
      </w:r>
    </w:p>
    <w:p w14:paraId="455FC898" w14:textId="0C1C941D" w:rsidR="00D45DD4" w:rsidRDefault="001B3111" w:rsidP="00D45DD4">
      <w:pPr>
        <w:pStyle w:val="Titolo2SIUT"/>
      </w:pPr>
      <w:bookmarkStart w:id="24" w:name="_Toc138837253"/>
      <w:r>
        <w:t>Completamento dei Template dell’ordine di Ingiunzione</w:t>
      </w:r>
      <w:bookmarkEnd w:id="24"/>
    </w:p>
    <w:p w14:paraId="4E904214" w14:textId="57A7AB5E" w:rsidR="00D253E1" w:rsidRPr="007D72AA" w:rsidRDefault="00D253E1" w:rsidP="00D253E1">
      <w:pPr>
        <w:pStyle w:val="NormaleSIUT"/>
        <w:rPr>
          <w:sz w:val="22"/>
        </w:rPr>
      </w:pPr>
      <w:r w:rsidRPr="007D72AA">
        <w:rPr>
          <w:sz w:val="22"/>
        </w:rPr>
        <w:t>Vanno integrati gli attuali template prodotti nella parte dispositiva con la disposizione del giudice  sulla tipologia di pagamento, unica soluzione o rateizzata.</w:t>
      </w:r>
    </w:p>
    <w:p w14:paraId="33A3F7DA" w14:textId="654F36CF" w:rsidR="00810272" w:rsidRPr="007D72AA" w:rsidRDefault="0021254E" w:rsidP="00D253E1">
      <w:pPr>
        <w:pStyle w:val="NormaleSIUT"/>
        <w:rPr>
          <w:sz w:val="22"/>
        </w:rPr>
      </w:pPr>
      <w:r w:rsidRPr="007D72AA">
        <w:rPr>
          <w:sz w:val="22"/>
        </w:rPr>
        <w:t xml:space="preserve">Sono stati presentati 2 template </w:t>
      </w:r>
      <w:r w:rsidR="008001FC" w:rsidRPr="007D72AA">
        <w:rPr>
          <w:sz w:val="22"/>
        </w:rPr>
        <w:t>(</w:t>
      </w:r>
      <w:r w:rsidR="008001FC" w:rsidRPr="007D72AA">
        <w:rPr>
          <w:i/>
          <w:sz w:val="22"/>
        </w:rPr>
        <w:t>01_pagamento unica soluzione condannato detenuto.rtf, 01_pagamento unica soluzione condannato libero.rtf</w:t>
      </w:r>
      <w:r w:rsidR="008001FC" w:rsidRPr="007D72AA">
        <w:rPr>
          <w:sz w:val="22"/>
        </w:rPr>
        <w:t xml:space="preserve">) </w:t>
      </w:r>
      <w:r w:rsidRPr="007D72AA">
        <w:rPr>
          <w:sz w:val="22"/>
        </w:rPr>
        <w:t>per pagamento unica soluzione e 2 per pagamento rateizzato</w:t>
      </w:r>
      <w:r w:rsidR="008001FC" w:rsidRPr="007D72AA">
        <w:rPr>
          <w:sz w:val="22"/>
        </w:rPr>
        <w:t xml:space="preserve"> (</w:t>
      </w:r>
      <w:r w:rsidR="008001FC" w:rsidRPr="007D72AA">
        <w:rPr>
          <w:i/>
          <w:sz w:val="22"/>
        </w:rPr>
        <w:t>02_pagamento rateale condannato libero.rtf</w:t>
      </w:r>
      <w:r w:rsidRPr="007D72AA">
        <w:rPr>
          <w:i/>
          <w:sz w:val="22"/>
        </w:rPr>
        <w:t>,</w:t>
      </w:r>
      <w:r w:rsidR="008001FC" w:rsidRPr="007D72AA">
        <w:rPr>
          <w:i/>
          <w:sz w:val="22"/>
        </w:rPr>
        <w:t xml:space="preserve"> 02_pagamento rateale detenuto.rtf)</w:t>
      </w:r>
      <w:r w:rsidRPr="007D72AA">
        <w:rPr>
          <w:sz w:val="22"/>
        </w:rPr>
        <w:t xml:space="preserve"> da generare in base alla posizione giuridica libero o detenuto del condannato</w:t>
      </w:r>
      <w:r w:rsidR="00810272" w:rsidRPr="007D72AA">
        <w:rPr>
          <w:sz w:val="22"/>
        </w:rPr>
        <w:t>.</w:t>
      </w:r>
    </w:p>
    <w:p w14:paraId="5E30FCE0" w14:textId="5FCBE809" w:rsidR="00810272" w:rsidRPr="007D72AA" w:rsidRDefault="00810272" w:rsidP="0058149E">
      <w:pPr>
        <w:rPr>
          <w:rFonts w:asciiTheme="minorHAnsi" w:hAnsiTheme="minorHAnsi" w:cstheme="minorHAnsi"/>
        </w:rPr>
      </w:pPr>
      <w:r w:rsidRPr="007D72AA">
        <w:rPr>
          <w:rFonts w:asciiTheme="minorHAnsi" w:hAnsiTheme="minorHAnsi" w:cstheme="minorHAnsi"/>
        </w:rPr>
        <w:t xml:space="preserve">Non </w:t>
      </w:r>
      <w:r w:rsidR="00BA1338" w:rsidRPr="007D72AA">
        <w:rPr>
          <w:rFonts w:asciiTheme="minorHAnsi" w:hAnsiTheme="minorHAnsi" w:cstheme="minorHAnsi"/>
        </w:rPr>
        <w:t>essendo possibile intervenire</w:t>
      </w:r>
      <w:r w:rsidR="005E21DE" w:rsidRPr="007D72AA">
        <w:rPr>
          <w:rFonts w:asciiTheme="minorHAnsi" w:hAnsiTheme="minorHAnsi" w:cstheme="minorHAnsi"/>
        </w:rPr>
        <w:t>,</w:t>
      </w:r>
      <w:r w:rsidR="00BA1338" w:rsidRPr="007D72AA">
        <w:rPr>
          <w:rFonts w:asciiTheme="minorHAnsi" w:hAnsiTheme="minorHAnsi" w:cstheme="minorHAnsi"/>
        </w:rPr>
        <w:t xml:space="preserve"> nell’ambito di questo Step, nell’attuale gestione della posizione giuridica, </w:t>
      </w:r>
      <w:r w:rsidR="0058149E" w:rsidRPr="007D72AA">
        <w:rPr>
          <w:rFonts w:asciiTheme="minorHAnsi" w:hAnsiTheme="minorHAnsi" w:cstheme="minorHAnsi"/>
        </w:rPr>
        <w:t xml:space="preserve">si procederà all’aggancio dei template in base all’aggregazione, effettuata dal GdL dell’Amministrazione, delle attuali 84 posizioni presenti nella base dati su 3 tipologie: Libero, </w:t>
      </w:r>
      <w:proofErr w:type="spellStart"/>
      <w:r w:rsidR="0058149E" w:rsidRPr="007D72AA">
        <w:rPr>
          <w:rFonts w:asciiTheme="minorHAnsi" w:hAnsiTheme="minorHAnsi" w:cstheme="minorHAnsi"/>
        </w:rPr>
        <w:t>Misura_Alternativa</w:t>
      </w:r>
      <w:proofErr w:type="spellEnd"/>
      <w:r w:rsidR="0058149E" w:rsidRPr="007D72AA">
        <w:rPr>
          <w:rFonts w:asciiTheme="minorHAnsi" w:hAnsiTheme="minorHAnsi" w:cstheme="minorHAnsi"/>
        </w:rPr>
        <w:t xml:space="preserve"> e Detenuto, valorizzando per ciascun record della CG_REF_CODES (RV_DOMAIN=’POSIZIONE_GIURIDICA’) la colonna RV_ALT5_VALUE, rispettivamente  con i codici L, EA e EI.</w:t>
      </w:r>
    </w:p>
    <w:p w14:paraId="7EA7FEF1" w14:textId="5E9DB5B5" w:rsidR="0058149E" w:rsidRPr="007D72AA" w:rsidRDefault="0058149E" w:rsidP="0058149E">
      <w:pPr>
        <w:rPr>
          <w:rFonts w:asciiTheme="minorHAnsi" w:hAnsiTheme="minorHAnsi" w:cstheme="minorHAnsi"/>
        </w:rPr>
      </w:pPr>
    </w:p>
    <w:p w14:paraId="6350D651" w14:textId="67720886" w:rsidR="0058149E" w:rsidRPr="007D72AA" w:rsidRDefault="0058149E" w:rsidP="0058149E">
      <w:pPr>
        <w:rPr>
          <w:rFonts w:asciiTheme="minorHAnsi" w:hAnsiTheme="minorHAnsi" w:cstheme="minorHAnsi"/>
          <w:color w:val="000000"/>
          <w:szCs w:val="22"/>
          <w:lang w:eastAsia="en-GB"/>
        </w:rPr>
      </w:pPr>
      <w:r w:rsidRPr="007D72AA">
        <w:rPr>
          <w:rFonts w:asciiTheme="minorHAnsi" w:hAnsiTheme="minorHAnsi" w:cstheme="minorHAnsi"/>
        </w:rPr>
        <w:t>Ai fini dell’aggancio del template il condannato sarà considerato Detenuto se RV_ALT5_VALUE=’EI’, negli altri due casi sarà considerato Libero.</w:t>
      </w:r>
    </w:p>
    <w:p w14:paraId="1F846E42" w14:textId="23512949" w:rsidR="002C1542" w:rsidRDefault="002C1542" w:rsidP="002C1542">
      <w:pPr>
        <w:pStyle w:val="Titolo2SIUT"/>
      </w:pPr>
      <w:bookmarkStart w:id="25" w:name="_Toc138837254"/>
      <w:r>
        <w:t>Dettaglio Procedimento SIEP</w:t>
      </w:r>
      <w:bookmarkEnd w:id="25"/>
    </w:p>
    <w:p w14:paraId="1328A684" w14:textId="39D2343C" w:rsidR="00D66CF5" w:rsidRPr="000A1D46" w:rsidRDefault="00B233BD" w:rsidP="00B233BD">
      <w:pPr>
        <w:pStyle w:val="NormaleSIUT"/>
        <w:rPr>
          <w:sz w:val="22"/>
        </w:rPr>
      </w:pPr>
      <w:r w:rsidRPr="000A1D46">
        <w:rPr>
          <w:sz w:val="22"/>
        </w:rPr>
        <w:t xml:space="preserve">Per facilitare la consultazione dei dati relativi alle modalità di pagamento delle pene pecuniarie e delle persone Civilmente Obbligati al pagamento, </w:t>
      </w:r>
      <w:r w:rsidR="00D66CF5" w:rsidRPr="000A1D46">
        <w:rPr>
          <w:sz w:val="22"/>
        </w:rPr>
        <w:t xml:space="preserve">nonché lo Stato dei Pagamenti, </w:t>
      </w:r>
      <w:r w:rsidRPr="000A1D46">
        <w:rPr>
          <w:sz w:val="22"/>
        </w:rPr>
        <w:t>nella form di Dettaglio del procedimento SIEP sar</w:t>
      </w:r>
      <w:r w:rsidR="00D66CF5" w:rsidRPr="000A1D46">
        <w:rPr>
          <w:sz w:val="22"/>
        </w:rPr>
        <w:t>anno apportate le seguenti implementazioni:</w:t>
      </w:r>
    </w:p>
    <w:p w14:paraId="2025CE21" w14:textId="21731925" w:rsidR="00D66CF5" w:rsidRPr="000A1D46" w:rsidRDefault="00D66CF5" w:rsidP="00D66CF5">
      <w:pPr>
        <w:pStyle w:val="NormaleSIUT"/>
        <w:numPr>
          <w:ilvl w:val="0"/>
          <w:numId w:val="33"/>
        </w:numPr>
        <w:rPr>
          <w:sz w:val="22"/>
        </w:rPr>
      </w:pPr>
      <w:r w:rsidRPr="000A1D46">
        <w:rPr>
          <w:sz w:val="22"/>
        </w:rPr>
        <w:t>La descrizione della Pena Sostitutiva, in caso di Pena Pecuniaria Sostitutiva, sarà cliccabile, permettendo di accedere alla maschera di Dettaglio delle Modalità di pagamento delle pene pecuniarie;</w:t>
      </w:r>
    </w:p>
    <w:p w14:paraId="28218E81" w14:textId="67DC731C" w:rsidR="00B233BD" w:rsidRPr="000A1D46" w:rsidRDefault="00D66CF5" w:rsidP="00D66CF5">
      <w:pPr>
        <w:pStyle w:val="NormaleSIUT"/>
        <w:numPr>
          <w:ilvl w:val="0"/>
          <w:numId w:val="33"/>
        </w:numPr>
        <w:rPr>
          <w:sz w:val="22"/>
        </w:rPr>
      </w:pPr>
      <w:r w:rsidRPr="000A1D46">
        <w:rPr>
          <w:sz w:val="22"/>
        </w:rPr>
        <w:t xml:space="preserve"> Dopo la riga con i dati del Difensore, sarà inserito il link </w:t>
      </w:r>
      <w:r w:rsidR="00B233BD" w:rsidRPr="000A1D46">
        <w:rPr>
          <w:sz w:val="22"/>
        </w:rPr>
        <w:t xml:space="preserve"> </w:t>
      </w:r>
      <w:r w:rsidR="00B233BD" w:rsidRPr="000A1D46">
        <w:rPr>
          <w:noProof/>
          <w:sz w:val="22"/>
        </w:rPr>
        <w:drawing>
          <wp:inline distT="0" distB="0" distL="0" distR="0" wp14:anchorId="1AE6A880" wp14:editId="1DDAF4B1">
            <wp:extent cx="3410125" cy="260363"/>
            <wp:effectExtent l="0" t="0" r="0" b="635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0125" cy="260363"/>
                    </a:xfrm>
                    <a:prstGeom prst="rect">
                      <a:avLst/>
                    </a:prstGeom>
                  </pic:spPr>
                </pic:pic>
              </a:graphicData>
            </a:graphic>
          </wp:inline>
        </w:drawing>
      </w:r>
      <w:r w:rsidR="00B233BD" w:rsidRPr="000A1D46">
        <w:rPr>
          <w:sz w:val="22"/>
        </w:rPr>
        <w:t>, che saranno visualizzati solo in presenza di questi dati sul procedimento</w:t>
      </w:r>
      <w:r w:rsidRPr="000A1D46">
        <w:rPr>
          <w:sz w:val="22"/>
        </w:rPr>
        <w:t>;</w:t>
      </w:r>
    </w:p>
    <w:p w14:paraId="0F38E90B" w14:textId="16CEF2C9" w:rsidR="00D66CF5" w:rsidRPr="000A1D46" w:rsidRDefault="00D66CF5" w:rsidP="00D66CF5">
      <w:pPr>
        <w:pStyle w:val="NormaleSIUT"/>
        <w:numPr>
          <w:ilvl w:val="0"/>
          <w:numId w:val="33"/>
        </w:numPr>
        <w:rPr>
          <w:sz w:val="22"/>
        </w:rPr>
      </w:pPr>
      <w:r w:rsidRPr="000A1D46">
        <w:rPr>
          <w:sz w:val="22"/>
        </w:rPr>
        <w:t>Prima della sezione Ultimi Eventi sarà inserito il link</w:t>
      </w:r>
      <w:r w:rsidR="006D0F7B" w:rsidRPr="000A1D46">
        <w:rPr>
          <w:sz w:val="22"/>
        </w:rPr>
        <w:t xml:space="preserve"> </w:t>
      </w:r>
      <w:r w:rsidR="006D0F7B" w:rsidRPr="000A1D46">
        <w:rPr>
          <w:noProof/>
          <w:sz w:val="22"/>
        </w:rPr>
        <w:drawing>
          <wp:inline distT="0" distB="0" distL="0" distR="0" wp14:anchorId="74A952B2" wp14:editId="1ED668B5">
            <wp:extent cx="1689187" cy="241312"/>
            <wp:effectExtent l="0" t="0" r="6350" b="635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89187" cy="241312"/>
                    </a:xfrm>
                    <a:prstGeom prst="rect">
                      <a:avLst/>
                    </a:prstGeom>
                  </pic:spPr>
                </pic:pic>
              </a:graphicData>
            </a:graphic>
          </wp:inline>
        </w:drawing>
      </w:r>
      <w:r w:rsidR="006D0F7B" w:rsidRPr="000A1D46">
        <w:rPr>
          <w:sz w:val="22"/>
        </w:rPr>
        <w:t>, che permetterà di accedere alla visualizzazione di tutti i bollettini, relativi all’ultimo ordine di Ingiunzione al pagamento, con il relativo stato di pagamento.</w:t>
      </w:r>
    </w:p>
    <w:p w14:paraId="12D777EF" w14:textId="77777777" w:rsidR="00B233BD" w:rsidRPr="000A1D46" w:rsidRDefault="00B233BD">
      <w:pPr>
        <w:jc w:val="left"/>
        <w:rPr>
          <w:rFonts w:asciiTheme="minorHAnsi" w:hAnsiTheme="minorHAnsi" w:cstheme="minorHAnsi"/>
          <w:szCs w:val="22"/>
        </w:rPr>
      </w:pPr>
      <w:r w:rsidRPr="000A1D46">
        <w:rPr>
          <w:szCs w:val="22"/>
        </w:rPr>
        <w:br w:type="page"/>
      </w:r>
    </w:p>
    <w:p w14:paraId="3927916E" w14:textId="27C77A6F" w:rsidR="00B233BD" w:rsidRPr="000A1D46" w:rsidRDefault="00E913C1" w:rsidP="00B233BD">
      <w:pPr>
        <w:pStyle w:val="NormaleSIUT"/>
        <w:rPr>
          <w:sz w:val="22"/>
        </w:rPr>
      </w:pPr>
      <w:r w:rsidRPr="000A1D46">
        <w:rPr>
          <w:noProof/>
          <w:sz w:val="22"/>
        </w:rPr>
        <w:lastRenderedPageBreak/>
        <w:drawing>
          <wp:inline distT="0" distB="0" distL="0" distR="0" wp14:anchorId="2AB0AA46" wp14:editId="00EC8B3E">
            <wp:extent cx="6120130" cy="2718435"/>
            <wp:effectExtent l="0" t="0" r="0" b="571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718435"/>
                    </a:xfrm>
                    <a:prstGeom prst="rect">
                      <a:avLst/>
                    </a:prstGeom>
                  </pic:spPr>
                </pic:pic>
              </a:graphicData>
            </a:graphic>
          </wp:inline>
        </w:drawing>
      </w:r>
    </w:p>
    <w:p w14:paraId="6AB3D365" w14:textId="5C1CA80B" w:rsidR="002C1542" w:rsidRPr="000A1D46" w:rsidRDefault="00B233BD" w:rsidP="00D253E1">
      <w:pPr>
        <w:pStyle w:val="NormaleSIUT"/>
        <w:rPr>
          <w:sz w:val="22"/>
        </w:rPr>
      </w:pPr>
      <w:r w:rsidRPr="000A1D46">
        <w:rPr>
          <w:sz w:val="22"/>
        </w:rPr>
        <w:t xml:space="preserve">Selezionandoli il sistema visualizzerà le funzioni </w:t>
      </w:r>
    </w:p>
    <w:p w14:paraId="526785BC" w14:textId="1DC9DC36" w:rsidR="00B233BD" w:rsidRPr="000A1D46" w:rsidRDefault="00B233BD" w:rsidP="00D253E1">
      <w:pPr>
        <w:pStyle w:val="NormaleSIUT"/>
        <w:rPr>
          <w:sz w:val="22"/>
        </w:rPr>
      </w:pPr>
      <w:r w:rsidRPr="000A1D46">
        <w:rPr>
          <w:noProof/>
          <w:sz w:val="22"/>
        </w:rPr>
        <w:drawing>
          <wp:inline distT="0" distB="0" distL="0" distR="0" wp14:anchorId="2533EE1E" wp14:editId="0EABD82C">
            <wp:extent cx="6120130" cy="1574165"/>
            <wp:effectExtent l="0" t="0" r="0" b="698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574165"/>
                    </a:xfrm>
                    <a:prstGeom prst="rect">
                      <a:avLst/>
                    </a:prstGeom>
                  </pic:spPr>
                </pic:pic>
              </a:graphicData>
            </a:graphic>
          </wp:inline>
        </w:drawing>
      </w:r>
    </w:p>
    <w:p w14:paraId="6411BF2F" w14:textId="5E1DF44F" w:rsidR="00B233BD" w:rsidRPr="000A1D46" w:rsidRDefault="00B233BD" w:rsidP="00D253E1">
      <w:pPr>
        <w:pStyle w:val="NormaleSIUT"/>
        <w:rPr>
          <w:sz w:val="22"/>
        </w:rPr>
      </w:pPr>
    </w:p>
    <w:p w14:paraId="7FBC44CF" w14:textId="69745C1B" w:rsidR="00B233BD" w:rsidRPr="000A1D46" w:rsidRDefault="00B233BD" w:rsidP="00D253E1">
      <w:pPr>
        <w:pStyle w:val="NormaleSIUT"/>
        <w:rPr>
          <w:sz w:val="22"/>
        </w:rPr>
      </w:pPr>
      <w:r w:rsidRPr="000A1D46">
        <w:rPr>
          <w:noProof/>
          <w:sz w:val="22"/>
        </w:rPr>
        <w:drawing>
          <wp:inline distT="0" distB="0" distL="0" distR="0" wp14:anchorId="29A8576F" wp14:editId="00B21BAF">
            <wp:extent cx="6120130" cy="1613535"/>
            <wp:effectExtent l="0" t="0" r="0" b="5715"/>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613535"/>
                    </a:xfrm>
                    <a:prstGeom prst="rect">
                      <a:avLst/>
                    </a:prstGeom>
                  </pic:spPr>
                </pic:pic>
              </a:graphicData>
            </a:graphic>
          </wp:inline>
        </w:drawing>
      </w:r>
    </w:p>
    <w:p w14:paraId="2FFE60EF" w14:textId="2F73218F" w:rsidR="00E913C1" w:rsidRPr="000A1D46" w:rsidRDefault="00E913C1" w:rsidP="00D253E1">
      <w:pPr>
        <w:pStyle w:val="NormaleSIUT"/>
        <w:rPr>
          <w:sz w:val="22"/>
        </w:rPr>
      </w:pPr>
    </w:p>
    <w:p w14:paraId="6EDB38B9" w14:textId="0299E0A0" w:rsidR="00E913C1" w:rsidRPr="000A1D46" w:rsidRDefault="00E913C1" w:rsidP="00D253E1">
      <w:pPr>
        <w:pStyle w:val="NormaleSIUT"/>
        <w:rPr>
          <w:sz w:val="22"/>
        </w:rPr>
      </w:pPr>
      <w:r w:rsidRPr="000A1D46">
        <w:rPr>
          <w:noProof/>
          <w:sz w:val="22"/>
        </w:rPr>
        <w:lastRenderedPageBreak/>
        <w:drawing>
          <wp:inline distT="0" distB="0" distL="0" distR="0" wp14:anchorId="644AFCAA" wp14:editId="08C63A78">
            <wp:extent cx="6120130" cy="2170430"/>
            <wp:effectExtent l="0" t="0" r="0" b="127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170430"/>
                    </a:xfrm>
                    <a:prstGeom prst="rect">
                      <a:avLst/>
                    </a:prstGeom>
                  </pic:spPr>
                </pic:pic>
              </a:graphicData>
            </a:graphic>
          </wp:inline>
        </w:drawing>
      </w:r>
    </w:p>
    <w:p w14:paraId="67A9084A" w14:textId="68EE9EA6" w:rsidR="006F749C" w:rsidRDefault="006F749C" w:rsidP="006F749C">
      <w:pPr>
        <w:pStyle w:val="Titolo2SIUT"/>
      </w:pPr>
      <w:bookmarkStart w:id="26" w:name="_Toc138837255"/>
      <w:r>
        <w:t>Gestione ordine di Ingiunzione</w:t>
      </w:r>
      <w:bookmarkEnd w:id="26"/>
    </w:p>
    <w:p w14:paraId="2549392C" w14:textId="4F443BA4" w:rsidR="006F749C" w:rsidRPr="000A1D46" w:rsidRDefault="006F749C" w:rsidP="006F749C">
      <w:pPr>
        <w:pStyle w:val="NormaleSIUT"/>
        <w:rPr>
          <w:sz w:val="22"/>
        </w:rPr>
      </w:pPr>
      <w:r w:rsidRPr="000A1D46">
        <w:rPr>
          <w:sz w:val="22"/>
        </w:rPr>
        <w:t>Realizzazione delle funzioni presenti nel menu Gestione Ordine Ingiunzione</w:t>
      </w:r>
    </w:p>
    <w:p w14:paraId="07B0DF31" w14:textId="205A43D5" w:rsidR="006F749C" w:rsidRPr="000A1D46" w:rsidRDefault="006F749C" w:rsidP="006F749C">
      <w:pPr>
        <w:pStyle w:val="NormaleSIUT"/>
        <w:rPr>
          <w:sz w:val="22"/>
        </w:rPr>
      </w:pPr>
      <w:r w:rsidRPr="000A1D46">
        <w:rPr>
          <w:noProof/>
          <w:sz w:val="22"/>
        </w:rPr>
        <w:drawing>
          <wp:inline distT="0" distB="0" distL="0" distR="0" wp14:anchorId="7EF0E77F" wp14:editId="4DA3A763">
            <wp:extent cx="6120130" cy="841375"/>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841375"/>
                    </a:xfrm>
                    <a:prstGeom prst="rect">
                      <a:avLst/>
                    </a:prstGeom>
                  </pic:spPr>
                </pic:pic>
              </a:graphicData>
            </a:graphic>
          </wp:inline>
        </w:drawing>
      </w:r>
    </w:p>
    <w:p w14:paraId="41E90823" w14:textId="0B42AB09" w:rsidR="002245A7" w:rsidRPr="000A1D46" w:rsidRDefault="002245A7" w:rsidP="006F749C">
      <w:pPr>
        <w:pStyle w:val="NormaleSIUT"/>
        <w:rPr>
          <w:sz w:val="22"/>
        </w:rPr>
      </w:pPr>
      <w:r w:rsidRPr="000A1D46">
        <w:rPr>
          <w:sz w:val="22"/>
        </w:rPr>
        <w:t>Escludendo la funzione Notifiche già realizzata</w:t>
      </w:r>
      <w:r w:rsidR="00406689" w:rsidRPr="000A1D46">
        <w:rPr>
          <w:sz w:val="22"/>
        </w:rPr>
        <w:t>, che andrà comunque rivista</w:t>
      </w:r>
      <w:r w:rsidR="008001FC" w:rsidRPr="000A1D46">
        <w:rPr>
          <w:sz w:val="22"/>
        </w:rPr>
        <w:t>, bisognerà realizzare le altre quattro voci presente nel seguente menu</w:t>
      </w:r>
    </w:p>
    <w:p w14:paraId="49E5380D" w14:textId="4DC23A4B" w:rsidR="002245A7" w:rsidRPr="000A1D46" w:rsidRDefault="00E15B81" w:rsidP="006F749C">
      <w:pPr>
        <w:pStyle w:val="NormaleSIUT"/>
        <w:rPr>
          <w:sz w:val="22"/>
        </w:rPr>
      </w:pPr>
      <w:r w:rsidRPr="000A1D46">
        <w:rPr>
          <w:noProof/>
          <w:sz w:val="22"/>
        </w:rPr>
        <w:drawing>
          <wp:inline distT="0" distB="0" distL="0" distR="0" wp14:anchorId="2F432BB5" wp14:editId="616E2592">
            <wp:extent cx="6120130" cy="1092835"/>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092835"/>
                    </a:xfrm>
                    <a:prstGeom prst="rect">
                      <a:avLst/>
                    </a:prstGeom>
                  </pic:spPr>
                </pic:pic>
              </a:graphicData>
            </a:graphic>
          </wp:inline>
        </w:drawing>
      </w:r>
    </w:p>
    <w:p w14:paraId="50551843" w14:textId="6D9D45C6" w:rsidR="008001FC" w:rsidRPr="000A1D46" w:rsidRDefault="008001FC" w:rsidP="006F749C">
      <w:pPr>
        <w:pStyle w:val="NormaleSIUT"/>
        <w:rPr>
          <w:sz w:val="22"/>
        </w:rPr>
      </w:pPr>
      <w:r w:rsidRPr="000A1D46">
        <w:rPr>
          <w:sz w:val="22"/>
        </w:rPr>
        <w:t xml:space="preserve">per tutte le voci, a differenza di come avviene adesso per la voce Notifiche, per la quale il sistema si posiziona sull’ultimo ordine di ingiunzione emesso sul procedimento, considerando, che alla luce di quanto riportato nella Richiesta della Scheda- 33, sullo stesso procedimento potranno essere emessi più ordini di ingiunzione, il sistema prima di presentare la form della funzione selezionata, presenterà prima l’elenco degli Ordini di Ingiunzione </w:t>
      </w:r>
      <w:r w:rsidR="0097512E" w:rsidRPr="000A1D46">
        <w:rPr>
          <w:sz w:val="22"/>
        </w:rPr>
        <w:t xml:space="preserve"> e degli Avvisi </w:t>
      </w:r>
      <w:r w:rsidRPr="000A1D46">
        <w:rPr>
          <w:sz w:val="22"/>
        </w:rPr>
        <w:t>emessi</w:t>
      </w:r>
      <w:r w:rsidR="0097512E" w:rsidRPr="000A1D46">
        <w:rPr>
          <w:sz w:val="22"/>
        </w:rPr>
        <w:t xml:space="preserve"> e validati.</w:t>
      </w:r>
    </w:p>
    <w:p w14:paraId="075F9F12" w14:textId="615B1445" w:rsidR="00393B9A" w:rsidRPr="000A1D46" w:rsidRDefault="00393B9A" w:rsidP="006F749C">
      <w:pPr>
        <w:pStyle w:val="NormaleSIUT"/>
        <w:rPr>
          <w:sz w:val="22"/>
        </w:rPr>
      </w:pPr>
      <w:r w:rsidRPr="000A1D46">
        <w:rPr>
          <w:noProof/>
          <w:sz w:val="22"/>
        </w:rPr>
        <w:drawing>
          <wp:inline distT="0" distB="0" distL="0" distR="0" wp14:anchorId="4D92404D" wp14:editId="1B6F5DF7">
            <wp:extent cx="6120130" cy="1602105"/>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602105"/>
                    </a:xfrm>
                    <a:prstGeom prst="rect">
                      <a:avLst/>
                    </a:prstGeom>
                  </pic:spPr>
                </pic:pic>
              </a:graphicData>
            </a:graphic>
          </wp:inline>
        </w:drawing>
      </w:r>
    </w:p>
    <w:p w14:paraId="7E259618" w14:textId="5BBCF4B7" w:rsidR="00E37B32" w:rsidRPr="000A1D46" w:rsidRDefault="00E37B32" w:rsidP="006F749C">
      <w:pPr>
        <w:pStyle w:val="NormaleSIUT"/>
        <w:rPr>
          <w:sz w:val="22"/>
        </w:rPr>
      </w:pPr>
      <w:r w:rsidRPr="000A1D46">
        <w:rPr>
          <w:sz w:val="22"/>
        </w:rPr>
        <w:t>da cui l’utente selezionerà quello di interesse.</w:t>
      </w:r>
    </w:p>
    <w:p w14:paraId="7B05061D" w14:textId="6617103F" w:rsidR="00E22522" w:rsidRPr="000A1D46" w:rsidRDefault="00E22522" w:rsidP="006F749C">
      <w:pPr>
        <w:pStyle w:val="NormaleSIUT"/>
        <w:rPr>
          <w:sz w:val="22"/>
        </w:rPr>
      </w:pPr>
      <w:r w:rsidRPr="000A1D46">
        <w:rPr>
          <w:sz w:val="22"/>
        </w:rPr>
        <w:lastRenderedPageBreak/>
        <w:t>N.B. Alle funzionalità presenti in questo menu sono collegati diversi template (più di una decina), che bisognerebbe modificare per adattarli all’OE di Ingiunzione. Bisognerà valutare se servono tutti o accorparli in numero più esiguo.</w:t>
      </w:r>
    </w:p>
    <w:p w14:paraId="36873A38" w14:textId="3BA6647D" w:rsidR="008D283D" w:rsidRDefault="008D283D" w:rsidP="008D283D">
      <w:pPr>
        <w:pStyle w:val="Titolo3SIUT"/>
      </w:pPr>
      <w:bookmarkStart w:id="27" w:name="_Toc138837256"/>
      <w:r>
        <w:t>Notifiche</w:t>
      </w:r>
      <w:bookmarkEnd w:id="27"/>
    </w:p>
    <w:p w14:paraId="6BA2368B" w14:textId="77777777" w:rsidR="0097512E" w:rsidRPr="000A1D46" w:rsidRDefault="008D283D" w:rsidP="008D283D">
      <w:pPr>
        <w:pStyle w:val="NormaleSIUT"/>
        <w:rPr>
          <w:sz w:val="22"/>
        </w:rPr>
      </w:pPr>
      <w:r w:rsidRPr="000A1D46">
        <w:rPr>
          <w:sz w:val="22"/>
        </w:rPr>
        <w:t>La funzione</w:t>
      </w:r>
      <w:r w:rsidR="00C978C5" w:rsidRPr="000A1D46">
        <w:rPr>
          <w:sz w:val="22"/>
        </w:rPr>
        <w:t>, già realizzata nell’ambito della Scheda 2023-13,</w:t>
      </w:r>
      <w:r w:rsidRPr="000A1D46">
        <w:rPr>
          <w:sz w:val="22"/>
        </w:rPr>
        <w:t xml:space="preserve"> sarà modificata </w:t>
      </w:r>
      <w:r w:rsidR="0097512E" w:rsidRPr="000A1D46">
        <w:rPr>
          <w:sz w:val="22"/>
        </w:rPr>
        <w:t>per gestire anche l’Avviso pagamento per rate successive alla prima e per il calcolo delle date scadenza.</w:t>
      </w:r>
    </w:p>
    <w:p w14:paraId="7969EECA" w14:textId="38E577EC" w:rsidR="008D283D" w:rsidRPr="000A1D46" w:rsidRDefault="0097512E" w:rsidP="008D283D">
      <w:pPr>
        <w:pStyle w:val="NormaleSIUT"/>
        <w:rPr>
          <w:sz w:val="22"/>
        </w:rPr>
      </w:pPr>
      <w:r w:rsidRPr="000A1D46">
        <w:rPr>
          <w:sz w:val="22"/>
        </w:rPr>
        <w:t>Per</w:t>
      </w:r>
      <w:r w:rsidR="008D283D" w:rsidRPr="000A1D46">
        <w:rPr>
          <w:sz w:val="22"/>
        </w:rPr>
        <w:t xml:space="preserve"> quanto </w:t>
      </w:r>
      <w:r w:rsidRPr="000A1D46">
        <w:rPr>
          <w:sz w:val="22"/>
        </w:rPr>
        <w:t xml:space="preserve">riguarda il calcolo date scadenze, </w:t>
      </w:r>
      <w:r w:rsidR="008D283D" w:rsidRPr="000A1D46">
        <w:rPr>
          <w:sz w:val="22"/>
        </w:rPr>
        <w:t>al momento dell’annotazione della data di avvenuta notifica al condannato, il sistema dovrà procedere al calcolo della data scadenza per il pagamento del primo bollettino</w:t>
      </w:r>
      <w:r w:rsidR="0021254E" w:rsidRPr="000A1D46">
        <w:rPr>
          <w:sz w:val="22"/>
        </w:rPr>
        <w:t xml:space="preserve"> e dei restanti bollettini, in caso di rateizzazio</w:t>
      </w:r>
      <w:r w:rsidR="00C86E06">
        <w:rPr>
          <w:sz w:val="22"/>
        </w:rPr>
        <w:t>n</w:t>
      </w:r>
      <w:r w:rsidR="0021254E" w:rsidRPr="000A1D46">
        <w:rPr>
          <w:sz w:val="22"/>
        </w:rPr>
        <w:t xml:space="preserve">e </w:t>
      </w:r>
      <w:r w:rsidR="008D283D" w:rsidRPr="000A1D46">
        <w:rPr>
          <w:sz w:val="22"/>
        </w:rPr>
        <w:t>, secondo i seguenti principi:</w:t>
      </w:r>
    </w:p>
    <w:p w14:paraId="2EA14E4F" w14:textId="269CF8EC" w:rsidR="008D283D" w:rsidRPr="000A1D46" w:rsidRDefault="008D283D" w:rsidP="008D283D">
      <w:pPr>
        <w:pStyle w:val="NormaleSIUT"/>
        <w:numPr>
          <w:ilvl w:val="0"/>
          <w:numId w:val="32"/>
        </w:numPr>
        <w:rPr>
          <w:sz w:val="22"/>
        </w:rPr>
      </w:pPr>
      <w:r w:rsidRPr="000A1D46">
        <w:rPr>
          <w:sz w:val="22"/>
        </w:rPr>
        <w:t>In caso di rata unica  la data di scadenza = data avvenuta no</w:t>
      </w:r>
      <w:r w:rsidR="0021254E" w:rsidRPr="000A1D46">
        <w:rPr>
          <w:sz w:val="22"/>
        </w:rPr>
        <w:t>tifica + 90 gg. In questo caso sarà calcolata anche la data scadenza per la richiesta di rateizzazione = data av</w:t>
      </w:r>
      <w:r w:rsidR="00ED02A9" w:rsidRPr="000A1D46">
        <w:rPr>
          <w:sz w:val="22"/>
        </w:rPr>
        <w:t>venuta notifi</w:t>
      </w:r>
      <w:r w:rsidR="00324393" w:rsidRPr="000A1D46">
        <w:rPr>
          <w:sz w:val="22"/>
        </w:rPr>
        <w:t>ca + 2</w:t>
      </w:r>
      <w:r w:rsidR="0021254E" w:rsidRPr="000A1D46">
        <w:rPr>
          <w:sz w:val="22"/>
        </w:rPr>
        <w:t>0 gg;</w:t>
      </w:r>
    </w:p>
    <w:p w14:paraId="29F98345" w14:textId="7971E878" w:rsidR="008D283D" w:rsidRPr="000A1D46" w:rsidRDefault="008D283D" w:rsidP="008D283D">
      <w:pPr>
        <w:pStyle w:val="NormaleSIUT"/>
        <w:numPr>
          <w:ilvl w:val="0"/>
          <w:numId w:val="32"/>
        </w:numPr>
        <w:rPr>
          <w:sz w:val="22"/>
        </w:rPr>
      </w:pPr>
      <w:r w:rsidRPr="000A1D46">
        <w:rPr>
          <w:sz w:val="22"/>
        </w:rPr>
        <w:t>In caso di pagamento rateale la data scadenza prima r</w:t>
      </w:r>
      <w:r w:rsidR="0021254E" w:rsidRPr="000A1D46">
        <w:rPr>
          <w:sz w:val="22"/>
        </w:rPr>
        <w:t>ata = data avvenuta notifica + 3</w:t>
      </w:r>
      <w:r w:rsidRPr="000A1D46">
        <w:rPr>
          <w:sz w:val="22"/>
        </w:rPr>
        <w:t>0 gg, le date scadenza delle rate successive dovranno essere impostate sull’ultim</w:t>
      </w:r>
      <w:r w:rsidR="007C31EC" w:rsidRPr="000A1D46">
        <w:rPr>
          <w:sz w:val="22"/>
        </w:rPr>
        <w:t xml:space="preserve">o giorno </w:t>
      </w:r>
      <w:r w:rsidRPr="000A1D46">
        <w:rPr>
          <w:sz w:val="22"/>
        </w:rPr>
        <w:t xml:space="preserve">dei mesi successivi </w:t>
      </w:r>
      <w:r w:rsidR="00165B94" w:rsidRPr="000A1D46">
        <w:rPr>
          <w:sz w:val="22"/>
        </w:rPr>
        <w:t xml:space="preserve">alla data di </w:t>
      </w:r>
      <w:r w:rsidR="00E37B32" w:rsidRPr="000A1D46">
        <w:rPr>
          <w:sz w:val="22"/>
        </w:rPr>
        <w:t>scadenza prima rata</w:t>
      </w:r>
      <w:r w:rsidR="00165B94" w:rsidRPr="000A1D46">
        <w:rPr>
          <w:sz w:val="22"/>
        </w:rPr>
        <w:t xml:space="preserve"> (es. Rate da pagare 5, data notifica = 10-05-2023=&gt; data scadenza prima rata 09-06-2023, date scadenze successive 31-07-2023, 31-08-2023, 30-09-2023, 31-10-2023, 30-11-2023).</w:t>
      </w:r>
    </w:p>
    <w:p w14:paraId="28C39A43" w14:textId="1D20A152" w:rsidR="008D283D" w:rsidRPr="000A1D46" w:rsidRDefault="00165B94" w:rsidP="00165B94">
      <w:pPr>
        <w:pStyle w:val="NormaleSIUT"/>
        <w:rPr>
          <w:sz w:val="22"/>
        </w:rPr>
      </w:pPr>
      <w:r w:rsidRPr="000A1D46">
        <w:rPr>
          <w:sz w:val="22"/>
        </w:rPr>
        <w:t>Contestualmente al calcolo delle scadenze, il sistema inserirà il procedimento nello scadenzario.</w:t>
      </w:r>
    </w:p>
    <w:p w14:paraId="07D98C1A" w14:textId="6A67646B" w:rsidR="0097512E" w:rsidRDefault="0097512E" w:rsidP="00165B94">
      <w:pPr>
        <w:pStyle w:val="NormaleSIUT"/>
        <w:rPr>
          <w:sz w:val="22"/>
        </w:rPr>
      </w:pPr>
      <w:r w:rsidRPr="000A1D46">
        <w:rPr>
          <w:sz w:val="22"/>
        </w:rPr>
        <w:t>In caso di annotazione delle Notifiche per l’Avviso pagamento, il sistema si limiterà ad annotare le date di avvenuta notifica, ma non effettuerà alcun calcolo e non gestirà alcun</w:t>
      </w:r>
      <w:r w:rsidR="00324393" w:rsidRPr="000A1D46">
        <w:rPr>
          <w:sz w:val="22"/>
        </w:rPr>
        <w:t>o</w:t>
      </w:r>
      <w:r w:rsidRPr="000A1D46">
        <w:rPr>
          <w:sz w:val="22"/>
        </w:rPr>
        <w:t xml:space="preserve"> scadenzario.</w:t>
      </w:r>
    </w:p>
    <w:p w14:paraId="1B843A29" w14:textId="37237B09" w:rsidR="00660AC7" w:rsidRDefault="00660AC7" w:rsidP="00165B94">
      <w:pPr>
        <w:pStyle w:val="NormaleSIUT"/>
        <w:rPr>
          <w:sz w:val="22"/>
        </w:rPr>
      </w:pPr>
      <w:r>
        <w:rPr>
          <w:sz w:val="22"/>
        </w:rPr>
        <w:t xml:space="preserve">Sulla form di Dettaglio delle Notifiche sarà inserito il link </w:t>
      </w:r>
      <w:r>
        <w:rPr>
          <w:noProof/>
        </w:rPr>
        <w:drawing>
          <wp:inline distT="0" distB="0" distL="0" distR="0" wp14:anchorId="2B2ECA5B" wp14:editId="3D15C08D">
            <wp:extent cx="1771741" cy="184159"/>
            <wp:effectExtent l="0" t="0" r="0" b="635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71741" cy="184159"/>
                    </a:xfrm>
                    <a:prstGeom prst="rect">
                      <a:avLst/>
                    </a:prstGeom>
                  </pic:spPr>
                </pic:pic>
              </a:graphicData>
            </a:graphic>
          </wp:inline>
        </w:drawing>
      </w:r>
      <w:r w:rsidRPr="00660AC7">
        <w:rPr>
          <w:sz w:val="22"/>
        </w:rPr>
        <w:t>, per permettere di</w:t>
      </w:r>
      <w:r>
        <w:rPr>
          <w:sz w:val="22"/>
        </w:rPr>
        <w:t xml:space="preserve"> verificare le date di scadenza </w:t>
      </w:r>
      <w:r w:rsidR="006045DE">
        <w:rPr>
          <w:sz w:val="22"/>
        </w:rPr>
        <w:t>sui bollettini ed eventualmente procedere alla richiesta di generazione degli stessi</w:t>
      </w:r>
      <w:r w:rsidR="00B12EE9">
        <w:rPr>
          <w:sz w:val="22"/>
        </w:rPr>
        <w:t>, nel caso di generazione in due momenti separati.</w:t>
      </w:r>
    </w:p>
    <w:p w14:paraId="457FC606" w14:textId="752DE1F2" w:rsidR="006045DE" w:rsidRPr="00660AC7" w:rsidRDefault="006045DE" w:rsidP="00165B94">
      <w:pPr>
        <w:pStyle w:val="NormaleSIUT"/>
        <w:rPr>
          <w:sz w:val="22"/>
        </w:rPr>
      </w:pPr>
      <w:r>
        <w:rPr>
          <w:noProof/>
        </w:rPr>
        <w:lastRenderedPageBreak/>
        <w:drawing>
          <wp:inline distT="0" distB="0" distL="0" distR="0" wp14:anchorId="7C41F460" wp14:editId="2E2DFF8E">
            <wp:extent cx="6120130" cy="4988560"/>
            <wp:effectExtent l="0" t="0" r="0" b="254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4988560"/>
                    </a:xfrm>
                    <a:prstGeom prst="rect">
                      <a:avLst/>
                    </a:prstGeom>
                  </pic:spPr>
                </pic:pic>
              </a:graphicData>
            </a:graphic>
          </wp:inline>
        </w:drawing>
      </w:r>
    </w:p>
    <w:p w14:paraId="1DDAA749" w14:textId="7D341875" w:rsidR="009047F1" w:rsidRDefault="0097512E" w:rsidP="009047F1">
      <w:pPr>
        <w:pStyle w:val="Titolo3SIUT"/>
      </w:pPr>
      <w:bookmarkStart w:id="28" w:name="_Toc138837257"/>
      <w:r>
        <w:t>Rinnovo Ricerche per Omesse</w:t>
      </w:r>
      <w:r w:rsidR="009047F1">
        <w:t xml:space="preserve"> Notifiche</w:t>
      </w:r>
      <w:bookmarkEnd w:id="28"/>
    </w:p>
    <w:p w14:paraId="2D740A5E" w14:textId="1C519FAB" w:rsidR="00750529" w:rsidRPr="000A1D46" w:rsidRDefault="00750529" w:rsidP="00750529">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2331EE90" w14:textId="5A2B1840" w:rsidR="009047F1" w:rsidRPr="000A1D46" w:rsidRDefault="009047F1" w:rsidP="009047F1">
      <w:pPr>
        <w:pStyle w:val="NormaleSIUT"/>
        <w:rPr>
          <w:sz w:val="22"/>
        </w:rPr>
      </w:pPr>
      <w:r w:rsidRPr="000A1D46">
        <w:rPr>
          <w:sz w:val="22"/>
        </w:rPr>
        <w:t>La funzione presuppone che sia stato già inserito un verbale vane ricerche, nel caso che non sia già presente invia il seguente messaggio</w:t>
      </w:r>
    </w:p>
    <w:p w14:paraId="424E3BF9" w14:textId="13720AA6" w:rsidR="009047F1" w:rsidRPr="000A1D46" w:rsidRDefault="009047F1" w:rsidP="009047F1">
      <w:pPr>
        <w:pStyle w:val="NormaleSIUT"/>
        <w:jc w:val="center"/>
        <w:rPr>
          <w:sz w:val="22"/>
        </w:rPr>
      </w:pPr>
      <w:r w:rsidRPr="000A1D46">
        <w:rPr>
          <w:noProof/>
          <w:sz w:val="22"/>
        </w:rPr>
        <w:drawing>
          <wp:inline distT="0" distB="0" distL="0" distR="0" wp14:anchorId="4BFA3B53" wp14:editId="06C4CCE7">
            <wp:extent cx="2481801" cy="1106106"/>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02797" cy="1115464"/>
                    </a:xfrm>
                    <a:prstGeom prst="rect">
                      <a:avLst/>
                    </a:prstGeom>
                  </pic:spPr>
                </pic:pic>
              </a:graphicData>
            </a:graphic>
          </wp:inline>
        </w:drawing>
      </w:r>
    </w:p>
    <w:p w14:paraId="190F4405" w14:textId="4C91DCDA" w:rsidR="009047F1" w:rsidRPr="000A1D46" w:rsidRDefault="009047F1" w:rsidP="009047F1">
      <w:pPr>
        <w:pStyle w:val="NormaleSIUT"/>
        <w:rPr>
          <w:sz w:val="22"/>
        </w:rPr>
      </w:pPr>
      <w:r w:rsidRPr="000A1D46">
        <w:rPr>
          <w:sz w:val="22"/>
        </w:rPr>
        <w:t>Che consente di passare alla funzione di inserimento di Verbale Vane Ricerche, che al momento non riconosce l’Ordine di Ingiunzione come provvedimento per cui possa essere emesso tale verbale</w:t>
      </w:r>
      <w:r w:rsidR="007D72AA" w:rsidRPr="000A1D46">
        <w:rPr>
          <w:sz w:val="22"/>
        </w:rPr>
        <w:t>.</w:t>
      </w:r>
    </w:p>
    <w:p w14:paraId="042515DC" w14:textId="50007D75" w:rsidR="009047F1" w:rsidRPr="000A1D46" w:rsidRDefault="009047F1" w:rsidP="009047F1">
      <w:pPr>
        <w:pStyle w:val="NormaleSIUT"/>
        <w:jc w:val="center"/>
        <w:rPr>
          <w:sz w:val="22"/>
        </w:rPr>
      </w:pPr>
      <w:r w:rsidRPr="000A1D46">
        <w:rPr>
          <w:noProof/>
          <w:sz w:val="22"/>
        </w:rPr>
        <w:lastRenderedPageBreak/>
        <w:drawing>
          <wp:inline distT="0" distB="0" distL="0" distR="0" wp14:anchorId="3DD9CE44" wp14:editId="67CADB98">
            <wp:extent cx="1981302" cy="977950"/>
            <wp:effectExtent l="0" t="0" r="0" b="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81302" cy="977950"/>
                    </a:xfrm>
                    <a:prstGeom prst="rect">
                      <a:avLst/>
                    </a:prstGeom>
                  </pic:spPr>
                </pic:pic>
              </a:graphicData>
            </a:graphic>
          </wp:inline>
        </w:drawing>
      </w:r>
    </w:p>
    <w:p w14:paraId="2C1028C9" w14:textId="77777777" w:rsidR="00D253E1" w:rsidRPr="000A1D46" w:rsidRDefault="00D253E1" w:rsidP="00D253E1">
      <w:pPr>
        <w:pStyle w:val="NormaleSIUT"/>
        <w:rPr>
          <w:sz w:val="22"/>
        </w:rPr>
      </w:pPr>
    </w:p>
    <w:p w14:paraId="3F6AE07F" w14:textId="00B930F5" w:rsidR="00D253E1" w:rsidRPr="000A1D46" w:rsidRDefault="009047F1" w:rsidP="00D253E1">
      <w:pPr>
        <w:pStyle w:val="NormaleSIUT"/>
        <w:rPr>
          <w:sz w:val="22"/>
        </w:rPr>
      </w:pPr>
      <w:r w:rsidRPr="000A1D46">
        <w:rPr>
          <w:sz w:val="22"/>
        </w:rPr>
        <w:t>Il sistema consente di inserire anche in assenza di un verbale di vane ricerche, la form presenta vari radio button che trasformano la stessa in base alla valorizzazione degli stessi</w:t>
      </w:r>
    </w:p>
    <w:p w14:paraId="5B97D66F" w14:textId="0E9B70C2" w:rsidR="009047F1" w:rsidRPr="000A1D46" w:rsidRDefault="009047F1" w:rsidP="00D253E1">
      <w:pPr>
        <w:pStyle w:val="NormaleSIUT"/>
        <w:rPr>
          <w:sz w:val="22"/>
        </w:rPr>
      </w:pPr>
      <w:r w:rsidRPr="000A1D46">
        <w:rPr>
          <w:noProof/>
          <w:sz w:val="22"/>
        </w:rPr>
        <w:drawing>
          <wp:inline distT="0" distB="0" distL="0" distR="0" wp14:anchorId="1A228176" wp14:editId="584EE288">
            <wp:extent cx="6120130" cy="1912620"/>
            <wp:effectExtent l="0" t="0" r="0"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1912620"/>
                    </a:xfrm>
                    <a:prstGeom prst="rect">
                      <a:avLst/>
                    </a:prstGeom>
                  </pic:spPr>
                </pic:pic>
              </a:graphicData>
            </a:graphic>
          </wp:inline>
        </w:drawing>
      </w:r>
    </w:p>
    <w:p w14:paraId="5C92634F" w14:textId="6EC1E3B7" w:rsidR="009047F1" w:rsidRPr="000A1D46" w:rsidRDefault="009047F1" w:rsidP="00D253E1">
      <w:pPr>
        <w:pStyle w:val="NormaleSIUT"/>
        <w:rPr>
          <w:sz w:val="22"/>
        </w:rPr>
      </w:pPr>
      <w:r w:rsidRPr="000A1D46">
        <w:rPr>
          <w:sz w:val="22"/>
        </w:rPr>
        <w:t>Oppure</w:t>
      </w:r>
    </w:p>
    <w:p w14:paraId="481861C7" w14:textId="7883985F" w:rsidR="009047F1" w:rsidRPr="000A1D46" w:rsidRDefault="009047F1" w:rsidP="00D253E1">
      <w:pPr>
        <w:pStyle w:val="NormaleSIUT"/>
        <w:rPr>
          <w:sz w:val="22"/>
        </w:rPr>
      </w:pPr>
      <w:r w:rsidRPr="000A1D46">
        <w:rPr>
          <w:noProof/>
          <w:sz w:val="22"/>
        </w:rPr>
        <w:drawing>
          <wp:inline distT="0" distB="0" distL="0" distR="0" wp14:anchorId="5B4E8C41" wp14:editId="53EB41C5">
            <wp:extent cx="6120130" cy="2588260"/>
            <wp:effectExtent l="0" t="0" r="0" b="254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588260"/>
                    </a:xfrm>
                    <a:prstGeom prst="rect">
                      <a:avLst/>
                    </a:prstGeom>
                  </pic:spPr>
                </pic:pic>
              </a:graphicData>
            </a:graphic>
          </wp:inline>
        </w:drawing>
      </w:r>
    </w:p>
    <w:p w14:paraId="6B796294" w14:textId="15831D5E" w:rsidR="009047F1" w:rsidRPr="000A1D46" w:rsidRDefault="00142511" w:rsidP="00D253E1">
      <w:pPr>
        <w:pStyle w:val="NormaleSIUT"/>
        <w:rPr>
          <w:sz w:val="22"/>
        </w:rPr>
      </w:pPr>
      <w:r w:rsidRPr="000A1D46">
        <w:rPr>
          <w:sz w:val="22"/>
        </w:rPr>
        <w:t>o</w:t>
      </w:r>
      <w:r w:rsidR="009047F1" w:rsidRPr="000A1D46">
        <w:rPr>
          <w:sz w:val="22"/>
        </w:rPr>
        <w:t>ppure</w:t>
      </w:r>
    </w:p>
    <w:p w14:paraId="294D7B96" w14:textId="679DE258" w:rsidR="00142511" w:rsidRPr="000A1D46" w:rsidRDefault="00FB12D3" w:rsidP="00D253E1">
      <w:pPr>
        <w:pStyle w:val="NormaleSIUT"/>
        <w:rPr>
          <w:sz w:val="22"/>
        </w:rPr>
      </w:pPr>
      <w:r w:rsidRPr="000A1D46">
        <w:rPr>
          <w:sz w:val="22"/>
        </w:rPr>
        <w:t>Su</w:t>
      </w:r>
      <w:r w:rsidR="00F76308" w:rsidRPr="000A1D46">
        <w:rPr>
          <w:sz w:val="22"/>
        </w:rPr>
        <w:t xml:space="preserve"> questa form </w:t>
      </w:r>
      <w:r w:rsidRPr="000A1D46">
        <w:rPr>
          <w:sz w:val="22"/>
        </w:rPr>
        <w:t>sarà</w:t>
      </w:r>
      <w:r w:rsidR="00F76308" w:rsidRPr="000A1D46">
        <w:rPr>
          <w:sz w:val="22"/>
        </w:rPr>
        <w:t xml:space="preserve"> inserita l’annotazione dell’esito della notifica</w:t>
      </w:r>
      <w:r w:rsidRPr="000A1D46">
        <w:rPr>
          <w:sz w:val="22"/>
        </w:rPr>
        <w:t xml:space="preserve"> (positivo o negativo) da parte degli Ufficiali Giudiziari</w:t>
      </w:r>
    </w:p>
    <w:p w14:paraId="002DF371" w14:textId="25B3F536" w:rsidR="009047F1" w:rsidRPr="000A1D46" w:rsidRDefault="00B03429" w:rsidP="00D253E1">
      <w:pPr>
        <w:pStyle w:val="NormaleSIUT"/>
        <w:rPr>
          <w:sz w:val="22"/>
        </w:rPr>
      </w:pPr>
      <w:r w:rsidRPr="000A1D46">
        <w:rPr>
          <w:noProof/>
          <w:sz w:val="22"/>
        </w:rPr>
        <w:lastRenderedPageBreak/>
        <w:drawing>
          <wp:inline distT="0" distB="0" distL="0" distR="0" wp14:anchorId="03D2D949" wp14:editId="6D1EA73B">
            <wp:extent cx="6120130" cy="1684655"/>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1684655"/>
                    </a:xfrm>
                    <a:prstGeom prst="rect">
                      <a:avLst/>
                    </a:prstGeom>
                  </pic:spPr>
                </pic:pic>
              </a:graphicData>
            </a:graphic>
          </wp:inline>
        </w:drawing>
      </w:r>
    </w:p>
    <w:p w14:paraId="0AAC336B" w14:textId="1D25D3DB" w:rsidR="009047F1" w:rsidRPr="000A1D46" w:rsidRDefault="009047F1" w:rsidP="00D253E1">
      <w:pPr>
        <w:pStyle w:val="NormaleSIUT"/>
        <w:rPr>
          <w:sz w:val="22"/>
        </w:rPr>
      </w:pPr>
      <w:r w:rsidRPr="000A1D46">
        <w:rPr>
          <w:sz w:val="22"/>
        </w:rPr>
        <w:t>oppure</w:t>
      </w:r>
    </w:p>
    <w:p w14:paraId="4F3D4669" w14:textId="2918CD3C" w:rsidR="009047F1" w:rsidRPr="000A1D46" w:rsidRDefault="009047F1" w:rsidP="00D253E1">
      <w:pPr>
        <w:pStyle w:val="NormaleSIUT"/>
        <w:rPr>
          <w:sz w:val="22"/>
        </w:rPr>
      </w:pPr>
      <w:r w:rsidRPr="000A1D46">
        <w:rPr>
          <w:noProof/>
          <w:sz w:val="22"/>
        </w:rPr>
        <w:drawing>
          <wp:inline distT="0" distB="0" distL="0" distR="0" wp14:anchorId="1240EC68" wp14:editId="2130F8AD">
            <wp:extent cx="6120130" cy="2066925"/>
            <wp:effectExtent l="0" t="0" r="0" b="9525"/>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066925"/>
                    </a:xfrm>
                    <a:prstGeom prst="rect">
                      <a:avLst/>
                    </a:prstGeom>
                  </pic:spPr>
                </pic:pic>
              </a:graphicData>
            </a:graphic>
          </wp:inline>
        </w:drawing>
      </w:r>
    </w:p>
    <w:p w14:paraId="3786458C" w14:textId="145DCF7A" w:rsidR="009047F1" w:rsidRPr="000A1D46" w:rsidRDefault="009047F1" w:rsidP="00D253E1">
      <w:pPr>
        <w:pStyle w:val="NormaleSIUT"/>
        <w:rPr>
          <w:sz w:val="22"/>
        </w:rPr>
      </w:pPr>
      <w:r w:rsidRPr="000A1D46">
        <w:rPr>
          <w:sz w:val="22"/>
        </w:rPr>
        <w:t>a seguito della conferma il sistema inserisce un nuovo record nella tabella RINNOVO, collegato al Verbale e alla Notifica</w:t>
      </w:r>
      <w:r w:rsidR="00077942" w:rsidRPr="000A1D46">
        <w:rPr>
          <w:sz w:val="22"/>
        </w:rPr>
        <w:t>, aggiorna lo stato del procedimento</w:t>
      </w:r>
      <w:r w:rsidRPr="000A1D46">
        <w:rPr>
          <w:sz w:val="22"/>
        </w:rPr>
        <w:t xml:space="preserve"> e visualizza la funzione di Dettaglio</w:t>
      </w:r>
    </w:p>
    <w:p w14:paraId="44ED9095" w14:textId="7CCB27A8" w:rsidR="009047F1" w:rsidRPr="000A1D46" w:rsidRDefault="009047F1" w:rsidP="00D253E1">
      <w:pPr>
        <w:pStyle w:val="NormaleSIUT"/>
        <w:rPr>
          <w:sz w:val="22"/>
        </w:rPr>
      </w:pPr>
      <w:r w:rsidRPr="000A1D46">
        <w:rPr>
          <w:noProof/>
          <w:sz w:val="22"/>
        </w:rPr>
        <w:drawing>
          <wp:inline distT="0" distB="0" distL="0" distR="0" wp14:anchorId="3B7D9FAD" wp14:editId="4F88BDE6">
            <wp:extent cx="6120130" cy="181229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1812290"/>
                    </a:xfrm>
                    <a:prstGeom prst="rect">
                      <a:avLst/>
                    </a:prstGeom>
                  </pic:spPr>
                </pic:pic>
              </a:graphicData>
            </a:graphic>
          </wp:inline>
        </w:drawing>
      </w:r>
    </w:p>
    <w:p w14:paraId="0E3A57EA" w14:textId="7EC2110C" w:rsidR="009047F1" w:rsidRPr="000A1D46" w:rsidRDefault="009B03F0" w:rsidP="009047F1">
      <w:pPr>
        <w:pStyle w:val="Pidipagina"/>
        <w:rPr>
          <w:rFonts w:asciiTheme="minorHAnsi" w:hAnsiTheme="minorHAnsi" w:cstheme="minorHAnsi"/>
          <w:szCs w:val="22"/>
        </w:rPr>
      </w:pPr>
      <w:r w:rsidRPr="000A1D46">
        <w:rPr>
          <w:rFonts w:asciiTheme="minorHAnsi" w:hAnsiTheme="minorHAnsi" w:cstheme="minorHAnsi"/>
          <w:szCs w:val="22"/>
        </w:rPr>
        <w:t>da cui sarà</w:t>
      </w:r>
      <w:r w:rsidR="009047F1" w:rsidRPr="000A1D46">
        <w:rPr>
          <w:rFonts w:asciiTheme="minorHAnsi" w:hAnsiTheme="minorHAnsi" w:cstheme="minorHAnsi"/>
          <w:szCs w:val="22"/>
        </w:rPr>
        <w:t xml:space="preserve"> possibile produrre la stampa della comunicazione da inviare all’autorità destinataria (template SIEP_GDS_OE_RINN_RIC, SIEP_GDS_OE_RINN_RIC</w:t>
      </w:r>
      <w:r w:rsidR="00203CF3" w:rsidRPr="000A1D46">
        <w:rPr>
          <w:rFonts w:asciiTheme="minorHAnsi" w:hAnsiTheme="minorHAnsi" w:cstheme="minorHAnsi"/>
          <w:szCs w:val="22"/>
        </w:rPr>
        <w:t xml:space="preserve"> ed altri). I Template andranno</w:t>
      </w:r>
      <w:r w:rsidR="00485021" w:rsidRPr="000A1D46">
        <w:rPr>
          <w:rFonts w:asciiTheme="minorHAnsi" w:hAnsiTheme="minorHAnsi" w:cstheme="minorHAnsi"/>
          <w:szCs w:val="22"/>
        </w:rPr>
        <w:t xml:space="preserve"> rivisti per renderli utilizzabili anche pe</w:t>
      </w:r>
      <w:r w:rsidR="00984696" w:rsidRPr="000A1D46">
        <w:rPr>
          <w:rFonts w:asciiTheme="minorHAnsi" w:hAnsiTheme="minorHAnsi" w:cstheme="minorHAnsi"/>
          <w:szCs w:val="22"/>
        </w:rPr>
        <w:t>r l’OE Ingiunzione al pagamento ed eventualmente accorpati</w:t>
      </w:r>
      <w:r w:rsidR="00203CF3" w:rsidRPr="000A1D46">
        <w:rPr>
          <w:rFonts w:asciiTheme="minorHAnsi" w:hAnsiTheme="minorHAnsi" w:cstheme="minorHAnsi"/>
          <w:szCs w:val="22"/>
        </w:rPr>
        <w:t>.</w:t>
      </w:r>
    </w:p>
    <w:p w14:paraId="647C958D" w14:textId="43AE6BBE" w:rsidR="003041E9" w:rsidRDefault="00485021" w:rsidP="003041E9">
      <w:pPr>
        <w:pStyle w:val="Titolo3SIUT"/>
      </w:pPr>
      <w:bookmarkStart w:id="29" w:name="_Toc138837258"/>
      <w:r>
        <w:t xml:space="preserve">Richiesta Informazioni Comma </w:t>
      </w:r>
      <w:r w:rsidR="00111939">
        <w:t>5</w:t>
      </w:r>
      <w:bookmarkEnd w:id="29"/>
      <w:r w:rsidR="00111939">
        <w:t xml:space="preserve"> </w:t>
      </w:r>
    </w:p>
    <w:p w14:paraId="183C4357" w14:textId="77777777" w:rsidR="00750529" w:rsidRPr="000A1D46" w:rsidRDefault="00750529" w:rsidP="00750529">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0558E484" w14:textId="5DCA76D9" w:rsidR="008150DE" w:rsidRPr="000A1D46" w:rsidRDefault="00943FE6" w:rsidP="00D253E1">
      <w:pPr>
        <w:pStyle w:val="NormaleSIUT"/>
        <w:rPr>
          <w:sz w:val="22"/>
        </w:rPr>
      </w:pPr>
      <w:r w:rsidRPr="000A1D46">
        <w:rPr>
          <w:sz w:val="22"/>
        </w:rPr>
        <w:t>La form presenta due radio button che trasformano la stessa in base alla valorizzazione degli stessi</w:t>
      </w:r>
    </w:p>
    <w:p w14:paraId="270BEE26" w14:textId="69295329" w:rsidR="003041E9" w:rsidRPr="000A1D46" w:rsidRDefault="003041E9" w:rsidP="00D253E1">
      <w:pPr>
        <w:pStyle w:val="NormaleSIUT"/>
        <w:rPr>
          <w:sz w:val="22"/>
        </w:rPr>
      </w:pPr>
      <w:r w:rsidRPr="000A1D46">
        <w:rPr>
          <w:noProof/>
          <w:sz w:val="22"/>
        </w:rPr>
        <w:lastRenderedPageBreak/>
        <w:drawing>
          <wp:inline distT="0" distB="0" distL="0" distR="0" wp14:anchorId="5C89E407" wp14:editId="7189E292">
            <wp:extent cx="6120130" cy="289750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897505"/>
                    </a:xfrm>
                    <a:prstGeom prst="rect">
                      <a:avLst/>
                    </a:prstGeom>
                  </pic:spPr>
                </pic:pic>
              </a:graphicData>
            </a:graphic>
          </wp:inline>
        </w:drawing>
      </w:r>
    </w:p>
    <w:p w14:paraId="71683E75" w14:textId="78B52690" w:rsidR="00D3487F" w:rsidRPr="000A1D46" w:rsidRDefault="00943FE6" w:rsidP="00D253E1">
      <w:pPr>
        <w:pStyle w:val="NormaleSIUT"/>
        <w:rPr>
          <w:sz w:val="22"/>
        </w:rPr>
      </w:pPr>
      <w:r w:rsidRPr="000A1D46">
        <w:rPr>
          <w:sz w:val="22"/>
        </w:rPr>
        <w:t>Oppure</w:t>
      </w:r>
    </w:p>
    <w:p w14:paraId="270A97A0" w14:textId="75CF6168" w:rsidR="00943FE6" w:rsidRPr="000A1D46" w:rsidRDefault="00943FE6" w:rsidP="00D253E1">
      <w:pPr>
        <w:pStyle w:val="NormaleSIUT"/>
        <w:rPr>
          <w:sz w:val="22"/>
        </w:rPr>
      </w:pPr>
      <w:r w:rsidRPr="000A1D46">
        <w:rPr>
          <w:noProof/>
          <w:sz w:val="22"/>
        </w:rPr>
        <w:drawing>
          <wp:inline distT="0" distB="0" distL="0" distR="0" wp14:anchorId="2FD8DC6D" wp14:editId="31324321">
            <wp:extent cx="6120130" cy="18161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816100"/>
                    </a:xfrm>
                    <a:prstGeom prst="rect">
                      <a:avLst/>
                    </a:prstGeom>
                  </pic:spPr>
                </pic:pic>
              </a:graphicData>
            </a:graphic>
          </wp:inline>
        </w:drawing>
      </w:r>
    </w:p>
    <w:p w14:paraId="31CA41D9" w14:textId="5F151B18" w:rsidR="00B553CB" w:rsidRPr="000A1D46" w:rsidRDefault="00B553CB" w:rsidP="00203CF3">
      <w:pPr>
        <w:pStyle w:val="NormaleSIUT"/>
        <w:rPr>
          <w:sz w:val="22"/>
        </w:rPr>
      </w:pPr>
      <w:r w:rsidRPr="000A1D46">
        <w:rPr>
          <w:sz w:val="22"/>
        </w:rPr>
        <w:t>a seguito della conferma il sistema inseri</w:t>
      </w:r>
      <w:r w:rsidR="00943FE6" w:rsidRPr="000A1D46">
        <w:rPr>
          <w:sz w:val="22"/>
        </w:rPr>
        <w:t>sce</w:t>
      </w:r>
      <w:r w:rsidRPr="000A1D46">
        <w:rPr>
          <w:sz w:val="22"/>
        </w:rPr>
        <w:t xml:space="preserve"> un nuovo record nella tabella RINNOVO, collegato alla Notifica, aggiorna lo stato del procedimento e visualizza la funzione di Dettaglio</w:t>
      </w:r>
      <w:r w:rsidR="00203CF3" w:rsidRPr="000A1D46">
        <w:rPr>
          <w:sz w:val="22"/>
        </w:rPr>
        <w:t>,</w:t>
      </w:r>
      <w:r w:rsidR="00943FE6" w:rsidRPr="000A1D46">
        <w:rPr>
          <w:sz w:val="22"/>
        </w:rPr>
        <w:t xml:space="preserve"> </w:t>
      </w:r>
      <w:r w:rsidRPr="000A1D46">
        <w:rPr>
          <w:sz w:val="22"/>
        </w:rPr>
        <w:t xml:space="preserve">da cui </w:t>
      </w:r>
      <w:r w:rsidR="00943FE6" w:rsidRPr="000A1D46">
        <w:rPr>
          <w:sz w:val="22"/>
        </w:rPr>
        <w:t>è</w:t>
      </w:r>
      <w:r w:rsidRPr="000A1D46">
        <w:rPr>
          <w:sz w:val="22"/>
        </w:rPr>
        <w:t xml:space="preserve"> possibile produrre la stampa della comunicazione da inviare all’autorità destinataria</w:t>
      </w:r>
      <w:r w:rsidR="00D04F3E" w:rsidRPr="000A1D46">
        <w:rPr>
          <w:sz w:val="22"/>
        </w:rPr>
        <w:t>.</w:t>
      </w:r>
      <w:r w:rsidRPr="000A1D46">
        <w:rPr>
          <w:sz w:val="22"/>
        </w:rPr>
        <w:t xml:space="preserve"> </w:t>
      </w:r>
    </w:p>
    <w:p w14:paraId="4349C201" w14:textId="589BCFC8" w:rsidR="003041E9" w:rsidRPr="000A1D46" w:rsidRDefault="00485021" w:rsidP="00485021">
      <w:pPr>
        <w:pStyle w:val="Pidipagina"/>
        <w:rPr>
          <w:rFonts w:asciiTheme="minorHAnsi" w:hAnsiTheme="minorHAnsi" w:cstheme="minorHAnsi"/>
          <w:szCs w:val="22"/>
        </w:rPr>
      </w:pPr>
      <w:r w:rsidRPr="000A1D46">
        <w:rPr>
          <w:rFonts w:asciiTheme="minorHAnsi" w:hAnsiTheme="minorHAnsi" w:cstheme="minorHAnsi"/>
          <w:szCs w:val="22"/>
        </w:rPr>
        <w:t>Anche questa funzione prevede la gestione di diversi template</w:t>
      </w:r>
      <w:r w:rsidRPr="000A1D46">
        <w:rPr>
          <w:rFonts w:asciiTheme="minorHAnsi" w:hAnsiTheme="minorHAnsi" w:cstheme="minorHAnsi"/>
          <w:szCs w:val="22"/>
          <w:lang w:val="de-DE"/>
        </w:rPr>
        <w:t xml:space="preserve">, </w:t>
      </w:r>
      <w:r w:rsidR="00750529" w:rsidRPr="000A1D46">
        <w:rPr>
          <w:rFonts w:asciiTheme="minorHAnsi" w:hAnsiTheme="minorHAnsi" w:cstheme="minorHAnsi"/>
          <w:szCs w:val="22"/>
        </w:rPr>
        <w:t xml:space="preserve">che andranno </w:t>
      </w:r>
      <w:r w:rsidRPr="000A1D46">
        <w:rPr>
          <w:rFonts w:asciiTheme="minorHAnsi" w:hAnsiTheme="minorHAnsi" w:cstheme="minorHAnsi"/>
          <w:szCs w:val="22"/>
        </w:rPr>
        <w:t>rivisti per renderli utilizzabili anche per l’OE Ingiunzione al pagamento.</w:t>
      </w:r>
    </w:p>
    <w:p w14:paraId="5E24FBDF" w14:textId="61F4324F" w:rsidR="00485021" w:rsidRPr="00142511" w:rsidRDefault="00485021" w:rsidP="00485021">
      <w:pPr>
        <w:pStyle w:val="Titolo3SIUT"/>
      </w:pPr>
      <w:bookmarkStart w:id="30" w:name="_Toc138837259"/>
      <w:r w:rsidRPr="00142511">
        <w:t xml:space="preserve">Rinnovazione </w:t>
      </w:r>
      <w:r w:rsidR="00142511" w:rsidRPr="00142511">
        <w:t>Notifica successiva alla Richiesta Informazioni</w:t>
      </w:r>
      <w:bookmarkEnd w:id="30"/>
    </w:p>
    <w:p w14:paraId="49BDAD3C" w14:textId="77777777" w:rsidR="00203CF3" w:rsidRPr="000A1D46" w:rsidRDefault="00203CF3" w:rsidP="00203CF3">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7BBFCFC6" w14:textId="181438BA" w:rsidR="00203CF3" w:rsidRPr="000A1D46" w:rsidRDefault="00F244CA" w:rsidP="00203CF3">
      <w:pPr>
        <w:pStyle w:val="NormaleSIUT"/>
        <w:rPr>
          <w:sz w:val="22"/>
        </w:rPr>
      </w:pPr>
      <w:r w:rsidRPr="000A1D46">
        <w:rPr>
          <w:sz w:val="22"/>
        </w:rPr>
        <w:t>La form attuale presenta due radio button che non trasformano la form, ma hanno lo scopo di pilotare 2 template differenti</w:t>
      </w:r>
    </w:p>
    <w:p w14:paraId="08A27794" w14:textId="77777777" w:rsidR="00485021" w:rsidRPr="000A1D46" w:rsidRDefault="00485021" w:rsidP="00810272">
      <w:pPr>
        <w:pStyle w:val="NormaleSIUT"/>
        <w:rPr>
          <w:sz w:val="22"/>
        </w:rPr>
      </w:pPr>
      <w:r w:rsidRPr="000A1D46">
        <w:rPr>
          <w:noProof/>
          <w:sz w:val="22"/>
        </w:rPr>
        <w:lastRenderedPageBreak/>
        <w:drawing>
          <wp:inline distT="0" distB="0" distL="0" distR="0" wp14:anchorId="468ECF14" wp14:editId="2F7B4CA0">
            <wp:extent cx="6120130" cy="1599565"/>
            <wp:effectExtent l="0" t="0" r="0"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599565"/>
                    </a:xfrm>
                    <a:prstGeom prst="rect">
                      <a:avLst/>
                    </a:prstGeom>
                  </pic:spPr>
                </pic:pic>
              </a:graphicData>
            </a:graphic>
          </wp:inline>
        </w:drawing>
      </w:r>
    </w:p>
    <w:p w14:paraId="1F3D2C0F" w14:textId="21135A3F" w:rsidR="00203CF3" w:rsidRPr="000A1D46" w:rsidRDefault="00203CF3" w:rsidP="00203CF3">
      <w:pPr>
        <w:pStyle w:val="NormaleSIUT"/>
        <w:rPr>
          <w:sz w:val="22"/>
        </w:rPr>
      </w:pPr>
      <w:r w:rsidRPr="000A1D46">
        <w:rPr>
          <w:sz w:val="22"/>
        </w:rPr>
        <w:t>a seguito della conferma il sistema inseri</w:t>
      </w:r>
      <w:r w:rsidR="00F244CA" w:rsidRPr="000A1D46">
        <w:rPr>
          <w:sz w:val="22"/>
        </w:rPr>
        <w:t>sce</w:t>
      </w:r>
      <w:r w:rsidRPr="000A1D46">
        <w:rPr>
          <w:sz w:val="22"/>
        </w:rPr>
        <w:t xml:space="preserve"> un nuovo record nella tabella RINNOVO, collegato alla Notifica, aggiorna lo stato del procedimento e visualizz</w:t>
      </w:r>
      <w:r w:rsidR="00F244CA" w:rsidRPr="000A1D46">
        <w:rPr>
          <w:sz w:val="22"/>
        </w:rPr>
        <w:t>a</w:t>
      </w:r>
      <w:r w:rsidRPr="000A1D46">
        <w:rPr>
          <w:sz w:val="22"/>
        </w:rPr>
        <w:t xml:space="preserve"> la funzione di Dettaglio,</w:t>
      </w:r>
      <w:r w:rsidR="00F244CA" w:rsidRPr="000A1D46">
        <w:rPr>
          <w:sz w:val="22"/>
        </w:rPr>
        <w:t xml:space="preserve"> </w:t>
      </w:r>
      <w:r w:rsidRPr="000A1D46">
        <w:rPr>
          <w:sz w:val="22"/>
        </w:rPr>
        <w:t xml:space="preserve">da cui </w:t>
      </w:r>
      <w:r w:rsidR="00F244CA" w:rsidRPr="000A1D46">
        <w:rPr>
          <w:sz w:val="22"/>
        </w:rPr>
        <w:t>è</w:t>
      </w:r>
      <w:r w:rsidRPr="000A1D46">
        <w:rPr>
          <w:sz w:val="22"/>
        </w:rPr>
        <w:t xml:space="preserve"> possibile produrre la stampa della comunicazione da inviare all’autorità destinataria.</w:t>
      </w:r>
    </w:p>
    <w:p w14:paraId="3FBA768B" w14:textId="68C63388" w:rsidR="008558AB" w:rsidRPr="000A1D46" w:rsidRDefault="00485021" w:rsidP="00F244CA">
      <w:pPr>
        <w:pStyle w:val="Pidipagina"/>
        <w:rPr>
          <w:rFonts w:asciiTheme="minorHAnsi" w:hAnsiTheme="minorHAnsi" w:cstheme="minorHAnsi"/>
          <w:szCs w:val="22"/>
        </w:rPr>
      </w:pPr>
      <w:r w:rsidRPr="000A1D46">
        <w:rPr>
          <w:rFonts w:asciiTheme="minorHAnsi" w:hAnsiTheme="minorHAnsi" w:cstheme="minorHAnsi"/>
          <w:szCs w:val="22"/>
        </w:rPr>
        <w:t xml:space="preserve">Anche questa funzione prevede la gestione di </w:t>
      </w:r>
      <w:r w:rsidR="00F244CA" w:rsidRPr="000A1D46">
        <w:rPr>
          <w:rFonts w:asciiTheme="minorHAnsi" w:hAnsiTheme="minorHAnsi" w:cstheme="minorHAnsi"/>
          <w:szCs w:val="22"/>
        </w:rPr>
        <w:t xml:space="preserve">due </w:t>
      </w:r>
      <w:r w:rsidRPr="000A1D46">
        <w:rPr>
          <w:rFonts w:asciiTheme="minorHAnsi" w:hAnsiTheme="minorHAnsi" w:cstheme="minorHAnsi"/>
          <w:szCs w:val="22"/>
        </w:rPr>
        <w:t xml:space="preserve">template </w:t>
      </w:r>
      <w:r w:rsidR="00F244CA" w:rsidRPr="000A1D46">
        <w:rPr>
          <w:rFonts w:asciiTheme="minorHAnsi" w:hAnsiTheme="minorHAnsi" w:cstheme="minorHAnsi"/>
          <w:szCs w:val="22"/>
        </w:rPr>
        <w:t>(</w:t>
      </w:r>
      <w:r w:rsidR="00F244CA" w:rsidRPr="000A1D46">
        <w:rPr>
          <w:rFonts w:asciiTheme="minorHAnsi" w:hAnsiTheme="minorHAnsi" w:cstheme="minorHAnsi"/>
          <w:szCs w:val="22"/>
          <w:lang w:val="de-DE"/>
        </w:rPr>
        <w:t xml:space="preserve">SIEP_GDS_RIN_UFFG.rtf, SIEP_GDS_RIN_POL.rtf) </w:t>
      </w:r>
      <w:r w:rsidR="00203CF3" w:rsidRPr="000A1D46">
        <w:rPr>
          <w:rFonts w:asciiTheme="minorHAnsi" w:hAnsiTheme="minorHAnsi" w:cstheme="minorHAnsi"/>
          <w:szCs w:val="22"/>
        </w:rPr>
        <w:t>che andranno</w:t>
      </w:r>
      <w:r w:rsidRPr="000A1D46">
        <w:rPr>
          <w:rFonts w:asciiTheme="minorHAnsi" w:hAnsiTheme="minorHAnsi" w:cstheme="minorHAnsi"/>
          <w:szCs w:val="22"/>
        </w:rPr>
        <w:t xml:space="preserve"> rivisti per renderli utilizzabili anche per l’OE Ingiunzione al pagamento.</w:t>
      </w:r>
    </w:p>
    <w:p w14:paraId="448C8125" w14:textId="35B1AD20" w:rsidR="009B03F0" w:rsidRDefault="009B03F0" w:rsidP="009B03F0">
      <w:pPr>
        <w:pStyle w:val="Titolo3SIUT"/>
      </w:pPr>
      <w:bookmarkStart w:id="31" w:name="_Toc138837260"/>
      <w:r>
        <w:t>Solleciti</w:t>
      </w:r>
      <w:bookmarkEnd w:id="31"/>
    </w:p>
    <w:p w14:paraId="7C4B862E" w14:textId="5AEE28F4" w:rsidR="00203CF3" w:rsidRPr="000A1D46" w:rsidRDefault="00203CF3" w:rsidP="00203CF3">
      <w:pPr>
        <w:pStyle w:val="NormaleSIUT"/>
        <w:rPr>
          <w:sz w:val="22"/>
        </w:rPr>
      </w:pPr>
      <w:r w:rsidRPr="000A1D46">
        <w:rPr>
          <w:sz w:val="22"/>
        </w:rPr>
        <w:t>La funzione ricalcherà quella attualmente disponibile  per l’ordine di esecuzione con decreto sospensione. Bisognerà verificare che l’attuale comportamento, descritto di seguito, sia valido anche per l’ordine di Ingiunzione al pagamento.</w:t>
      </w:r>
    </w:p>
    <w:p w14:paraId="4EBC1428" w14:textId="77777777" w:rsidR="00F244CA" w:rsidRPr="000A1D46" w:rsidRDefault="00F244CA" w:rsidP="00F244CA">
      <w:pPr>
        <w:pStyle w:val="NormaleSIUT"/>
        <w:rPr>
          <w:sz w:val="22"/>
        </w:rPr>
      </w:pPr>
      <w:r w:rsidRPr="000A1D46">
        <w:rPr>
          <w:sz w:val="22"/>
        </w:rPr>
        <w:t>La form attuale presenta due radio button che non trasformano la form, ma hanno lo scopo di pilotare 2 template differenti</w:t>
      </w:r>
    </w:p>
    <w:p w14:paraId="5FBC3E2F" w14:textId="100400D4" w:rsidR="008558AB" w:rsidRPr="000A1D46" w:rsidRDefault="008558AB" w:rsidP="008558AB">
      <w:pPr>
        <w:pStyle w:val="NormaleSIUT"/>
        <w:rPr>
          <w:sz w:val="22"/>
        </w:rPr>
      </w:pPr>
      <w:r w:rsidRPr="000A1D46">
        <w:rPr>
          <w:noProof/>
          <w:sz w:val="22"/>
        </w:rPr>
        <w:drawing>
          <wp:inline distT="0" distB="0" distL="0" distR="0" wp14:anchorId="07393FFB" wp14:editId="210C0118">
            <wp:extent cx="6120130" cy="1580515"/>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580515"/>
                    </a:xfrm>
                    <a:prstGeom prst="rect">
                      <a:avLst/>
                    </a:prstGeom>
                  </pic:spPr>
                </pic:pic>
              </a:graphicData>
            </a:graphic>
          </wp:inline>
        </w:drawing>
      </w:r>
    </w:p>
    <w:p w14:paraId="41EA0B27" w14:textId="34E5892A" w:rsidR="00203CF3" w:rsidRPr="000A1D46" w:rsidRDefault="00203CF3" w:rsidP="00203CF3">
      <w:pPr>
        <w:pStyle w:val="NormaleSIUT"/>
        <w:rPr>
          <w:sz w:val="22"/>
        </w:rPr>
      </w:pPr>
      <w:r w:rsidRPr="000A1D46">
        <w:rPr>
          <w:sz w:val="22"/>
        </w:rPr>
        <w:t>a seguito della conferma il sistema inserirà un nuovo record nella tabella RINNOVO, collegato alla Notifica, aggiorna lo stato del procedimento e visualizz</w:t>
      </w:r>
      <w:r w:rsidR="009E78CD" w:rsidRPr="000A1D46">
        <w:rPr>
          <w:sz w:val="22"/>
        </w:rPr>
        <w:t>a</w:t>
      </w:r>
      <w:r w:rsidRPr="000A1D46">
        <w:rPr>
          <w:sz w:val="22"/>
        </w:rPr>
        <w:t xml:space="preserve"> la funzione di </w:t>
      </w:r>
      <w:r w:rsidR="000A1D46">
        <w:rPr>
          <w:sz w:val="22"/>
        </w:rPr>
        <w:t>d</w:t>
      </w:r>
      <w:r w:rsidRPr="000A1D46">
        <w:rPr>
          <w:sz w:val="22"/>
        </w:rPr>
        <w:t>ettaglio,</w:t>
      </w:r>
      <w:r w:rsidR="000A1D46">
        <w:rPr>
          <w:sz w:val="22"/>
        </w:rPr>
        <w:t xml:space="preserve"> </w:t>
      </w:r>
      <w:r w:rsidRPr="000A1D46">
        <w:rPr>
          <w:sz w:val="22"/>
        </w:rPr>
        <w:t xml:space="preserve">da cui </w:t>
      </w:r>
      <w:r w:rsidR="009E78CD" w:rsidRPr="000A1D46">
        <w:rPr>
          <w:sz w:val="22"/>
        </w:rPr>
        <w:t>è</w:t>
      </w:r>
      <w:r w:rsidRPr="000A1D46">
        <w:rPr>
          <w:sz w:val="22"/>
        </w:rPr>
        <w:t xml:space="preserve"> possibile produrre la stampa della </w:t>
      </w:r>
      <w:r w:rsidR="009E78CD" w:rsidRPr="000A1D46">
        <w:rPr>
          <w:sz w:val="22"/>
        </w:rPr>
        <w:t>sollecito</w:t>
      </w:r>
      <w:r w:rsidRPr="000A1D46">
        <w:rPr>
          <w:sz w:val="22"/>
        </w:rPr>
        <w:t xml:space="preserve"> da inviare all’autorità destinataria.</w:t>
      </w:r>
    </w:p>
    <w:p w14:paraId="00594E34" w14:textId="353B5638" w:rsidR="009E78CD" w:rsidRPr="000A1D46" w:rsidRDefault="009E78CD" w:rsidP="009E78CD">
      <w:pPr>
        <w:pStyle w:val="Pidipagina"/>
        <w:rPr>
          <w:rFonts w:asciiTheme="minorHAnsi" w:hAnsiTheme="minorHAnsi" w:cstheme="minorHAnsi"/>
          <w:szCs w:val="22"/>
        </w:rPr>
      </w:pPr>
      <w:r w:rsidRPr="000A1D46">
        <w:rPr>
          <w:rFonts w:asciiTheme="minorHAnsi" w:hAnsiTheme="minorHAnsi" w:cstheme="minorHAnsi"/>
          <w:szCs w:val="22"/>
        </w:rPr>
        <w:t>Anche questa funzione prevede la gestione di due template (</w:t>
      </w:r>
      <w:r w:rsidRPr="000A1D46">
        <w:rPr>
          <w:rFonts w:asciiTheme="minorHAnsi" w:hAnsiTheme="minorHAnsi" w:cstheme="minorHAnsi"/>
          <w:szCs w:val="22"/>
          <w:lang w:val="de-DE"/>
        </w:rPr>
        <w:t xml:space="preserve">SIEP_GDS_SOLL01.rtf, SIEP_GDS_SOLL02.rtf) </w:t>
      </w:r>
      <w:r w:rsidRPr="000A1D46">
        <w:rPr>
          <w:rFonts w:asciiTheme="minorHAnsi" w:hAnsiTheme="minorHAnsi" w:cstheme="minorHAnsi"/>
          <w:szCs w:val="22"/>
        </w:rPr>
        <w:t>che andranno rivisti per renderli utilizzabili anche per l’OE Ingiunzione al pagamento.</w:t>
      </w:r>
    </w:p>
    <w:p w14:paraId="6C1AA1F0" w14:textId="517EAF6E" w:rsidR="00E37B32" w:rsidRDefault="00E37B32" w:rsidP="00E37B32">
      <w:pPr>
        <w:pStyle w:val="Titolo3SIUT"/>
      </w:pPr>
      <w:bookmarkStart w:id="32" w:name="_Toc138837261"/>
      <w:r>
        <w:t>Verbale Vane Ricerche</w:t>
      </w:r>
      <w:bookmarkEnd w:id="32"/>
    </w:p>
    <w:p w14:paraId="2D5C220E" w14:textId="3BD198F8" w:rsidR="00393B9A" w:rsidRPr="000A1D46" w:rsidRDefault="00984696" w:rsidP="003E792B">
      <w:pPr>
        <w:pStyle w:val="NormaleSIUT"/>
        <w:rPr>
          <w:sz w:val="22"/>
          <w:szCs w:val="16"/>
        </w:rPr>
      </w:pPr>
      <w:r w:rsidRPr="000A1D46">
        <w:rPr>
          <w:sz w:val="22"/>
        </w:rPr>
        <w:t>La funzione andrà rivista per consentirne l’uso anche per l’ordine di esecuzione di Ingiunzione al Pagamento della Pena Pecuniaria.</w:t>
      </w:r>
    </w:p>
    <w:p w14:paraId="3BFBB058" w14:textId="0ADD676E" w:rsidR="008150DE" w:rsidRDefault="00405053" w:rsidP="008150DE">
      <w:pPr>
        <w:pStyle w:val="Titolo2SIUT"/>
      </w:pPr>
      <w:bookmarkStart w:id="33" w:name="_Toc138837262"/>
      <w:r>
        <w:t xml:space="preserve">Nota trasmissione </w:t>
      </w:r>
      <w:r w:rsidR="008150DE">
        <w:t xml:space="preserve"> </w:t>
      </w:r>
      <w:r>
        <w:t>Bollettini</w:t>
      </w:r>
      <w:r w:rsidR="008150DE">
        <w:t xml:space="preserve"> rate successive alla prima</w:t>
      </w:r>
      <w:bookmarkEnd w:id="33"/>
    </w:p>
    <w:p w14:paraId="6F6E0136" w14:textId="306593A2" w:rsidR="008150DE" w:rsidRPr="003E792B" w:rsidRDefault="008150DE" w:rsidP="008150DE">
      <w:pPr>
        <w:pStyle w:val="NormaleSIUT"/>
        <w:rPr>
          <w:sz w:val="22"/>
        </w:rPr>
      </w:pPr>
      <w:r w:rsidRPr="003E792B">
        <w:rPr>
          <w:sz w:val="22"/>
        </w:rPr>
        <w:t>Per consentire la trasmissione de</w:t>
      </w:r>
      <w:r w:rsidR="00144FCB" w:rsidRPr="003E792B">
        <w:rPr>
          <w:sz w:val="22"/>
        </w:rPr>
        <w:t xml:space="preserve">i Bollettini </w:t>
      </w:r>
      <w:r w:rsidRPr="003E792B">
        <w:rPr>
          <w:sz w:val="22"/>
        </w:rPr>
        <w:t xml:space="preserve">di pagamento delle rate successive alla prima con le date di scadenza, calcolate dal sistema successivamente all’annotazione della notifica dell’ordine di ingiunzione, </w:t>
      </w:r>
      <w:r w:rsidRPr="003E792B">
        <w:rPr>
          <w:sz w:val="22"/>
        </w:rPr>
        <w:lastRenderedPageBreak/>
        <w:t>bisogna prevedere l’emissione di un Avviso di pagamento che accompagni l’invio degli Avvisi di pagamento cartacei, generati da pagoPA.</w:t>
      </w:r>
    </w:p>
    <w:p w14:paraId="17AE54BF" w14:textId="09ED6E5C" w:rsidR="008150DE" w:rsidRPr="003E792B" w:rsidRDefault="008150DE" w:rsidP="008150DE">
      <w:pPr>
        <w:pStyle w:val="NormaleSIUT"/>
        <w:rPr>
          <w:sz w:val="22"/>
        </w:rPr>
      </w:pPr>
      <w:r w:rsidRPr="003E792B">
        <w:rPr>
          <w:sz w:val="22"/>
        </w:rPr>
        <w:t xml:space="preserve">A tale scopo l’attuale </w:t>
      </w:r>
      <w:r w:rsidR="00F44A2B" w:rsidRPr="003E792B">
        <w:rPr>
          <w:sz w:val="22"/>
        </w:rPr>
        <w:t xml:space="preserve">voce </w:t>
      </w:r>
      <w:r w:rsidR="00825D46" w:rsidRPr="003E792B">
        <w:rPr>
          <w:noProof/>
          <w:sz w:val="22"/>
        </w:rPr>
        <w:drawing>
          <wp:inline distT="0" distB="0" distL="0" distR="0" wp14:anchorId="7CF8CDC8" wp14:editId="6FFB6B56">
            <wp:extent cx="3054507" cy="203210"/>
            <wp:effectExtent l="0" t="0" r="0" b="635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54507" cy="203210"/>
                    </a:xfrm>
                    <a:prstGeom prst="rect">
                      <a:avLst/>
                    </a:prstGeom>
                  </pic:spPr>
                </pic:pic>
              </a:graphicData>
            </a:graphic>
          </wp:inline>
        </w:drawing>
      </w:r>
      <w:r w:rsidR="00825D46" w:rsidRPr="003E792B">
        <w:rPr>
          <w:sz w:val="22"/>
        </w:rPr>
        <w:t xml:space="preserve">, presente nel menu </w:t>
      </w:r>
      <w:r w:rsidR="00825D46" w:rsidRPr="003E792B">
        <w:rPr>
          <w:b/>
          <w:sz w:val="22"/>
        </w:rPr>
        <w:t>Gestione Riscossione Pene Pecuniarie</w:t>
      </w:r>
      <w:r w:rsidR="00AE6482" w:rsidRPr="003E792B">
        <w:rPr>
          <w:sz w:val="22"/>
        </w:rPr>
        <w:t>,</w:t>
      </w:r>
      <w:r w:rsidR="00825D46" w:rsidRPr="003E792B">
        <w:rPr>
          <w:sz w:val="22"/>
        </w:rPr>
        <w:t xml:space="preserve"> sarà modificato in </w:t>
      </w:r>
      <w:r w:rsidR="002779DD">
        <w:rPr>
          <w:noProof/>
        </w:rPr>
        <w:drawing>
          <wp:inline distT="0" distB="0" distL="0" distR="0" wp14:anchorId="74AF81CE" wp14:editId="2D483E86">
            <wp:extent cx="2806700" cy="282182"/>
            <wp:effectExtent l="0" t="0" r="0" b="381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08051" cy="292372"/>
                    </a:xfrm>
                    <a:prstGeom prst="rect">
                      <a:avLst/>
                    </a:prstGeom>
                  </pic:spPr>
                </pic:pic>
              </a:graphicData>
            </a:graphic>
          </wp:inline>
        </w:drawing>
      </w:r>
      <w:r w:rsidR="00825D46" w:rsidRPr="003E792B">
        <w:rPr>
          <w:sz w:val="22"/>
        </w:rPr>
        <w:t>, se</w:t>
      </w:r>
      <w:r w:rsidR="00144FCB" w:rsidRPr="003E792B">
        <w:rPr>
          <w:sz w:val="22"/>
        </w:rPr>
        <w:t>lezionandolo il sistema presenterà le seguenti voci</w:t>
      </w:r>
    </w:p>
    <w:p w14:paraId="278ECB0E" w14:textId="0D0BCDD7" w:rsidR="00AE6482" w:rsidRPr="003E792B" w:rsidRDefault="0004516E" w:rsidP="008150DE">
      <w:pPr>
        <w:pStyle w:val="NormaleSIUT"/>
        <w:rPr>
          <w:sz w:val="22"/>
        </w:rPr>
      </w:pPr>
      <w:r>
        <w:rPr>
          <w:noProof/>
        </w:rPr>
        <w:drawing>
          <wp:inline distT="0" distB="0" distL="0" distR="0" wp14:anchorId="18E4718C" wp14:editId="2713EA41">
            <wp:extent cx="6120130" cy="1188085"/>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1188085"/>
                    </a:xfrm>
                    <a:prstGeom prst="rect">
                      <a:avLst/>
                    </a:prstGeom>
                  </pic:spPr>
                </pic:pic>
              </a:graphicData>
            </a:graphic>
          </wp:inline>
        </w:drawing>
      </w:r>
    </w:p>
    <w:p w14:paraId="41629A59" w14:textId="68A891B0" w:rsidR="00AE6482" w:rsidRPr="003E792B" w:rsidRDefault="00AE6482" w:rsidP="008150DE">
      <w:pPr>
        <w:pStyle w:val="NormaleSIUT"/>
        <w:rPr>
          <w:sz w:val="22"/>
        </w:rPr>
      </w:pPr>
      <w:r w:rsidRPr="003E792B">
        <w:rPr>
          <w:sz w:val="22"/>
        </w:rPr>
        <w:t xml:space="preserve">da cui </w:t>
      </w:r>
      <w:r w:rsidR="004A38D7" w:rsidRPr="003E792B">
        <w:rPr>
          <w:sz w:val="22"/>
        </w:rPr>
        <w:t>sarà possibile attivare le relative funzioni.</w:t>
      </w:r>
    </w:p>
    <w:p w14:paraId="36135417" w14:textId="6577FF15" w:rsidR="00C978C5" w:rsidRDefault="00535F7B" w:rsidP="00C978C5">
      <w:pPr>
        <w:pStyle w:val="Titolo3SIUT"/>
      </w:pPr>
      <w:bookmarkStart w:id="34" w:name="_Toc138837263"/>
      <w:r>
        <w:t>Ordine Ingiunzione Pagamento</w:t>
      </w:r>
      <w:bookmarkEnd w:id="34"/>
    </w:p>
    <w:p w14:paraId="1DCC164E" w14:textId="2D702036" w:rsidR="00D23F1F" w:rsidRPr="003E792B" w:rsidRDefault="00535F7B" w:rsidP="00D23F1F">
      <w:pPr>
        <w:pStyle w:val="NormaleSIUT"/>
        <w:rPr>
          <w:sz w:val="22"/>
        </w:rPr>
      </w:pPr>
      <w:r w:rsidRPr="003E792B">
        <w:rPr>
          <w:sz w:val="22"/>
        </w:rPr>
        <w:t>Nella form di inserimento dell’ordine il n.ro di giorni entro cui effettuare il pagamento dell’unico bollettino o del primo, in caso di rateizzazione, a partire dalla data di notifica del provvedimento</w:t>
      </w:r>
      <w:r w:rsidR="00D23F1F" w:rsidRPr="003E792B">
        <w:rPr>
          <w:sz w:val="22"/>
        </w:rPr>
        <w:t xml:space="preserve"> è riportato in base al dato inserito dall’utente in fase di valorizzazione delle modalità di pagamento della pena pecuniaria</w:t>
      </w:r>
      <w:r w:rsidRPr="003E792B">
        <w:rPr>
          <w:sz w:val="22"/>
        </w:rPr>
        <w:t>. Come previsto dalla norma il n.ro giorni è fis</w:t>
      </w:r>
      <w:r w:rsidR="00516C72" w:rsidRPr="003E792B">
        <w:rPr>
          <w:sz w:val="22"/>
        </w:rPr>
        <w:t>sato rispettivamente in 90 e 30</w:t>
      </w:r>
      <w:r w:rsidR="00D23F1F" w:rsidRPr="003E792B">
        <w:rPr>
          <w:sz w:val="22"/>
        </w:rPr>
        <w:t>, pertanto, al momento dell’inserimento Modalità di Pagamento Pena, questo dato dovrà essere preimpostato dal sistema e non dovrà essere modificabile</w:t>
      </w:r>
    </w:p>
    <w:p w14:paraId="41907E5A" w14:textId="37A1D171" w:rsidR="00D23F1F" w:rsidRPr="003E792B" w:rsidRDefault="00D23F1F" w:rsidP="00D23F1F">
      <w:pPr>
        <w:pStyle w:val="NormaleSIUT"/>
        <w:rPr>
          <w:sz w:val="22"/>
        </w:rPr>
      </w:pPr>
      <w:r w:rsidRPr="003E792B">
        <w:rPr>
          <w:noProof/>
          <w:sz w:val="22"/>
        </w:rPr>
        <w:drawing>
          <wp:inline distT="0" distB="0" distL="0" distR="0" wp14:anchorId="42701B0A" wp14:editId="5B6C3FA7">
            <wp:extent cx="6120130" cy="2235837"/>
            <wp:effectExtent l="0" t="0" r="0" b="0"/>
            <wp:docPr id="9" name="Immagine 9" descr="C:\Users\U.M\AppData\Local\Temp\SNAGHTML50737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AppData\Local\Temp\SNAGHTML5073718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0130" cy="2235837"/>
                    </a:xfrm>
                    <a:prstGeom prst="rect">
                      <a:avLst/>
                    </a:prstGeom>
                    <a:noFill/>
                    <a:ln>
                      <a:noFill/>
                    </a:ln>
                  </pic:spPr>
                </pic:pic>
              </a:graphicData>
            </a:graphic>
          </wp:inline>
        </w:drawing>
      </w:r>
    </w:p>
    <w:p w14:paraId="55ECA1CF" w14:textId="307C5414" w:rsidR="00D23F1F" w:rsidRPr="003E792B" w:rsidRDefault="00D23F1F" w:rsidP="00D23F1F">
      <w:pPr>
        <w:pStyle w:val="NormaleSIUT"/>
        <w:rPr>
          <w:sz w:val="22"/>
        </w:rPr>
      </w:pPr>
    </w:p>
    <w:p w14:paraId="2CB261FA" w14:textId="2DDAD483" w:rsidR="00D23F1F" w:rsidRPr="003E792B" w:rsidRDefault="00D23F1F" w:rsidP="00D23F1F">
      <w:pPr>
        <w:pStyle w:val="NormaleSIUT"/>
        <w:rPr>
          <w:sz w:val="22"/>
        </w:rPr>
      </w:pPr>
      <w:r w:rsidRPr="003E792B">
        <w:rPr>
          <w:noProof/>
          <w:sz w:val="22"/>
        </w:rPr>
        <w:lastRenderedPageBreak/>
        <w:drawing>
          <wp:inline distT="0" distB="0" distL="0" distR="0" wp14:anchorId="3F176607" wp14:editId="44912728">
            <wp:extent cx="6120130" cy="2361565"/>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2361565"/>
                    </a:xfrm>
                    <a:prstGeom prst="rect">
                      <a:avLst/>
                    </a:prstGeom>
                  </pic:spPr>
                </pic:pic>
              </a:graphicData>
            </a:graphic>
          </wp:inline>
        </w:drawing>
      </w:r>
    </w:p>
    <w:p w14:paraId="1E421956" w14:textId="45F44664" w:rsidR="008B5BC2" w:rsidRDefault="006E73D4" w:rsidP="008B5BC2">
      <w:pPr>
        <w:pStyle w:val="Titolo3SIUT"/>
      </w:pPr>
      <w:bookmarkStart w:id="35" w:name="_Toc138837264"/>
      <w:r>
        <w:t xml:space="preserve">Nota trasmissione bollettini </w:t>
      </w:r>
      <w:r w:rsidR="008B5BC2">
        <w:t>rate successive alla prima</w:t>
      </w:r>
      <w:bookmarkEnd w:id="35"/>
    </w:p>
    <w:p w14:paraId="1DDCECE4" w14:textId="5FEBA0DA" w:rsidR="00FF29FE" w:rsidRPr="00916A45" w:rsidRDefault="00301CF9" w:rsidP="008150DE">
      <w:pPr>
        <w:pStyle w:val="NormaleSIUT"/>
        <w:rPr>
          <w:sz w:val="22"/>
        </w:rPr>
      </w:pPr>
      <w:r w:rsidRPr="00916A45">
        <w:rPr>
          <w:sz w:val="22"/>
        </w:rPr>
        <w:t xml:space="preserve">La funzione controllerà che siano stati generati da pagoPA i bollettini relativi alle rate successive alla prima, in caso di mancata generazione invierà </w:t>
      </w:r>
      <w:r w:rsidR="00916A45" w:rsidRPr="00916A45">
        <w:rPr>
          <w:sz w:val="22"/>
        </w:rPr>
        <w:t>il messaggio</w:t>
      </w:r>
      <w:r w:rsidRPr="00916A45">
        <w:rPr>
          <w:sz w:val="22"/>
        </w:rPr>
        <w:t xml:space="preserve"> bloccante</w:t>
      </w:r>
    </w:p>
    <w:p w14:paraId="6D86A435" w14:textId="37554F48" w:rsidR="00916A45" w:rsidRDefault="00916A45" w:rsidP="00916A45">
      <w:pPr>
        <w:pStyle w:val="NormaleSIUT"/>
        <w:jc w:val="center"/>
      </w:pPr>
      <w:r w:rsidRPr="00916A45">
        <w:rPr>
          <w:noProof/>
        </w:rPr>
        <w:drawing>
          <wp:inline distT="0" distB="0" distL="0" distR="0" wp14:anchorId="602A8D80" wp14:editId="032D76C5">
            <wp:extent cx="2654300" cy="855077"/>
            <wp:effectExtent l="0" t="0" r="0" b="25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76082" cy="862094"/>
                    </a:xfrm>
                    <a:prstGeom prst="rect">
                      <a:avLst/>
                    </a:prstGeom>
                  </pic:spPr>
                </pic:pic>
              </a:graphicData>
            </a:graphic>
          </wp:inline>
        </w:drawing>
      </w:r>
    </w:p>
    <w:p w14:paraId="5ECF54F8" w14:textId="040525D1" w:rsidR="00916A45" w:rsidRPr="00916A45" w:rsidRDefault="00916A45" w:rsidP="00916A45">
      <w:pPr>
        <w:pStyle w:val="NormaleSIUT"/>
        <w:rPr>
          <w:sz w:val="22"/>
        </w:rPr>
      </w:pPr>
      <w:r>
        <w:rPr>
          <w:sz w:val="22"/>
        </w:rPr>
        <w:t>i</w:t>
      </w:r>
      <w:r w:rsidRPr="00916A45">
        <w:rPr>
          <w:sz w:val="22"/>
        </w:rPr>
        <w:t>n caso</w:t>
      </w:r>
      <w:r>
        <w:rPr>
          <w:sz w:val="22"/>
        </w:rPr>
        <w:t xml:space="preserve"> di avvenuta generazione, il sistema invierà la seguente form</w:t>
      </w:r>
    </w:p>
    <w:p w14:paraId="03143A80" w14:textId="760E947B" w:rsidR="00FF29FE" w:rsidRDefault="005D338E" w:rsidP="008150DE">
      <w:pPr>
        <w:pStyle w:val="NormaleSIUT"/>
      </w:pPr>
      <w:r>
        <w:rPr>
          <w:noProof/>
        </w:rPr>
        <w:drawing>
          <wp:inline distT="0" distB="0" distL="0" distR="0" wp14:anchorId="2863356F" wp14:editId="7D53253B">
            <wp:extent cx="6120130" cy="270954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2709545"/>
                    </a:xfrm>
                    <a:prstGeom prst="rect">
                      <a:avLst/>
                    </a:prstGeom>
                  </pic:spPr>
                </pic:pic>
              </a:graphicData>
            </a:graphic>
          </wp:inline>
        </w:drawing>
      </w:r>
    </w:p>
    <w:p w14:paraId="70CF9259" w14:textId="32520390" w:rsidR="008B5BC2" w:rsidRPr="00916A45" w:rsidRDefault="008B5BC2" w:rsidP="008150DE">
      <w:pPr>
        <w:pStyle w:val="NormaleSIUT"/>
        <w:rPr>
          <w:sz w:val="22"/>
        </w:rPr>
      </w:pPr>
      <w:r w:rsidRPr="00916A45">
        <w:rPr>
          <w:sz w:val="22"/>
        </w:rPr>
        <w:t>La funzione inserirà in base dati un</w:t>
      </w:r>
      <w:r w:rsidR="006E73D4">
        <w:rPr>
          <w:sz w:val="22"/>
        </w:rPr>
        <w:t>a</w:t>
      </w:r>
      <w:r w:rsidRPr="00916A45">
        <w:rPr>
          <w:sz w:val="22"/>
        </w:rPr>
        <w:t xml:space="preserve"> </w:t>
      </w:r>
      <w:r w:rsidR="00B12EE9">
        <w:rPr>
          <w:sz w:val="22"/>
        </w:rPr>
        <w:t xml:space="preserve">Comunicazione </w:t>
      </w:r>
      <w:r w:rsidR="006E73D4">
        <w:rPr>
          <w:sz w:val="22"/>
        </w:rPr>
        <w:t xml:space="preserve">Nota trasmissione bollettini </w:t>
      </w:r>
      <w:r w:rsidRPr="00916A45">
        <w:rPr>
          <w:sz w:val="22"/>
        </w:rPr>
        <w:t>rate successive alla prima e presenterà la form di Dettaglio da cui sarà possibile selezionare le azioni di Stampa, Validazione, Modifica e Cancellazione.</w:t>
      </w:r>
    </w:p>
    <w:p w14:paraId="7A35EBBD" w14:textId="6565A8D4" w:rsidR="008B5BC2" w:rsidRPr="00916A45" w:rsidRDefault="008B5BC2" w:rsidP="008150DE">
      <w:pPr>
        <w:pStyle w:val="NormaleSIUT"/>
        <w:rPr>
          <w:sz w:val="22"/>
        </w:rPr>
      </w:pPr>
      <w:r w:rsidRPr="00916A45">
        <w:rPr>
          <w:sz w:val="22"/>
        </w:rPr>
        <w:t>Selezionando l’azione di stampa il sistema produrrà</w:t>
      </w:r>
      <w:r w:rsidR="00916A45" w:rsidRPr="00916A45">
        <w:rPr>
          <w:sz w:val="22"/>
        </w:rPr>
        <w:t xml:space="preserve"> </w:t>
      </w:r>
      <w:r w:rsidRPr="00916A45">
        <w:rPr>
          <w:sz w:val="22"/>
        </w:rPr>
        <w:t>l’avviso che accompagnerà i bollettini pagoPA delle rate successive alla prima</w:t>
      </w:r>
      <w:r w:rsidR="00916A45" w:rsidRPr="00916A45">
        <w:rPr>
          <w:sz w:val="22"/>
        </w:rPr>
        <w:t xml:space="preserve"> (</w:t>
      </w:r>
      <w:r w:rsidR="00916A45" w:rsidRPr="005D338E">
        <w:rPr>
          <w:b/>
          <w:sz w:val="22"/>
        </w:rPr>
        <w:t>SIEP 2023-44_avviso pagamento e invio bollettini PagoPA.rtf</w:t>
      </w:r>
      <w:r w:rsidR="00916A45" w:rsidRPr="005D338E">
        <w:rPr>
          <w:sz w:val="22"/>
        </w:rPr>
        <w:t>)</w:t>
      </w:r>
      <w:r w:rsidRPr="005D338E">
        <w:rPr>
          <w:sz w:val="22"/>
        </w:rPr>
        <w:t xml:space="preserve">, </w:t>
      </w:r>
      <w:r w:rsidRPr="00916A45">
        <w:rPr>
          <w:sz w:val="22"/>
        </w:rPr>
        <w:t xml:space="preserve">che saranno </w:t>
      </w:r>
      <w:r w:rsidR="003758A7">
        <w:rPr>
          <w:sz w:val="22"/>
        </w:rPr>
        <w:t>inviati</w:t>
      </w:r>
      <w:r w:rsidRPr="00916A45">
        <w:rPr>
          <w:sz w:val="22"/>
        </w:rPr>
        <w:t xml:space="preserve"> al condannato. </w:t>
      </w:r>
    </w:p>
    <w:p w14:paraId="0F469C3E" w14:textId="794D9271" w:rsidR="003758A7" w:rsidRDefault="003758A7" w:rsidP="008150DE">
      <w:pPr>
        <w:pStyle w:val="NormaleSIUT"/>
        <w:rPr>
          <w:sz w:val="22"/>
        </w:rPr>
      </w:pPr>
      <w:r w:rsidRPr="005D338E">
        <w:rPr>
          <w:sz w:val="22"/>
          <w:highlight w:val="yellow"/>
        </w:rPr>
        <w:lastRenderedPageBreak/>
        <w:t>Da valutare, in caso di generazione di tutti i bollettini successivamente all’emissione dell’OI, se inserire la nota</w:t>
      </w:r>
      <w:r w:rsidR="005D338E" w:rsidRPr="005D338E">
        <w:rPr>
          <w:sz w:val="22"/>
          <w:highlight w:val="yellow"/>
        </w:rPr>
        <w:t xml:space="preserve"> di trasmissione come allegato al documento dell’ordine di ingiunzione. Bisogna inoltre decidere se va annotata l’</w:t>
      </w:r>
      <w:r w:rsidR="005D338E">
        <w:rPr>
          <w:sz w:val="22"/>
          <w:highlight w:val="yellow"/>
        </w:rPr>
        <w:t>avvenuta notifica del</w:t>
      </w:r>
      <w:r w:rsidR="005D338E" w:rsidRPr="005D338E">
        <w:rPr>
          <w:sz w:val="22"/>
          <w:highlight w:val="yellow"/>
        </w:rPr>
        <w:t>la nota di trasmissione</w:t>
      </w:r>
      <w:r w:rsidR="005D338E">
        <w:rPr>
          <w:sz w:val="22"/>
        </w:rPr>
        <w:t>.</w:t>
      </w:r>
    </w:p>
    <w:p w14:paraId="01052D3A" w14:textId="77777777" w:rsidR="000F0693" w:rsidRDefault="000F0693" w:rsidP="000F0693">
      <w:pPr>
        <w:pStyle w:val="Titolo2SIUT"/>
      </w:pPr>
      <w:bookmarkStart w:id="36" w:name="_Toc138837265"/>
      <w:r>
        <w:t>Gestione Bollettini pagoPA</w:t>
      </w:r>
      <w:bookmarkEnd w:id="36"/>
    </w:p>
    <w:p w14:paraId="6E684D80" w14:textId="77777777" w:rsidR="008639C8" w:rsidRPr="003E792B" w:rsidRDefault="000F0693" w:rsidP="000F0693">
      <w:pPr>
        <w:pStyle w:val="NormaleSIUT"/>
        <w:rPr>
          <w:sz w:val="22"/>
        </w:rPr>
      </w:pPr>
      <w:r w:rsidRPr="003E792B">
        <w:rPr>
          <w:sz w:val="22"/>
        </w:rPr>
        <w:t xml:space="preserve">Nella prima versione della gestione del pagamento delle pena pecuniarie tramite PST/pagoPA era stato necessario impostare la data di scadenza dei bollettini a una data futura fittizia (31/12/2049) </w:t>
      </w:r>
      <w:r w:rsidR="008639C8" w:rsidRPr="003E792B">
        <w:rPr>
          <w:sz w:val="22"/>
        </w:rPr>
        <w:t>per rispettare i seguenti requisiti:</w:t>
      </w:r>
    </w:p>
    <w:p w14:paraId="2F5E76C0" w14:textId="77777777" w:rsidR="008639C8" w:rsidRPr="003E792B" w:rsidRDefault="008639C8" w:rsidP="000F0693">
      <w:pPr>
        <w:pStyle w:val="NormaleSIUT"/>
        <w:rPr>
          <w:sz w:val="22"/>
        </w:rPr>
      </w:pPr>
      <w:r w:rsidRPr="003E792B">
        <w:rPr>
          <w:sz w:val="22"/>
        </w:rPr>
        <w:t>-</w:t>
      </w:r>
      <w:r w:rsidR="000F0693" w:rsidRPr="003E792B">
        <w:rPr>
          <w:sz w:val="22"/>
        </w:rPr>
        <w:t xml:space="preserve"> consentire al condannato di poter pagare il bollettino successivamente alla reale data di scadenza, in presenza del vincolo da parte di pagoPA che il pagamento avvenisse entro la data riportata sull’avviso di pagamento</w:t>
      </w:r>
      <w:r w:rsidRPr="003E792B">
        <w:rPr>
          <w:sz w:val="22"/>
        </w:rPr>
        <w:t>;</w:t>
      </w:r>
    </w:p>
    <w:p w14:paraId="3EA4AE09" w14:textId="5FB7A89D" w:rsidR="000F0693" w:rsidRPr="003E792B" w:rsidRDefault="008639C8" w:rsidP="008639C8">
      <w:pPr>
        <w:pStyle w:val="NormaleSIUT"/>
        <w:rPr>
          <w:sz w:val="22"/>
        </w:rPr>
      </w:pPr>
      <w:r w:rsidRPr="003E792B">
        <w:rPr>
          <w:sz w:val="22"/>
        </w:rPr>
        <w:t>- consentire</w:t>
      </w:r>
      <w:r w:rsidR="000F0693" w:rsidRPr="003E792B">
        <w:rPr>
          <w:sz w:val="22"/>
        </w:rPr>
        <w:t xml:space="preserve"> al condannato di poter pagare, anche successivamente alla data di scadenza </w:t>
      </w:r>
      <w:r w:rsidRPr="003E792B">
        <w:rPr>
          <w:sz w:val="22"/>
        </w:rPr>
        <w:t xml:space="preserve">reale, calcolata successivamente all’avvenuta notifica dell’OE , </w:t>
      </w:r>
      <w:r w:rsidR="000F0693" w:rsidRPr="003E792B">
        <w:rPr>
          <w:sz w:val="22"/>
        </w:rPr>
        <w:t>e fino all’emissione di un nuovo provvedimento che stabili</w:t>
      </w:r>
      <w:r w:rsidRPr="003E792B">
        <w:rPr>
          <w:sz w:val="22"/>
        </w:rPr>
        <w:t xml:space="preserve">sca nuove modalità di pagamento, </w:t>
      </w:r>
      <w:r w:rsidR="00F749B1" w:rsidRPr="003E792B">
        <w:rPr>
          <w:sz w:val="22"/>
        </w:rPr>
        <w:t>come previsto dall’attuale normativa.</w:t>
      </w:r>
    </w:p>
    <w:p w14:paraId="4EB5704D" w14:textId="5A7B9CE3" w:rsidR="000F0693" w:rsidRPr="003E792B" w:rsidRDefault="000F0693" w:rsidP="000F0693">
      <w:pPr>
        <w:pStyle w:val="NormaleSIUT"/>
        <w:rPr>
          <w:sz w:val="22"/>
        </w:rPr>
      </w:pPr>
      <w:r w:rsidRPr="003E792B">
        <w:rPr>
          <w:sz w:val="22"/>
        </w:rPr>
        <w:t>Successivamente al rilascio della suddetta versione</w:t>
      </w:r>
      <w:r w:rsidR="00F749B1" w:rsidRPr="003E792B">
        <w:rPr>
          <w:sz w:val="22"/>
        </w:rPr>
        <w:t xml:space="preserve">, </w:t>
      </w:r>
      <w:r w:rsidRPr="003E792B">
        <w:rPr>
          <w:sz w:val="22"/>
        </w:rPr>
        <w:t>PST ha comunicato che, a seguito di aggiornamenti avvenuti su pagoPA, il pagamento del bollettino è consentito anche successivamente al superamento della data scadenza riportata sullo stesso.</w:t>
      </w:r>
    </w:p>
    <w:p w14:paraId="21A227E5" w14:textId="2FF7F881" w:rsidR="000F0693" w:rsidRPr="003E792B" w:rsidRDefault="000F0693" w:rsidP="000F0693">
      <w:pPr>
        <w:pStyle w:val="NormaleSIUT"/>
        <w:rPr>
          <w:sz w:val="22"/>
        </w:rPr>
      </w:pPr>
      <w:r w:rsidRPr="003E792B">
        <w:rPr>
          <w:sz w:val="22"/>
        </w:rPr>
        <w:t>Decaduto il vincolo del pagamento entro la data di scadenza, permane il problema di come comunicare al condannato, in caso di pagamento rateizzato della pena pecuniaria, le reali date di scadenza di pagamento delle rate succe</w:t>
      </w:r>
      <w:r w:rsidR="00E17433">
        <w:rPr>
          <w:sz w:val="22"/>
        </w:rPr>
        <w:t>s</w:t>
      </w:r>
      <w:r w:rsidRPr="003E792B">
        <w:rPr>
          <w:sz w:val="22"/>
        </w:rPr>
        <w:t>sive alla prima, riportate sul documento cartaceo Bollettino pagoPA, superando l’attuale impostazione di una data futura.</w:t>
      </w:r>
    </w:p>
    <w:p w14:paraId="64E14193" w14:textId="424F2FEA" w:rsidR="000F0693" w:rsidRPr="003E792B" w:rsidRDefault="000F0693" w:rsidP="000F0693">
      <w:pPr>
        <w:pStyle w:val="NormaleSIUT"/>
        <w:rPr>
          <w:sz w:val="22"/>
        </w:rPr>
      </w:pPr>
      <w:r w:rsidRPr="003E792B">
        <w:rPr>
          <w:sz w:val="22"/>
        </w:rPr>
        <w:t xml:space="preserve">Il GdL Siep ha quindi deciso di </w:t>
      </w:r>
      <w:r w:rsidR="00F749B1" w:rsidRPr="003E792B">
        <w:rPr>
          <w:sz w:val="22"/>
        </w:rPr>
        <w:t>poter operare in una delle due seguenti modalità</w:t>
      </w:r>
      <w:r w:rsidRPr="003E792B">
        <w:rPr>
          <w:sz w:val="22"/>
        </w:rPr>
        <w:t>:</w:t>
      </w:r>
    </w:p>
    <w:p w14:paraId="7F7F90EB" w14:textId="13B314CD" w:rsidR="00F749B1" w:rsidRPr="003E792B" w:rsidRDefault="00F749B1" w:rsidP="000F0693">
      <w:pPr>
        <w:pStyle w:val="NormaleSIUT"/>
        <w:rPr>
          <w:sz w:val="22"/>
        </w:rPr>
      </w:pPr>
      <w:r w:rsidRPr="003E792B">
        <w:rPr>
          <w:sz w:val="22"/>
        </w:rPr>
        <w:t>modalità 1</w:t>
      </w:r>
    </w:p>
    <w:p w14:paraId="3D891396" w14:textId="21C1BD92" w:rsidR="00F749B1" w:rsidRPr="003E792B" w:rsidRDefault="00F749B1" w:rsidP="00F749B1">
      <w:pPr>
        <w:pStyle w:val="NormaleSIUT"/>
        <w:numPr>
          <w:ilvl w:val="0"/>
          <w:numId w:val="31"/>
        </w:numPr>
        <w:rPr>
          <w:sz w:val="22"/>
        </w:rPr>
      </w:pPr>
      <w:r w:rsidRPr="003E792B">
        <w:rPr>
          <w:sz w:val="22"/>
        </w:rPr>
        <w:t>successivamente all’emissione dell’ordine di Ingiunzione al pagamento si procede alla richiesta di generazione del bollettino relativo al pagamento in una unica soluzione o di tutti i bollettini, in caso di rateizzazione</w:t>
      </w:r>
      <w:r w:rsidR="00757DC7" w:rsidRPr="003E792B">
        <w:rPr>
          <w:sz w:val="22"/>
        </w:rPr>
        <w:t>,</w:t>
      </w:r>
      <w:r w:rsidRPr="003E792B">
        <w:rPr>
          <w:sz w:val="22"/>
        </w:rPr>
        <w:t xml:space="preserve"> facendo impostare dal sistema una data di scadenza</w:t>
      </w:r>
      <w:r w:rsidR="00757DC7" w:rsidRPr="003E792B">
        <w:rPr>
          <w:sz w:val="22"/>
        </w:rPr>
        <w:t xml:space="preserve"> del primo bollettino,</w:t>
      </w:r>
      <w:r w:rsidRPr="003E792B">
        <w:rPr>
          <w:sz w:val="22"/>
        </w:rPr>
        <w:t xml:space="preserve"> che tenga conto dei tempi necessari per la  notifica e dei giorni previsti per legge per il pagamento dopo l’avvenuta notifica  (90 giorni in caso di pagamento in unica rata e 30 giorni in caso di pagamento rateale); per cui </w:t>
      </w:r>
      <w:r w:rsidR="0001667C" w:rsidRPr="003E792B">
        <w:rPr>
          <w:sz w:val="22"/>
        </w:rPr>
        <w:t>si è deciso di calcolare</w:t>
      </w:r>
      <w:r w:rsidRPr="003E792B">
        <w:rPr>
          <w:sz w:val="22"/>
        </w:rPr>
        <w:t xml:space="preserve"> la da</w:t>
      </w:r>
      <w:r w:rsidR="00240605" w:rsidRPr="003E792B">
        <w:rPr>
          <w:sz w:val="22"/>
        </w:rPr>
        <w:t>ta scadenza rispettivamente a 120 gg e a 6</w:t>
      </w:r>
      <w:r w:rsidRPr="003E792B">
        <w:rPr>
          <w:sz w:val="22"/>
        </w:rPr>
        <w:t>0 gg dalla data emissione del provvedimento, tenendo conto anche di possibili ritardi nella fase di notifica</w:t>
      </w:r>
      <w:r w:rsidR="00757DC7" w:rsidRPr="003E792B">
        <w:rPr>
          <w:sz w:val="22"/>
        </w:rPr>
        <w:t xml:space="preserve">. </w:t>
      </w:r>
      <w:r w:rsidR="005D5AC1" w:rsidRPr="003E792B">
        <w:rPr>
          <w:sz w:val="22"/>
        </w:rPr>
        <w:t xml:space="preserve">In caso di rateizzazione, il sistema imposterà le date scadenza delle rate successive </w:t>
      </w:r>
      <w:r w:rsidR="007C31EC" w:rsidRPr="003E792B">
        <w:rPr>
          <w:sz w:val="22"/>
        </w:rPr>
        <w:t>sull’ultimo giorno dei mesi</w:t>
      </w:r>
      <w:r w:rsidR="005D5AC1" w:rsidRPr="003E792B">
        <w:rPr>
          <w:sz w:val="22"/>
        </w:rPr>
        <w:t xml:space="preserve"> successivi alla data di scadenza prima rata</w:t>
      </w:r>
      <w:r w:rsidR="007C31EC" w:rsidRPr="003E792B">
        <w:rPr>
          <w:sz w:val="22"/>
        </w:rPr>
        <w:t>.</w:t>
      </w:r>
      <w:r w:rsidR="005D5AC1" w:rsidRPr="003E792B">
        <w:rPr>
          <w:sz w:val="22"/>
        </w:rPr>
        <w:t xml:space="preserve"> </w:t>
      </w:r>
      <w:r w:rsidR="00757DC7" w:rsidRPr="003E792B">
        <w:rPr>
          <w:sz w:val="22"/>
        </w:rPr>
        <w:t>Tutti i bollettini saranno stampati ed inviati insieme all’Ordine di Ingiunzione per la notifica al condannato</w:t>
      </w:r>
      <w:r w:rsidRPr="003E792B">
        <w:rPr>
          <w:sz w:val="22"/>
        </w:rPr>
        <w:t>;</w:t>
      </w:r>
    </w:p>
    <w:p w14:paraId="2B4655A3" w14:textId="20205245" w:rsidR="00F749B1" w:rsidRPr="003E792B" w:rsidRDefault="00F749B1" w:rsidP="00F749B1">
      <w:pPr>
        <w:pStyle w:val="NormaleSIUT"/>
        <w:rPr>
          <w:sz w:val="22"/>
        </w:rPr>
      </w:pPr>
      <w:r w:rsidRPr="003E792B">
        <w:rPr>
          <w:sz w:val="22"/>
        </w:rPr>
        <w:t>modalità 2</w:t>
      </w:r>
    </w:p>
    <w:p w14:paraId="309D85E3" w14:textId="12774949" w:rsidR="000F0693" w:rsidRPr="003E792B" w:rsidRDefault="000F0693" w:rsidP="000F0693">
      <w:pPr>
        <w:pStyle w:val="NormaleSIUT"/>
        <w:numPr>
          <w:ilvl w:val="0"/>
          <w:numId w:val="31"/>
        </w:numPr>
        <w:rPr>
          <w:sz w:val="22"/>
        </w:rPr>
      </w:pPr>
      <w:r w:rsidRPr="003E792B">
        <w:rPr>
          <w:sz w:val="22"/>
        </w:rPr>
        <w:t xml:space="preserve">successivamente all’emissione dell’ordine di Ingiunzione al pagamento si procede alla richiesta di generazione del bollettino relativo al pagamento in una unica soluzione o al pagamento della prima rata, </w:t>
      </w:r>
      <w:r w:rsidR="00757DC7" w:rsidRPr="003E792B">
        <w:rPr>
          <w:sz w:val="22"/>
        </w:rPr>
        <w:t xml:space="preserve">in caso di rateizzazione, </w:t>
      </w:r>
      <w:r w:rsidRPr="003E792B">
        <w:rPr>
          <w:sz w:val="22"/>
        </w:rPr>
        <w:t xml:space="preserve">facendo impostare dal sistema una data di scadenza, che tenga conto dei tempi necessari per la  notifica e dei giorni previsti per legge per il pagamento dopo l’avvenuta notifica  (90 giorni in caso di pagamento in unica rata e 30 giorni in caso di pagamento rateale); </w:t>
      </w:r>
      <w:r w:rsidR="00240605" w:rsidRPr="003E792B">
        <w:rPr>
          <w:sz w:val="22"/>
        </w:rPr>
        <w:t xml:space="preserve">per cui si è deciso di calcolare </w:t>
      </w:r>
      <w:r w:rsidRPr="003E792B">
        <w:rPr>
          <w:sz w:val="22"/>
        </w:rPr>
        <w:t>la da</w:t>
      </w:r>
      <w:r w:rsidR="00240605" w:rsidRPr="003E792B">
        <w:rPr>
          <w:sz w:val="22"/>
        </w:rPr>
        <w:t>ta scadenza rispettivamente a 12</w:t>
      </w:r>
      <w:r w:rsidR="003029D4">
        <w:rPr>
          <w:sz w:val="22"/>
        </w:rPr>
        <w:t>0 gg e a 6</w:t>
      </w:r>
      <w:r w:rsidRPr="003E792B">
        <w:rPr>
          <w:sz w:val="22"/>
        </w:rPr>
        <w:t>0 gg dalla data emissione del provvedimento, tenendo conto anche di possibili ritardi nella fase di notifica;</w:t>
      </w:r>
    </w:p>
    <w:p w14:paraId="26261502" w14:textId="3D2730A4" w:rsidR="000F0693" w:rsidRPr="003E792B" w:rsidRDefault="000F0693" w:rsidP="000F0693">
      <w:pPr>
        <w:pStyle w:val="NormaleSIUT"/>
        <w:numPr>
          <w:ilvl w:val="0"/>
          <w:numId w:val="31"/>
        </w:numPr>
        <w:rPr>
          <w:sz w:val="22"/>
        </w:rPr>
      </w:pPr>
      <w:r w:rsidRPr="003E792B">
        <w:rPr>
          <w:sz w:val="22"/>
        </w:rPr>
        <w:t>successivamente all’annotazione di avvenuta notifica dell’ordine di ingiunzione, il sistema calcola la data di scadenza reale del primo pagamento e, in caso di rateizzazione, calcola le date scadenze delle rate successive impostandole sulle date di fine mese dei mesi successivi a</w:t>
      </w:r>
      <w:r w:rsidR="00757DC7" w:rsidRPr="003E792B">
        <w:rPr>
          <w:sz w:val="22"/>
        </w:rPr>
        <w:t>lla data di scadenza</w:t>
      </w:r>
      <w:r w:rsidRPr="003E792B">
        <w:rPr>
          <w:sz w:val="22"/>
        </w:rPr>
        <w:t xml:space="preserve"> </w:t>
      </w:r>
      <w:r w:rsidRPr="003E792B">
        <w:rPr>
          <w:sz w:val="22"/>
        </w:rPr>
        <w:lastRenderedPageBreak/>
        <w:t>del primo bollettino. In caso di rate</w:t>
      </w:r>
      <w:r w:rsidR="002C1542" w:rsidRPr="003E792B">
        <w:rPr>
          <w:sz w:val="22"/>
        </w:rPr>
        <w:t>i</w:t>
      </w:r>
      <w:r w:rsidRPr="003E792B">
        <w:rPr>
          <w:sz w:val="22"/>
        </w:rPr>
        <w:t>zzazione l’utente procede alla richiesta a PST/pagoPA di generazione dei bollettini successivi al primo e, in caso di esito positivo da parte di pagoPA, procede alla stampa di tutti i bollettini e all’emissione dell’Avviso pagamento, descritto al precedente paragrafo.</w:t>
      </w:r>
    </w:p>
    <w:p w14:paraId="1E00A267" w14:textId="67BEF266" w:rsidR="000F0693" w:rsidRPr="003E792B" w:rsidRDefault="000F0693" w:rsidP="000F0693">
      <w:pPr>
        <w:pStyle w:val="NormaleSIUT"/>
        <w:rPr>
          <w:sz w:val="22"/>
        </w:rPr>
      </w:pPr>
      <w:r w:rsidRPr="003E792B">
        <w:rPr>
          <w:sz w:val="22"/>
        </w:rPr>
        <w:t xml:space="preserve">Per effetto di quanto descritto in precedenza è stata rivista la precedente funzione “Richiesta Bollettini”, </w:t>
      </w:r>
      <w:r w:rsidR="00757DC7" w:rsidRPr="003E792B">
        <w:rPr>
          <w:sz w:val="22"/>
        </w:rPr>
        <w:t xml:space="preserve">introducendo la possibilità da parte dell’utente, in base al modus operandi dell’ufficio, di poter richiedere la generazione dei bollettini, secondo le due modalità sopra descritte. </w:t>
      </w:r>
    </w:p>
    <w:p w14:paraId="1963177F" w14:textId="6E5196C9" w:rsidR="000F0693" w:rsidRPr="003E792B" w:rsidRDefault="00B60314" w:rsidP="000F0693">
      <w:pPr>
        <w:pStyle w:val="NormaleSIUT"/>
        <w:rPr>
          <w:sz w:val="22"/>
        </w:rPr>
      </w:pPr>
      <w:r w:rsidRPr="003E792B">
        <w:rPr>
          <w:noProof/>
          <w:sz w:val="22"/>
        </w:rPr>
        <w:drawing>
          <wp:inline distT="0" distB="0" distL="0" distR="0" wp14:anchorId="4B12956E" wp14:editId="555D6B0F">
            <wp:extent cx="6120130" cy="58039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580390"/>
                    </a:xfrm>
                    <a:prstGeom prst="rect">
                      <a:avLst/>
                    </a:prstGeom>
                  </pic:spPr>
                </pic:pic>
              </a:graphicData>
            </a:graphic>
          </wp:inline>
        </w:drawing>
      </w:r>
    </w:p>
    <w:p w14:paraId="26B077C8" w14:textId="4987B6BE" w:rsidR="00C060F0" w:rsidRDefault="00C060F0" w:rsidP="00C060F0">
      <w:pPr>
        <w:pStyle w:val="Titolo3SIUT"/>
      </w:pPr>
      <w:bookmarkStart w:id="37" w:name="_Toc138837266"/>
      <w:r>
        <w:t>Richiesta Bollettini</w:t>
      </w:r>
      <w:bookmarkEnd w:id="37"/>
      <w:r>
        <w:t xml:space="preserve"> </w:t>
      </w:r>
    </w:p>
    <w:p w14:paraId="0E38ABED" w14:textId="77777777" w:rsidR="005C38F0" w:rsidRPr="003E792B" w:rsidRDefault="00BA4B65" w:rsidP="00BA4B65">
      <w:pPr>
        <w:pStyle w:val="NormaleSIUT"/>
        <w:rPr>
          <w:bCs/>
          <w:sz w:val="22"/>
        </w:rPr>
      </w:pPr>
      <w:r w:rsidRPr="003E792B">
        <w:rPr>
          <w:sz w:val="22"/>
        </w:rPr>
        <w:t xml:space="preserve">Da questa funzione  sarà possibile </w:t>
      </w:r>
      <w:r w:rsidR="00B60314" w:rsidRPr="003E792B">
        <w:rPr>
          <w:bCs/>
          <w:sz w:val="22"/>
        </w:rPr>
        <w:t>richiedere la generazione dell’unico bollettino in caso di pagamento in un’unica soluzione, oppure ,in caso di rateizzazione, di poter richiedere la gen</w:t>
      </w:r>
      <w:r w:rsidR="005F42F4" w:rsidRPr="003E792B">
        <w:rPr>
          <w:bCs/>
          <w:sz w:val="22"/>
        </w:rPr>
        <w:t>e</w:t>
      </w:r>
      <w:r w:rsidR="00B60314" w:rsidRPr="003E792B">
        <w:rPr>
          <w:bCs/>
          <w:sz w:val="22"/>
        </w:rPr>
        <w:t xml:space="preserve">razione di tutti i bollettini oppure solo del primo oppure dei bollettini restanti, </w:t>
      </w:r>
      <w:r w:rsidR="005F42F4" w:rsidRPr="003E792B">
        <w:rPr>
          <w:bCs/>
          <w:sz w:val="22"/>
        </w:rPr>
        <w:t>solo se già risulta generato il bollettino della prima rata</w:t>
      </w:r>
      <w:r w:rsidR="005C38F0" w:rsidRPr="003E792B">
        <w:rPr>
          <w:bCs/>
          <w:sz w:val="22"/>
        </w:rPr>
        <w:t>.</w:t>
      </w:r>
    </w:p>
    <w:p w14:paraId="22F88C4C" w14:textId="33A9A9E0" w:rsidR="00BA4B65" w:rsidRPr="003E792B" w:rsidRDefault="005C38F0" w:rsidP="00BA4B65">
      <w:pPr>
        <w:pStyle w:val="NormaleSIUT"/>
        <w:rPr>
          <w:sz w:val="22"/>
        </w:rPr>
      </w:pPr>
      <w:r w:rsidRPr="003E792B">
        <w:rPr>
          <w:bCs/>
          <w:sz w:val="22"/>
        </w:rPr>
        <w:t xml:space="preserve">In caso di generazione dei bollettini rateizzati in due diversi momenti, prima rata e restanti rate, per trasmettere i bollettini delle restanti rate, l’ufficio dovrà generare un Avviso di pagamento di accompagnamento. </w:t>
      </w:r>
      <w:r w:rsidR="00B60314" w:rsidRPr="003E792B">
        <w:rPr>
          <w:bCs/>
          <w:sz w:val="22"/>
        </w:rPr>
        <w:t xml:space="preserve"> </w:t>
      </w:r>
    </w:p>
    <w:p w14:paraId="2672C769" w14:textId="7E14E73C" w:rsidR="00BA4B65" w:rsidRPr="003E792B" w:rsidRDefault="006045DE" w:rsidP="006045DE">
      <w:pPr>
        <w:pStyle w:val="NormaleSIUT"/>
        <w:rPr>
          <w:sz w:val="22"/>
        </w:rPr>
      </w:pPr>
      <w:r>
        <w:rPr>
          <w:sz w:val="22"/>
        </w:rPr>
        <w:t>L</w:t>
      </w:r>
      <w:r w:rsidR="00BA4B65" w:rsidRPr="003E792B">
        <w:rPr>
          <w:sz w:val="22"/>
        </w:rPr>
        <w:t>a fu</w:t>
      </w:r>
      <w:r w:rsidR="00F12F4A" w:rsidRPr="003E792B">
        <w:rPr>
          <w:sz w:val="22"/>
        </w:rPr>
        <w:t>nzione, in base alle modalità di pagamento (unica soluzione o rateizzato) presenterà una della seguenti form</w:t>
      </w:r>
      <w:r w:rsidR="001A0E7D">
        <w:rPr>
          <w:sz w:val="22"/>
        </w:rPr>
        <w:t>:</w:t>
      </w:r>
    </w:p>
    <w:p w14:paraId="1C58C171" w14:textId="21FC8D33" w:rsidR="00BA4B65" w:rsidRPr="003E792B" w:rsidRDefault="005F4DF9" w:rsidP="00BA4B65">
      <w:pPr>
        <w:pStyle w:val="NormaleSIUT"/>
        <w:rPr>
          <w:sz w:val="22"/>
        </w:rPr>
      </w:pPr>
      <w:r w:rsidRPr="003E792B">
        <w:rPr>
          <w:noProof/>
          <w:sz w:val="22"/>
        </w:rPr>
        <w:drawing>
          <wp:inline distT="0" distB="0" distL="0" distR="0" wp14:anchorId="70C1A35C" wp14:editId="0E879ED0">
            <wp:extent cx="6120130" cy="1162050"/>
            <wp:effectExtent l="0" t="0" r="0" b="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1162050"/>
                    </a:xfrm>
                    <a:prstGeom prst="rect">
                      <a:avLst/>
                    </a:prstGeom>
                  </pic:spPr>
                </pic:pic>
              </a:graphicData>
            </a:graphic>
          </wp:inline>
        </w:drawing>
      </w:r>
    </w:p>
    <w:p w14:paraId="7EFEB0AA" w14:textId="3B8ACB00" w:rsidR="00F12F4A" w:rsidRPr="003E792B" w:rsidRDefault="00F12F4A" w:rsidP="00BA4B65">
      <w:pPr>
        <w:pStyle w:val="NormaleSIUT"/>
        <w:rPr>
          <w:sz w:val="22"/>
        </w:rPr>
      </w:pPr>
      <w:r w:rsidRPr="003E792B">
        <w:rPr>
          <w:sz w:val="22"/>
        </w:rPr>
        <w:t>oppure</w:t>
      </w:r>
    </w:p>
    <w:p w14:paraId="1401CBAB" w14:textId="7EC83724" w:rsidR="00BA4B65" w:rsidRPr="003E792B" w:rsidRDefault="005F4DF9" w:rsidP="00BA4B65">
      <w:pPr>
        <w:pStyle w:val="NormaleSIUT"/>
        <w:rPr>
          <w:sz w:val="22"/>
        </w:rPr>
      </w:pPr>
      <w:r w:rsidRPr="003E792B">
        <w:rPr>
          <w:noProof/>
          <w:sz w:val="22"/>
        </w:rPr>
        <w:drawing>
          <wp:inline distT="0" distB="0" distL="0" distR="0" wp14:anchorId="61F85A82" wp14:editId="000FBA7A">
            <wp:extent cx="6120130" cy="1459865"/>
            <wp:effectExtent l="0" t="0" r="0" b="698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1459865"/>
                    </a:xfrm>
                    <a:prstGeom prst="rect">
                      <a:avLst/>
                    </a:prstGeom>
                  </pic:spPr>
                </pic:pic>
              </a:graphicData>
            </a:graphic>
          </wp:inline>
        </w:drawing>
      </w:r>
    </w:p>
    <w:p w14:paraId="23EF1AC4" w14:textId="3C087A7B" w:rsidR="00BA4B65" w:rsidRPr="003E792B" w:rsidRDefault="00BA4B65" w:rsidP="00BA4B65">
      <w:pPr>
        <w:pStyle w:val="NormaleSIUT"/>
        <w:rPr>
          <w:sz w:val="22"/>
        </w:rPr>
      </w:pPr>
      <w:r w:rsidRPr="003E792B">
        <w:rPr>
          <w:sz w:val="22"/>
        </w:rPr>
        <w:t xml:space="preserve">selezionando l'icona </w:t>
      </w:r>
      <w:r w:rsidRPr="003E792B">
        <w:rPr>
          <w:b/>
          <w:sz w:val="22"/>
        </w:rPr>
        <w:t>Inoltra</w:t>
      </w:r>
      <w:r w:rsidRPr="003E792B">
        <w:rPr>
          <w:sz w:val="22"/>
        </w:rPr>
        <w:t xml:space="preserve"> </w:t>
      </w:r>
      <w:r w:rsidRPr="003E792B">
        <w:rPr>
          <w:noProof/>
          <w:sz w:val="22"/>
        </w:rPr>
        <w:drawing>
          <wp:inline distT="0" distB="0" distL="0" distR="0" wp14:anchorId="4F0A413D" wp14:editId="577598AD">
            <wp:extent cx="158758" cy="196860"/>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8758" cy="196860"/>
                    </a:xfrm>
                    <a:prstGeom prst="rect">
                      <a:avLst/>
                    </a:prstGeom>
                  </pic:spPr>
                </pic:pic>
              </a:graphicData>
            </a:graphic>
          </wp:inline>
        </w:drawing>
      </w:r>
      <w:r w:rsidRPr="003E792B">
        <w:rPr>
          <w:sz w:val="22"/>
        </w:rPr>
        <w:t xml:space="preserve"> il sistema acquisisce la data della richiesta e </w:t>
      </w:r>
      <w:r w:rsidR="00B823B5" w:rsidRPr="003E792B">
        <w:rPr>
          <w:sz w:val="22"/>
        </w:rPr>
        <w:t>visualizza</w:t>
      </w:r>
      <w:r w:rsidRPr="003E792B">
        <w:rPr>
          <w:sz w:val="22"/>
        </w:rPr>
        <w:t xml:space="preserve"> </w:t>
      </w:r>
      <w:r w:rsidR="00B823B5" w:rsidRPr="003E792B">
        <w:rPr>
          <w:sz w:val="22"/>
        </w:rPr>
        <w:t>i dati del</w:t>
      </w:r>
      <w:r w:rsidR="00F12F4A" w:rsidRPr="003E792B">
        <w:rPr>
          <w:sz w:val="22"/>
        </w:rPr>
        <w:t xml:space="preserve"> bollettin</w:t>
      </w:r>
      <w:r w:rsidR="00B823B5" w:rsidRPr="003E792B">
        <w:rPr>
          <w:sz w:val="22"/>
        </w:rPr>
        <w:t xml:space="preserve">o </w:t>
      </w:r>
      <w:r w:rsidRPr="003E792B">
        <w:rPr>
          <w:sz w:val="22"/>
        </w:rPr>
        <w:t xml:space="preserve">da trasmettere a PST per l'inoltro a pagoPA e presenta </w:t>
      </w:r>
      <w:r w:rsidR="00860B74" w:rsidRPr="003E792B">
        <w:rPr>
          <w:sz w:val="22"/>
        </w:rPr>
        <w:t>una delle seguenti</w:t>
      </w:r>
      <w:r w:rsidRPr="003E792B">
        <w:rPr>
          <w:sz w:val="22"/>
        </w:rPr>
        <w:t xml:space="preserve"> form</w:t>
      </w:r>
    </w:p>
    <w:p w14:paraId="2C4FA52A" w14:textId="2D72FDB1" w:rsidR="00405F73" w:rsidRPr="003E792B" w:rsidRDefault="00405F73" w:rsidP="00405F73">
      <w:pPr>
        <w:pStyle w:val="NormaleSIUT"/>
        <w:numPr>
          <w:ilvl w:val="0"/>
          <w:numId w:val="31"/>
        </w:numPr>
        <w:rPr>
          <w:sz w:val="22"/>
        </w:rPr>
      </w:pPr>
      <w:r w:rsidRPr="003E792B">
        <w:rPr>
          <w:sz w:val="22"/>
        </w:rPr>
        <w:t>Rata unica</w:t>
      </w:r>
    </w:p>
    <w:p w14:paraId="74FD164C" w14:textId="406FF979" w:rsidR="00860B74" w:rsidRPr="003E792B" w:rsidRDefault="00860B74" w:rsidP="00BA4B65">
      <w:pPr>
        <w:pStyle w:val="NormaleSIUT"/>
        <w:rPr>
          <w:sz w:val="22"/>
        </w:rPr>
      </w:pPr>
      <w:r w:rsidRPr="003E792B">
        <w:rPr>
          <w:noProof/>
          <w:sz w:val="22"/>
        </w:rPr>
        <w:lastRenderedPageBreak/>
        <w:drawing>
          <wp:inline distT="0" distB="0" distL="0" distR="0" wp14:anchorId="22C26E8D" wp14:editId="151B3C2E">
            <wp:extent cx="6120130" cy="1254760"/>
            <wp:effectExtent l="0" t="0" r="0" b="2540"/>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1254760"/>
                    </a:xfrm>
                    <a:prstGeom prst="rect">
                      <a:avLst/>
                    </a:prstGeom>
                  </pic:spPr>
                </pic:pic>
              </a:graphicData>
            </a:graphic>
          </wp:inline>
        </w:drawing>
      </w:r>
    </w:p>
    <w:p w14:paraId="197E5DDA" w14:textId="308A0E7C" w:rsidR="00860B74" w:rsidRPr="003E792B" w:rsidRDefault="00BD090C" w:rsidP="00BA4B65">
      <w:pPr>
        <w:pStyle w:val="NormaleSIUT"/>
        <w:rPr>
          <w:sz w:val="22"/>
        </w:rPr>
      </w:pPr>
      <w:r w:rsidRPr="003E792B">
        <w:rPr>
          <w:sz w:val="22"/>
        </w:rPr>
        <w:t>O</w:t>
      </w:r>
      <w:r w:rsidR="00860B74" w:rsidRPr="003E792B">
        <w:rPr>
          <w:sz w:val="22"/>
        </w:rPr>
        <w:t>ppure</w:t>
      </w:r>
    </w:p>
    <w:p w14:paraId="3B5A74ED" w14:textId="1F047450" w:rsidR="00BC5F51" w:rsidRPr="003E792B" w:rsidRDefault="00BC5F51" w:rsidP="00BC5F51">
      <w:pPr>
        <w:pStyle w:val="NormaleSIUT"/>
        <w:numPr>
          <w:ilvl w:val="0"/>
          <w:numId w:val="31"/>
        </w:numPr>
        <w:rPr>
          <w:sz w:val="22"/>
        </w:rPr>
      </w:pPr>
      <w:r w:rsidRPr="003E792B">
        <w:rPr>
          <w:sz w:val="22"/>
        </w:rPr>
        <w:t>R</w:t>
      </w:r>
      <w:r w:rsidR="007D72AA" w:rsidRPr="003E792B">
        <w:rPr>
          <w:sz w:val="22"/>
        </w:rPr>
        <w:t>a</w:t>
      </w:r>
      <w:r w:rsidRPr="003E792B">
        <w:rPr>
          <w:sz w:val="22"/>
        </w:rPr>
        <w:t>teizzazione pagamento</w:t>
      </w:r>
    </w:p>
    <w:p w14:paraId="7CA93C62" w14:textId="2DEA2D04" w:rsidR="00860B74" w:rsidRPr="003E792B" w:rsidRDefault="005C38F0" w:rsidP="00BA4B65">
      <w:pPr>
        <w:pStyle w:val="NormaleSIUT"/>
        <w:rPr>
          <w:sz w:val="22"/>
        </w:rPr>
      </w:pPr>
      <w:r w:rsidRPr="003E792B">
        <w:rPr>
          <w:noProof/>
          <w:sz w:val="22"/>
        </w:rPr>
        <w:drawing>
          <wp:inline distT="0" distB="0" distL="0" distR="0" wp14:anchorId="62DB9BF3" wp14:editId="46426968">
            <wp:extent cx="5797550" cy="2290628"/>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10239" cy="2295641"/>
                    </a:xfrm>
                    <a:prstGeom prst="rect">
                      <a:avLst/>
                    </a:prstGeom>
                  </pic:spPr>
                </pic:pic>
              </a:graphicData>
            </a:graphic>
          </wp:inline>
        </w:drawing>
      </w:r>
    </w:p>
    <w:p w14:paraId="1BA72BC5" w14:textId="77777777" w:rsidR="00BC5F51" w:rsidRPr="003E792B" w:rsidRDefault="00BC5F51" w:rsidP="00BA4B65">
      <w:pPr>
        <w:pStyle w:val="NormaleSIUT"/>
        <w:rPr>
          <w:sz w:val="22"/>
        </w:rPr>
      </w:pPr>
      <w:r w:rsidRPr="003E792B">
        <w:rPr>
          <w:sz w:val="22"/>
        </w:rPr>
        <w:t>In caso di rateizzazione il sistema presenta 3 opzioni per la generazione dei bollettini:</w:t>
      </w:r>
    </w:p>
    <w:p w14:paraId="19A1C99C" w14:textId="1FCE1B98" w:rsidR="00BC5F51" w:rsidRPr="003E792B" w:rsidRDefault="00BC5F51" w:rsidP="00BC5F51">
      <w:pPr>
        <w:pStyle w:val="NormaleSIUT"/>
        <w:numPr>
          <w:ilvl w:val="0"/>
          <w:numId w:val="31"/>
        </w:numPr>
        <w:rPr>
          <w:sz w:val="22"/>
        </w:rPr>
      </w:pPr>
      <w:r w:rsidRPr="003E792B">
        <w:rPr>
          <w:sz w:val="22"/>
        </w:rPr>
        <w:t>Alla prima richiesta è possibile generare tutti i bollettini o solo il bollettino relativo alla prima rata</w:t>
      </w:r>
    </w:p>
    <w:p w14:paraId="0BCDB272" w14:textId="7D6884F6" w:rsidR="00BC5F51" w:rsidRPr="003E792B" w:rsidRDefault="00BC5F51" w:rsidP="00BC5F51">
      <w:pPr>
        <w:pStyle w:val="NormaleSIUT"/>
        <w:numPr>
          <w:ilvl w:val="0"/>
          <w:numId w:val="31"/>
        </w:numPr>
        <w:rPr>
          <w:sz w:val="22"/>
        </w:rPr>
      </w:pPr>
      <w:r w:rsidRPr="003E792B">
        <w:rPr>
          <w:sz w:val="22"/>
        </w:rPr>
        <w:t>Alla seconda richiesta, nel caso che nella prima abbia richiesto la generazione solo del bollettino  della prima rata, può effettuare solo la richiesta di generazione dei restanti bollettini.</w:t>
      </w:r>
    </w:p>
    <w:p w14:paraId="5E673215" w14:textId="618359E3" w:rsidR="00BA4B65" w:rsidRPr="003E792B" w:rsidRDefault="00BC5F51" w:rsidP="00BA4B65">
      <w:pPr>
        <w:pStyle w:val="NormaleSIUT"/>
        <w:rPr>
          <w:sz w:val="22"/>
        </w:rPr>
      </w:pPr>
      <w:r w:rsidRPr="003E792B">
        <w:rPr>
          <w:sz w:val="22"/>
        </w:rPr>
        <w:t>Sia in caso di un</w:t>
      </w:r>
      <w:r w:rsidR="00B53034" w:rsidRPr="003E792B">
        <w:rPr>
          <w:sz w:val="22"/>
        </w:rPr>
        <w:t>ica soluzione, che in caso di ra</w:t>
      </w:r>
      <w:r w:rsidRPr="003E792B">
        <w:rPr>
          <w:sz w:val="22"/>
        </w:rPr>
        <w:t xml:space="preserve">teizzazione, </w:t>
      </w:r>
      <w:r w:rsidR="00BA4B65" w:rsidRPr="003E792B">
        <w:rPr>
          <w:sz w:val="22"/>
        </w:rPr>
        <w:t xml:space="preserve">selezionando il tasto </w:t>
      </w:r>
      <w:r w:rsidR="00BA4B65" w:rsidRPr="003E792B">
        <w:rPr>
          <w:noProof/>
          <w:sz w:val="22"/>
        </w:rPr>
        <w:drawing>
          <wp:inline distT="0" distB="0" distL="0" distR="0" wp14:anchorId="47538C50" wp14:editId="6B3AC542">
            <wp:extent cx="546128" cy="158758"/>
            <wp:effectExtent l="0" t="0" r="635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6128" cy="158758"/>
                    </a:xfrm>
                    <a:prstGeom prst="rect">
                      <a:avLst/>
                    </a:prstGeom>
                  </pic:spPr>
                </pic:pic>
              </a:graphicData>
            </a:graphic>
          </wp:inline>
        </w:drawing>
      </w:r>
      <w:r w:rsidR="00BA4B65" w:rsidRPr="003E792B">
        <w:rPr>
          <w:sz w:val="22"/>
        </w:rPr>
        <w:t xml:space="preserve"> il sistema inoltrerà la richiesta e rimarrà</w:t>
      </w:r>
      <w:r w:rsidR="00BD090C" w:rsidRPr="003E792B">
        <w:rPr>
          <w:sz w:val="22"/>
        </w:rPr>
        <w:t xml:space="preserve"> in attesa della ricezione del bollettino</w:t>
      </w:r>
      <w:r w:rsidR="00B53034" w:rsidRPr="003E792B">
        <w:rPr>
          <w:sz w:val="22"/>
        </w:rPr>
        <w:t>/dei bollettini</w:t>
      </w:r>
      <w:r w:rsidR="00BA4B65" w:rsidRPr="003E792B">
        <w:rPr>
          <w:sz w:val="22"/>
        </w:rPr>
        <w:t>,</w:t>
      </w:r>
      <w:r w:rsidR="00BD090C" w:rsidRPr="003E792B">
        <w:rPr>
          <w:sz w:val="22"/>
        </w:rPr>
        <w:t xml:space="preserve"> in attesa del</w:t>
      </w:r>
      <w:r w:rsidR="00BA4B65" w:rsidRPr="003E792B">
        <w:rPr>
          <w:sz w:val="22"/>
        </w:rPr>
        <w:t xml:space="preserve"> quali a video apparirà l’immagine di elaborazione in corso</w:t>
      </w:r>
    </w:p>
    <w:p w14:paraId="37F946B1" w14:textId="77777777" w:rsidR="00BA4B65" w:rsidRPr="003E792B" w:rsidRDefault="00BA4B65" w:rsidP="00CE5889">
      <w:pPr>
        <w:pStyle w:val="NormaleSIUT"/>
        <w:jc w:val="center"/>
        <w:rPr>
          <w:rFonts w:ascii="DIN" w:hAnsi="DIN"/>
          <w:sz w:val="22"/>
        </w:rPr>
      </w:pPr>
      <w:r w:rsidRPr="003E792B">
        <w:rPr>
          <w:noProof/>
          <w:sz w:val="22"/>
        </w:rPr>
        <w:drawing>
          <wp:inline distT="0" distB="0" distL="0" distR="0" wp14:anchorId="48AE59E8" wp14:editId="63BBE688">
            <wp:extent cx="685800" cy="678656"/>
            <wp:effectExtent l="0" t="0" r="0" b="762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11431" cy="704020"/>
                    </a:xfrm>
                    <a:prstGeom prst="rect">
                      <a:avLst/>
                    </a:prstGeom>
                  </pic:spPr>
                </pic:pic>
              </a:graphicData>
            </a:graphic>
          </wp:inline>
        </w:drawing>
      </w:r>
    </w:p>
    <w:p w14:paraId="7119BFD3" w14:textId="77777777" w:rsidR="00BA4B65" w:rsidRPr="003E792B" w:rsidRDefault="00BA4B65" w:rsidP="00BA4B65">
      <w:pPr>
        <w:pStyle w:val="NormaleSIUT"/>
        <w:rPr>
          <w:sz w:val="22"/>
        </w:rPr>
      </w:pPr>
      <w:r w:rsidRPr="003E792B">
        <w:rPr>
          <w:sz w:val="22"/>
        </w:rPr>
        <w:t xml:space="preserve"> a conclusione della quale apparirà a video il seguente messaggio</w:t>
      </w:r>
    </w:p>
    <w:p w14:paraId="03E10575" w14:textId="77777777" w:rsidR="00BA4B65" w:rsidRPr="003E792B" w:rsidRDefault="00BA4B65" w:rsidP="00CE5889">
      <w:pPr>
        <w:pStyle w:val="NormaleSIUT"/>
        <w:jc w:val="center"/>
        <w:rPr>
          <w:rFonts w:ascii="DIN" w:hAnsi="DIN"/>
          <w:sz w:val="22"/>
        </w:rPr>
      </w:pPr>
      <w:r w:rsidRPr="003E792B">
        <w:rPr>
          <w:noProof/>
          <w:sz w:val="22"/>
        </w:rPr>
        <w:drawing>
          <wp:inline distT="0" distB="0" distL="0" distR="0" wp14:anchorId="3A87D3A9" wp14:editId="07CFD596">
            <wp:extent cx="2342839" cy="1103612"/>
            <wp:effectExtent l="0" t="0" r="635" b="1905"/>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71826" cy="1117267"/>
                    </a:xfrm>
                    <a:prstGeom prst="rect">
                      <a:avLst/>
                    </a:prstGeom>
                  </pic:spPr>
                </pic:pic>
              </a:graphicData>
            </a:graphic>
          </wp:inline>
        </w:drawing>
      </w:r>
    </w:p>
    <w:p w14:paraId="6A9AFA18" w14:textId="77777777" w:rsidR="00BA4B65" w:rsidRPr="003E792B" w:rsidRDefault="00BA4B65" w:rsidP="00BA4B65">
      <w:pPr>
        <w:pStyle w:val="NormaleSIUT"/>
        <w:rPr>
          <w:sz w:val="22"/>
        </w:rPr>
      </w:pPr>
      <w:r w:rsidRPr="003E792B">
        <w:rPr>
          <w:sz w:val="22"/>
        </w:rPr>
        <w:t>Cliccando su OK, il sistema aggiornerà la base dati di SIES con i dati ricevuti e presenterà la form di richiesta</w:t>
      </w:r>
    </w:p>
    <w:p w14:paraId="56796B72" w14:textId="7BBD0E26" w:rsidR="00BA4B65" w:rsidRPr="003E792B" w:rsidRDefault="005F4DF9" w:rsidP="00BA4B65">
      <w:pPr>
        <w:pStyle w:val="NormaleSIUT"/>
        <w:rPr>
          <w:rFonts w:ascii="DIN" w:hAnsi="DIN"/>
          <w:sz w:val="22"/>
        </w:rPr>
      </w:pPr>
      <w:r w:rsidRPr="003E792B">
        <w:rPr>
          <w:noProof/>
          <w:sz w:val="22"/>
        </w:rPr>
        <w:lastRenderedPageBreak/>
        <w:drawing>
          <wp:inline distT="0" distB="0" distL="0" distR="0" wp14:anchorId="1ED4B115" wp14:editId="2CB786D9">
            <wp:extent cx="6120130" cy="1179195"/>
            <wp:effectExtent l="0" t="0" r="0" b="190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1179195"/>
                    </a:xfrm>
                    <a:prstGeom prst="rect">
                      <a:avLst/>
                    </a:prstGeom>
                  </pic:spPr>
                </pic:pic>
              </a:graphicData>
            </a:graphic>
          </wp:inline>
        </w:drawing>
      </w:r>
    </w:p>
    <w:p w14:paraId="0B1BD081" w14:textId="73E9D35E" w:rsidR="00BA4B65" w:rsidRPr="003E792B" w:rsidRDefault="00BA4B65" w:rsidP="00BA4B65">
      <w:pPr>
        <w:pStyle w:val="NormaleSIUT"/>
        <w:rPr>
          <w:sz w:val="22"/>
        </w:rPr>
      </w:pPr>
      <w:r w:rsidRPr="003E792B">
        <w:rPr>
          <w:sz w:val="22"/>
        </w:rPr>
        <w:t xml:space="preserve">simile alla prima form, ma con Data Richiesta e Data Ricezione valorizzate e priva del tasto Inoltra, cliccando sull’icona Visualizza il sistema presenterà </w:t>
      </w:r>
      <w:r w:rsidR="00B53034" w:rsidRPr="003E792B">
        <w:rPr>
          <w:sz w:val="22"/>
        </w:rPr>
        <w:t>, in caso pagamento in unica soluzione,</w:t>
      </w:r>
      <w:r w:rsidR="00CE5889" w:rsidRPr="003E792B">
        <w:rPr>
          <w:sz w:val="22"/>
        </w:rPr>
        <w:t xml:space="preserve"> bollettino</w:t>
      </w:r>
      <w:r w:rsidRPr="003E792B">
        <w:rPr>
          <w:sz w:val="22"/>
        </w:rPr>
        <w:t xml:space="preserve"> completo dello IUV e del documento pdf</w:t>
      </w:r>
    </w:p>
    <w:p w14:paraId="451AA168" w14:textId="2F5052B2" w:rsidR="00BA4B65" w:rsidRPr="003E792B" w:rsidRDefault="00CE5889" w:rsidP="00BA4B65">
      <w:pPr>
        <w:pStyle w:val="NormaleSIUT"/>
        <w:rPr>
          <w:rFonts w:ascii="DIN" w:hAnsi="DIN"/>
          <w:sz w:val="22"/>
        </w:rPr>
      </w:pPr>
      <w:r w:rsidRPr="003E792B">
        <w:rPr>
          <w:noProof/>
          <w:sz w:val="22"/>
        </w:rPr>
        <w:drawing>
          <wp:inline distT="0" distB="0" distL="0" distR="0" wp14:anchorId="3781432B" wp14:editId="45180F34">
            <wp:extent cx="6120130" cy="1065530"/>
            <wp:effectExtent l="0" t="0" r="0" b="127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1065530"/>
                    </a:xfrm>
                    <a:prstGeom prst="rect">
                      <a:avLst/>
                    </a:prstGeom>
                  </pic:spPr>
                </pic:pic>
              </a:graphicData>
            </a:graphic>
          </wp:inline>
        </w:drawing>
      </w:r>
    </w:p>
    <w:p w14:paraId="29AEE3A1" w14:textId="2416B6CF" w:rsidR="00BA4B65" w:rsidRPr="003E792B" w:rsidRDefault="005F4DF9" w:rsidP="00BA4B65">
      <w:pPr>
        <w:pStyle w:val="NormaleSIUT"/>
        <w:rPr>
          <w:sz w:val="22"/>
        </w:rPr>
      </w:pPr>
      <w:r w:rsidRPr="003E792B">
        <w:rPr>
          <w:sz w:val="22"/>
        </w:rPr>
        <w:t>da cui</w:t>
      </w:r>
      <w:r w:rsidR="00BA4B65" w:rsidRPr="003E792B">
        <w:rPr>
          <w:sz w:val="22"/>
        </w:rPr>
        <w:t xml:space="preserve"> sarà possibile stampare il documento in formato pdf, selezionando l’icona di stampa.</w:t>
      </w:r>
    </w:p>
    <w:p w14:paraId="19146657" w14:textId="4DAFE00E" w:rsidR="00C060F0" w:rsidRPr="003E792B" w:rsidRDefault="001B751F" w:rsidP="008150DE">
      <w:pPr>
        <w:pStyle w:val="NormaleSIUT"/>
        <w:rPr>
          <w:sz w:val="22"/>
        </w:rPr>
      </w:pPr>
      <w:r w:rsidRPr="003E792B">
        <w:rPr>
          <w:sz w:val="22"/>
        </w:rPr>
        <w:t xml:space="preserve">In caso di pagamento rateizzato, se l’utente ha selezionato l’opzione tutti, riceverà l’elenco di tutti i bollettini completi di </w:t>
      </w:r>
      <w:r w:rsidR="007D72AA" w:rsidRPr="003E792B">
        <w:rPr>
          <w:sz w:val="22"/>
        </w:rPr>
        <w:t>IUV</w:t>
      </w:r>
      <w:r w:rsidRPr="003E792B">
        <w:rPr>
          <w:sz w:val="22"/>
        </w:rPr>
        <w:t xml:space="preserve"> e del documento.pdf</w:t>
      </w:r>
    </w:p>
    <w:p w14:paraId="0D11963D" w14:textId="77777777" w:rsidR="001B751F" w:rsidRPr="003E792B" w:rsidRDefault="001B751F" w:rsidP="008150DE">
      <w:pPr>
        <w:pStyle w:val="NormaleSIUT"/>
        <w:rPr>
          <w:sz w:val="22"/>
        </w:rPr>
      </w:pPr>
      <w:r w:rsidRPr="003E792B">
        <w:rPr>
          <w:noProof/>
          <w:sz w:val="22"/>
        </w:rPr>
        <w:drawing>
          <wp:inline distT="0" distB="0" distL="0" distR="0" wp14:anchorId="38B43031" wp14:editId="7FB28AD7">
            <wp:extent cx="6120130" cy="189357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1893570"/>
                    </a:xfrm>
                    <a:prstGeom prst="rect">
                      <a:avLst/>
                    </a:prstGeom>
                  </pic:spPr>
                </pic:pic>
              </a:graphicData>
            </a:graphic>
          </wp:inline>
        </w:drawing>
      </w:r>
    </w:p>
    <w:p w14:paraId="3F3FF2F3" w14:textId="2FF62892" w:rsidR="001B751F" w:rsidRPr="003E792B" w:rsidRDefault="001B751F" w:rsidP="001B751F">
      <w:pPr>
        <w:pStyle w:val="NormaleSIUT"/>
        <w:rPr>
          <w:sz w:val="22"/>
        </w:rPr>
      </w:pPr>
      <w:r w:rsidRPr="003E792B">
        <w:rPr>
          <w:sz w:val="22"/>
        </w:rPr>
        <w:t xml:space="preserve">da cui sarà possibile stampare i documenti in formato pdf, relativi a tutti i bollettini, selezionando l’icona di stampa </w:t>
      </w:r>
      <w:r w:rsidRPr="003E792B">
        <w:rPr>
          <w:noProof/>
          <w:sz w:val="22"/>
        </w:rPr>
        <w:drawing>
          <wp:inline distT="0" distB="0" distL="0" distR="0" wp14:anchorId="13583D54" wp14:editId="3B358C51">
            <wp:extent cx="279414" cy="273064"/>
            <wp:effectExtent l="0" t="0" r="635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117F2D60" w14:textId="3B1FC9BF" w:rsidR="001B751F" w:rsidRPr="003E792B" w:rsidRDefault="001B751F" w:rsidP="001B751F">
      <w:pPr>
        <w:pStyle w:val="NormaleSIUT"/>
        <w:rPr>
          <w:sz w:val="22"/>
        </w:rPr>
      </w:pPr>
      <w:r w:rsidRPr="003E792B">
        <w:rPr>
          <w:sz w:val="22"/>
        </w:rPr>
        <w:t>Nel caso che, in fase di generazione, l’utente avesse selezionato solo quello relativo alla prima rata, il sistema presenterà la seguente form</w:t>
      </w:r>
    </w:p>
    <w:p w14:paraId="4D8B83D8" w14:textId="0E1C632E" w:rsidR="00C46447" w:rsidRPr="003E792B" w:rsidRDefault="00C46447" w:rsidP="001B751F">
      <w:pPr>
        <w:pStyle w:val="NormaleSIUT"/>
        <w:rPr>
          <w:sz w:val="22"/>
        </w:rPr>
      </w:pPr>
      <w:r w:rsidRPr="003E792B">
        <w:rPr>
          <w:noProof/>
          <w:sz w:val="22"/>
        </w:rPr>
        <w:lastRenderedPageBreak/>
        <w:drawing>
          <wp:inline distT="0" distB="0" distL="0" distR="0" wp14:anchorId="3223C75C" wp14:editId="7F484165">
            <wp:extent cx="6120130" cy="1910715"/>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1910715"/>
                    </a:xfrm>
                    <a:prstGeom prst="rect">
                      <a:avLst/>
                    </a:prstGeom>
                  </pic:spPr>
                </pic:pic>
              </a:graphicData>
            </a:graphic>
          </wp:inline>
        </w:drawing>
      </w:r>
    </w:p>
    <w:p w14:paraId="721584FE" w14:textId="07EFA720" w:rsidR="00C46447" w:rsidRPr="003E792B" w:rsidRDefault="00C46447" w:rsidP="001B751F">
      <w:pPr>
        <w:pStyle w:val="NormaleSIUT"/>
        <w:rPr>
          <w:sz w:val="22"/>
        </w:rPr>
      </w:pPr>
      <w:r w:rsidRPr="003E792B">
        <w:rPr>
          <w:sz w:val="22"/>
        </w:rPr>
        <w:t xml:space="preserve">In quest’ultimo caso, per la stampa dei restanti bollettini, che dovrebbe avvenire dopo l’avvenuta annotazione della notifica del primo bollettino al condannato </w:t>
      </w:r>
      <w:r w:rsidRPr="003E792B">
        <w:rPr>
          <w:sz w:val="22"/>
          <w:highlight w:val="yellow"/>
        </w:rPr>
        <w:t>(da decidere se inserire un controllo bloccante sull’avvenuta valorizzazione della suddetta data)</w:t>
      </w:r>
      <w:r w:rsidRPr="003E792B">
        <w:rPr>
          <w:sz w:val="22"/>
        </w:rPr>
        <w:t>, l’utente seleziona nuovamente la funzione richiesta bollettini, il sistema verifica che vi siano bollettini ancora da generare</w:t>
      </w:r>
      <w:r w:rsidR="00D74C36" w:rsidRPr="003E792B">
        <w:rPr>
          <w:sz w:val="22"/>
        </w:rPr>
        <w:t>, per cui anche in presenza della data richiesta e della data ricezione, presenta il tasto Inoltra</w:t>
      </w:r>
    </w:p>
    <w:p w14:paraId="0FEB271B" w14:textId="7062B176" w:rsidR="00D74C36" w:rsidRPr="003E792B" w:rsidRDefault="00D74C36" w:rsidP="001B751F">
      <w:pPr>
        <w:pStyle w:val="NormaleSIUT"/>
        <w:rPr>
          <w:sz w:val="22"/>
        </w:rPr>
      </w:pPr>
      <w:r w:rsidRPr="003E792B">
        <w:rPr>
          <w:noProof/>
          <w:sz w:val="22"/>
        </w:rPr>
        <w:drawing>
          <wp:inline distT="0" distB="0" distL="0" distR="0" wp14:anchorId="153EE7B1" wp14:editId="03D2D33C">
            <wp:extent cx="6120130" cy="1299210"/>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1299210"/>
                    </a:xfrm>
                    <a:prstGeom prst="rect">
                      <a:avLst/>
                    </a:prstGeom>
                  </pic:spPr>
                </pic:pic>
              </a:graphicData>
            </a:graphic>
          </wp:inline>
        </w:drawing>
      </w:r>
    </w:p>
    <w:p w14:paraId="550D7694" w14:textId="6F334E0D" w:rsidR="00D74C36" w:rsidRPr="003E792B" w:rsidRDefault="001B751F" w:rsidP="008150DE">
      <w:pPr>
        <w:pStyle w:val="NormaleSIUT"/>
        <w:rPr>
          <w:sz w:val="22"/>
        </w:rPr>
      </w:pPr>
      <w:r w:rsidRPr="003E792B">
        <w:rPr>
          <w:sz w:val="22"/>
        </w:rPr>
        <w:t xml:space="preserve"> </w:t>
      </w:r>
      <w:r w:rsidR="00D74C36" w:rsidRPr="003E792B">
        <w:rPr>
          <w:sz w:val="22"/>
        </w:rPr>
        <w:t>Selezionandolo si riceverà la form, che presenterà l’elenco dei rimanenti bollettini da generare</w:t>
      </w:r>
    </w:p>
    <w:p w14:paraId="2FF70CE6" w14:textId="1E46482E" w:rsidR="00D74C36" w:rsidRPr="003E792B" w:rsidRDefault="00D74C36" w:rsidP="008150DE">
      <w:pPr>
        <w:pStyle w:val="NormaleSIUT"/>
        <w:rPr>
          <w:sz w:val="22"/>
        </w:rPr>
      </w:pPr>
      <w:r w:rsidRPr="003E792B">
        <w:rPr>
          <w:noProof/>
          <w:sz w:val="22"/>
        </w:rPr>
        <w:drawing>
          <wp:inline distT="0" distB="0" distL="0" distR="0" wp14:anchorId="695710B1" wp14:editId="65AF97C0">
            <wp:extent cx="6120130" cy="1934210"/>
            <wp:effectExtent l="0" t="0" r="0" b="889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1934210"/>
                    </a:xfrm>
                    <a:prstGeom prst="rect">
                      <a:avLst/>
                    </a:prstGeom>
                  </pic:spPr>
                </pic:pic>
              </a:graphicData>
            </a:graphic>
          </wp:inline>
        </w:drawing>
      </w:r>
    </w:p>
    <w:p w14:paraId="2F790F5F" w14:textId="77777777" w:rsidR="00D74C36" w:rsidRPr="003E792B" w:rsidRDefault="00D74C36" w:rsidP="00D74C36">
      <w:pPr>
        <w:pStyle w:val="NormaleSIUT"/>
        <w:rPr>
          <w:sz w:val="22"/>
        </w:rPr>
      </w:pPr>
      <w:r w:rsidRPr="003E792B">
        <w:rPr>
          <w:sz w:val="22"/>
        </w:rPr>
        <w:t xml:space="preserve">Da cui selezionando il tasto </w:t>
      </w:r>
      <w:r w:rsidRPr="003E792B">
        <w:rPr>
          <w:noProof/>
          <w:sz w:val="22"/>
        </w:rPr>
        <w:drawing>
          <wp:inline distT="0" distB="0" distL="0" distR="0" wp14:anchorId="169A64DB" wp14:editId="3C1BE89F">
            <wp:extent cx="546128" cy="158758"/>
            <wp:effectExtent l="0" t="0" r="635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6128" cy="158758"/>
                    </a:xfrm>
                    <a:prstGeom prst="rect">
                      <a:avLst/>
                    </a:prstGeom>
                  </pic:spPr>
                </pic:pic>
              </a:graphicData>
            </a:graphic>
          </wp:inline>
        </w:drawing>
      </w:r>
      <w:r w:rsidRPr="003E792B">
        <w:rPr>
          <w:sz w:val="22"/>
        </w:rPr>
        <w:t xml:space="preserve"> il sistema inoltrerà la richiesta e rimarrà in attesa della ricezione dei bollettini, in attesa del quali a video apparirà l’immagine di elaborazione in corso</w:t>
      </w:r>
    </w:p>
    <w:p w14:paraId="524F8501" w14:textId="77777777" w:rsidR="00D74C36" w:rsidRPr="003E792B" w:rsidRDefault="00D74C36" w:rsidP="00D74C36">
      <w:pPr>
        <w:pStyle w:val="NormaleSIUT"/>
        <w:jc w:val="center"/>
        <w:rPr>
          <w:rFonts w:ascii="DIN" w:hAnsi="DIN"/>
          <w:sz w:val="22"/>
        </w:rPr>
      </w:pPr>
      <w:r w:rsidRPr="003E792B">
        <w:rPr>
          <w:noProof/>
          <w:sz w:val="22"/>
        </w:rPr>
        <w:drawing>
          <wp:inline distT="0" distB="0" distL="0" distR="0" wp14:anchorId="15B7E50B" wp14:editId="4ADAA333">
            <wp:extent cx="685800" cy="678656"/>
            <wp:effectExtent l="0" t="0" r="0" b="762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11431" cy="704020"/>
                    </a:xfrm>
                    <a:prstGeom prst="rect">
                      <a:avLst/>
                    </a:prstGeom>
                  </pic:spPr>
                </pic:pic>
              </a:graphicData>
            </a:graphic>
          </wp:inline>
        </w:drawing>
      </w:r>
    </w:p>
    <w:p w14:paraId="4FAE5ADE" w14:textId="77777777" w:rsidR="00D74C36" w:rsidRPr="003E792B" w:rsidRDefault="00D74C36" w:rsidP="00D74C36">
      <w:pPr>
        <w:pStyle w:val="NormaleSIUT"/>
        <w:rPr>
          <w:sz w:val="22"/>
        </w:rPr>
      </w:pPr>
      <w:r w:rsidRPr="003E792B">
        <w:rPr>
          <w:sz w:val="22"/>
        </w:rPr>
        <w:t xml:space="preserve"> a conclusione della quale apparirà a video il seguente messaggio</w:t>
      </w:r>
    </w:p>
    <w:p w14:paraId="6EE0D8E0" w14:textId="77777777" w:rsidR="00D74C36" w:rsidRPr="003E792B" w:rsidRDefault="00D74C36" w:rsidP="00D74C36">
      <w:pPr>
        <w:pStyle w:val="NormaleSIUT"/>
        <w:jc w:val="center"/>
        <w:rPr>
          <w:rFonts w:ascii="DIN" w:hAnsi="DIN"/>
          <w:sz w:val="22"/>
        </w:rPr>
      </w:pPr>
      <w:r w:rsidRPr="003E792B">
        <w:rPr>
          <w:noProof/>
          <w:sz w:val="22"/>
        </w:rPr>
        <w:lastRenderedPageBreak/>
        <w:drawing>
          <wp:inline distT="0" distB="0" distL="0" distR="0" wp14:anchorId="40B3AAF4" wp14:editId="47B21ACC">
            <wp:extent cx="2342839" cy="1103612"/>
            <wp:effectExtent l="0" t="0" r="635" b="1905"/>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71826" cy="1117267"/>
                    </a:xfrm>
                    <a:prstGeom prst="rect">
                      <a:avLst/>
                    </a:prstGeom>
                  </pic:spPr>
                </pic:pic>
              </a:graphicData>
            </a:graphic>
          </wp:inline>
        </w:drawing>
      </w:r>
    </w:p>
    <w:p w14:paraId="42ED0E99" w14:textId="77777777" w:rsidR="00D74C36" w:rsidRPr="003E792B" w:rsidRDefault="00D74C36" w:rsidP="00D74C36">
      <w:pPr>
        <w:pStyle w:val="NormaleSIUT"/>
        <w:rPr>
          <w:sz w:val="22"/>
        </w:rPr>
      </w:pPr>
      <w:r w:rsidRPr="003E792B">
        <w:rPr>
          <w:sz w:val="22"/>
        </w:rPr>
        <w:t>Cliccando su OK, il sistema aggiornerà la base dati di SIES con i dati ricevuti e presenterà la form di richiesta</w:t>
      </w:r>
    </w:p>
    <w:p w14:paraId="1B55DBED" w14:textId="77777777" w:rsidR="00D74C36" w:rsidRPr="003E792B" w:rsidRDefault="00D74C36" w:rsidP="00D74C36">
      <w:pPr>
        <w:pStyle w:val="NormaleSIUT"/>
        <w:rPr>
          <w:rFonts w:ascii="DIN" w:hAnsi="DIN"/>
          <w:sz w:val="22"/>
        </w:rPr>
      </w:pPr>
      <w:r w:rsidRPr="003E792B">
        <w:rPr>
          <w:noProof/>
          <w:sz w:val="22"/>
        </w:rPr>
        <w:drawing>
          <wp:inline distT="0" distB="0" distL="0" distR="0" wp14:anchorId="16BADAE1" wp14:editId="196BAA41">
            <wp:extent cx="6120130" cy="1464945"/>
            <wp:effectExtent l="0" t="0" r="0" b="1905"/>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464945"/>
                    </a:xfrm>
                    <a:prstGeom prst="rect">
                      <a:avLst/>
                    </a:prstGeom>
                  </pic:spPr>
                </pic:pic>
              </a:graphicData>
            </a:graphic>
          </wp:inline>
        </w:drawing>
      </w:r>
    </w:p>
    <w:p w14:paraId="47E2CC7E" w14:textId="793CE069" w:rsidR="00D74C36" w:rsidRPr="003E792B" w:rsidRDefault="00D74C36" w:rsidP="00D74C36">
      <w:pPr>
        <w:pStyle w:val="NormaleSIUT"/>
        <w:rPr>
          <w:sz w:val="22"/>
        </w:rPr>
      </w:pPr>
      <w:r w:rsidRPr="003E792B">
        <w:rPr>
          <w:sz w:val="22"/>
        </w:rPr>
        <w:t>simile alla prima form, ma con Data Richiesta e Data Ricezione valorizzate e priva del tasto Inoltra, cliccando sull’icona Visualizza il sistema presenterà i bollettini completi dello IUV e del documento pdf</w:t>
      </w:r>
    </w:p>
    <w:p w14:paraId="7C73B47D" w14:textId="77777777" w:rsidR="00D74C36" w:rsidRPr="003E792B" w:rsidRDefault="00D74C36" w:rsidP="00D74C36">
      <w:pPr>
        <w:pStyle w:val="NormaleSIUT"/>
        <w:rPr>
          <w:rFonts w:ascii="DIN" w:hAnsi="DIN"/>
          <w:sz w:val="22"/>
        </w:rPr>
      </w:pPr>
      <w:r w:rsidRPr="003E792B">
        <w:rPr>
          <w:noProof/>
          <w:sz w:val="22"/>
        </w:rPr>
        <w:drawing>
          <wp:inline distT="0" distB="0" distL="0" distR="0" wp14:anchorId="526F4226" wp14:editId="11499109">
            <wp:extent cx="6120130" cy="1789430"/>
            <wp:effectExtent l="0" t="0" r="0" b="127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789430"/>
                    </a:xfrm>
                    <a:prstGeom prst="rect">
                      <a:avLst/>
                    </a:prstGeom>
                  </pic:spPr>
                </pic:pic>
              </a:graphicData>
            </a:graphic>
          </wp:inline>
        </w:drawing>
      </w:r>
    </w:p>
    <w:p w14:paraId="7DE007DB" w14:textId="77777777" w:rsidR="00D74C36" w:rsidRPr="003E792B" w:rsidRDefault="00D74C36" w:rsidP="00D74C36">
      <w:pPr>
        <w:pStyle w:val="NormaleSIUT"/>
        <w:rPr>
          <w:sz w:val="22"/>
        </w:rPr>
      </w:pPr>
      <w:r w:rsidRPr="003E792B">
        <w:rPr>
          <w:sz w:val="22"/>
        </w:rPr>
        <w:t xml:space="preserve">da cui sarà possibile stampare i documenti in formato pdf, relativi a tutti i bollettini, selezionando l’icona di stampa </w:t>
      </w:r>
      <w:r w:rsidRPr="003E792B">
        <w:rPr>
          <w:noProof/>
          <w:sz w:val="22"/>
        </w:rPr>
        <w:drawing>
          <wp:inline distT="0" distB="0" distL="0" distR="0" wp14:anchorId="4E4DC8F5" wp14:editId="19232BCF">
            <wp:extent cx="279414" cy="273064"/>
            <wp:effectExtent l="0" t="0" r="6350"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9414" cy="273064"/>
                    </a:xfrm>
                    <a:prstGeom prst="rect">
                      <a:avLst/>
                    </a:prstGeom>
                  </pic:spPr>
                </pic:pic>
              </a:graphicData>
            </a:graphic>
          </wp:inline>
        </w:drawing>
      </w:r>
      <w:r w:rsidRPr="003E792B">
        <w:rPr>
          <w:sz w:val="22"/>
        </w:rPr>
        <w:t>, presente accanto all’intestazione della funzione, oppure stampando ogni singolo bollettino,  selezionando l’icona di stampa presente nella colonna Azioni ad esso relativa.</w:t>
      </w:r>
    </w:p>
    <w:p w14:paraId="74355144" w14:textId="466C35D0" w:rsidR="00D74C36" w:rsidRPr="003E792B" w:rsidRDefault="00B313E2" w:rsidP="008150DE">
      <w:pPr>
        <w:pStyle w:val="NormaleSIUT"/>
        <w:rPr>
          <w:sz w:val="22"/>
        </w:rPr>
      </w:pPr>
      <w:r w:rsidRPr="003E792B">
        <w:rPr>
          <w:sz w:val="22"/>
        </w:rPr>
        <w:t>Di seguito possibili controlli da poter inserire sulla generazione dei rimanenti bollettini:</w:t>
      </w:r>
    </w:p>
    <w:p w14:paraId="1B738AE1" w14:textId="4400711A" w:rsidR="006274C0" w:rsidRPr="003E792B" w:rsidRDefault="006274C0" w:rsidP="005F4DF9">
      <w:pPr>
        <w:pStyle w:val="NormaleSIUT"/>
        <w:rPr>
          <w:sz w:val="22"/>
        </w:rPr>
      </w:pPr>
      <w:r w:rsidRPr="003E792B">
        <w:rPr>
          <w:sz w:val="22"/>
        </w:rPr>
        <w:t>All’attivazione della funzione il sistema effettuerà il controllo sulla presenza della data di notifica al condannato, in caso di assenza di questa data si riceverà il seguente messaggio bloccante</w:t>
      </w:r>
    </w:p>
    <w:p w14:paraId="5FFFC2D7" w14:textId="2FABAB19" w:rsidR="004F4FCD" w:rsidRPr="003E792B" w:rsidRDefault="004F4FCD" w:rsidP="004F4FCD">
      <w:pPr>
        <w:pStyle w:val="NormaleSIUT"/>
        <w:jc w:val="center"/>
        <w:rPr>
          <w:sz w:val="22"/>
        </w:rPr>
      </w:pPr>
      <w:r w:rsidRPr="003E792B">
        <w:rPr>
          <w:noProof/>
          <w:sz w:val="22"/>
        </w:rPr>
        <w:drawing>
          <wp:inline distT="0" distB="0" distL="0" distR="0" wp14:anchorId="14813316" wp14:editId="3B918AE4">
            <wp:extent cx="3835597" cy="1282766"/>
            <wp:effectExtent l="0" t="0" r="0"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35597" cy="1282766"/>
                    </a:xfrm>
                    <a:prstGeom prst="rect">
                      <a:avLst/>
                    </a:prstGeom>
                  </pic:spPr>
                </pic:pic>
              </a:graphicData>
            </a:graphic>
          </wp:inline>
        </w:drawing>
      </w:r>
    </w:p>
    <w:p w14:paraId="67CFB4EC" w14:textId="363AA1E1" w:rsidR="004F4FCD" w:rsidRPr="003E792B" w:rsidRDefault="004F4FCD" w:rsidP="004F4FCD">
      <w:pPr>
        <w:pStyle w:val="NormaleSIUT"/>
        <w:rPr>
          <w:sz w:val="22"/>
        </w:rPr>
      </w:pPr>
      <w:r w:rsidRPr="003E792B">
        <w:rPr>
          <w:sz w:val="22"/>
        </w:rPr>
        <w:t>poi controllerà la presenza dello IUV sul bollettino della prima rata, in caso di assenza si riceverà il seguente messaggio bloccante</w:t>
      </w:r>
    </w:p>
    <w:p w14:paraId="026112DA" w14:textId="5A33854F" w:rsidR="004F4FCD" w:rsidRDefault="004F4FCD" w:rsidP="004F4FCD">
      <w:pPr>
        <w:pStyle w:val="NormaleSIUT"/>
        <w:jc w:val="center"/>
        <w:rPr>
          <w:sz w:val="22"/>
        </w:rPr>
      </w:pPr>
      <w:r w:rsidRPr="003E792B">
        <w:rPr>
          <w:noProof/>
          <w:sz w:val="22"/>
        </w:rPr>
        <w:lastRenderedPageBreak/>
        <w:drawing>
          <wp:inline distT="0" distB="0" distL="0" distR="0" wp14:anchorId="1EC00A30" wp14:editId="485391DA">
            <wp:extent cx="3841947" cy="1276416"/>
            <wp:effectExtent l="0" t="0" r="6350" b="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841947" cy="1276416"/>
                    </a:xfrm>
                    <a:prstGeom prst="rect">
                      <a:avLst/>
                    </a:prstGeom>
                  </pic:spPr>
                </pic:pic>
              </a:graphicData>
            </a:graphic>
          </wp:inline>
        </w:drawing>
      </w:r>
    </w:p>
    <w:p w14:paraId="058E152C" w14:textId="661D8C5F" w:rsidR="00DC2AD1" w:rsidRDefault="00DC2AD1" w:rsidP="00DC2AD1">
      <w:pPr>
        <w:pStyle w:val="NormaleSIUT"/>
        <w:rPr>
          <w:sz w:val="22"/>
        </w:rPr>
      </w:pPr>
    </w:p>
    <w:p w14:paraId="66E52794" w14:textId="19E91F34" w:rsidR="00DC2AD1" w:rsidRDefault="00DC2AD1" w:rsidP="00DC2AD1">
      <w:pPr>
        <w:pStyle w:val="Titolo3SIUT"/>
      </w:pPr>
      <w:bookmarkStart w:id="38" w:name="_Toc138837267"/>
      <w:r>
        <w:t>Modifica Gestione Bollettini Pagamento e relativa storicizzazione</w:t>
      </w:r>
      <w:bookmarkEnd w:id="38"/>
    </w:p>
    <w:p w14:paraId="1F5EBF58" w14:textId="1F0EFBA8" w:rsidR="00DC2AD1" w:rsidRDefault="00E91050" w:rsidP="00DC2AD1">
      <w:pPr>
        <w:pStyle w:val="NormaleSIUT"/>
      </w:pPr>
      <w:r>
        <w:t>Al momento non vi è la storicizzazione della modalità di pagamento, né dei bollettini generati. L’importo da pagare e le modalità di pagamento, unica soluzione o rateizzazione, sono collegati alla pena complessiva, in quanto rappresentano i dati presenti nella sentenza di condanna. In caso di errata indicazione dell’importo e/o delle modalità di pagamento, l’utente deve svalidare il procedimento e modificare i dati, senza che rimanga alcuna traccia nella base dati.</w:t>
      </w:r>
    </w:p>
    <w:p w14:paraId="1CD91774" w14:textId="5176FA5B" w:rsidR="00E91050" w:rsidRDefault="00E91050" w:rsidP="00DC2AD1">
      <w:pPr>
        <w:pStyle w:val="NormaleSIUT"/>
      </w:pPr>
      <w:r>
        <w:t>Considerando la vita procedurale di un procedimento di gestione della pena pecuniaria, questa impostazione andrà rivista</w:t>
      </w:r>
      <w:r w:rsidR="00EE0268">
        <w:t>, in base alle seguenti ipotesi operative.</w:t>
      </w:r>
    </w:p>
    <w:p w14:paraId="5C6F4B4D" w14:textId="5A017B5A" w:rsidR="00EE0268" w:rsidRDefault="00EE0268" w:rsidP="00EE0268">
      <w:pPr>
        <w:pStyle w:val="NormaleSIUT"/>
        <w:numPr>
          <w:ilvl w:val="0"/>
          <w:numId w:val="31"/>
        </w:numPr>
      </w:pPr>
      <w:r>
        <w:t>Procedimento privo di Ordine di ingiunzione al pagamento</w:t>
      </w:r>
    </w:p>
    <w:p w14:paraId="05E617AC" w14:textId="0B7C9847" w:rsidR="00EE0268" w:rsidRDefault="00EE0268" w:rsidP="00EE0268">
      <w:pPr>
        <w:pStyle w:val="NormaleSIUT"/>
      </w:pPr>
      <w:r>
        <w:t>La modifica dei dati della modalità pagamento si effettua, secondo le attuali</w:t>
      </w:r>
      <w:r w:rsidR="00065D56">
        <w:t xml:space="preserve"> regole: svalidazione procedimento, modifica dei dati e nessuna storicizzazione dei dati.</w:t>
      </w:r>
    </w:p>
    <w:p w14:paraId="45EA8348" w14:textId="7FCDDD6E" w:rsidR="00065D56" w:rsidRDefault="00065D56" w:rsidP="00065D56">
      <w:pPr>
        <w:pStyle w:val="NormaleSIUT"/>
        <w:numPr>
          <w:ilvl w:val="0"/>
          <w:numId w:val="31"/>
        </w:numPr>
      </w:pPr>
      <w:r>
        <w:t>Procedimento con Ordine di ingiunzione al pagamento emesso e validato e poi annullato, in quanto errato</w:t>
      </w:r>
    </w:p>
    <w:p w14:paraId="17B4BA3A" w14:textId="6A51E375" w:rsidR="00065D56" w:rsidRDefault="00065D56" w:rsidP="00065D56">
      <w:pPr>
        <w:pStyle w:val="NormaleSIUT"/>
      </w:pPr>
      <w:r>
        <w:t>In questo caso al momento dell’annullamento dell’OI, il sistema storicizza i dati della modalità pagamento e i bollettini generati, l’annullamento deve essere possibile solo se non risulta già pagato alcun bollettino</w:t>
      </w:r>
      <w:r w:rsidR="005E16CC">
        <w:t>.</w:t>
      </w:r>
      <w:r w:rsidR="005E16CC">
        <w:tab/>
      </w:r>
    </w:p>
    <w:p w14:paraId="628FED0C" w14:textId="24D7EF8B" w:rsidR="005E16CC" w:rsidRPr="00DC2AD1" w:rsidRDefault="005E16CC" w:rsidP="00065D56">
      <w:pPr>
        <w:pStyle w:val="NormaleSIUT"/>
      </w:pPr>
      <w:r>
        <w:t>Al momento dell’emissione di un nuovo ordine di ingiunzione, il sistema accorgendosi che non esiste alcuna modalità di pagamento non collegata a un evento valido</w:t>
      </w:r>
      <w:r w:rsidR="00DF3E2C">
        <w:t xml:space="preserve"> o non collegata ad alcun evento, riproporrà la form di Inserimento Modalità Pagamento e successivamente quella di Inserimento dell’Ordine di Ingiunzione al Pagamento</w:t>
      </w:r>
      <w:r w:rsidR="00B814C9">
        <w:t>, i dati della modalità pagamento e i relativi bollettini faranno riferimento a questo Evento.</w:t>
      </w:r>
    </w:p>
    <w:p w14:paraId="53C96F72" w14:textId="4A000BFB" w:rsidR="00FC5544" w:rsidRPr="00E17433" w:rsidRDefault="00FC5544" w:rsidP="00FC5544">
      <w:pPr>
        <w:pStyle w:val="Titolo4"/>
        <w:rPr>
          <w:lang w:val="it-IT"/>
        </w:rPr>
      </w:pPr>
      <w:r w:rsidRPr="00E17433">
        <w:rPr>
          <w:lang w:val="it-IT"/>
        </w:rPr>
        <w:t>Rideterminazione della pena pecuniaria</w:t>
      </w:r>
    </w:p>
    <w:p w14:paraId="169EF43A" w14:textId="3938BD43" w:rsidR="00DC2AD1" w:rsidRDefault="00FC5544" w:rsidP="00DC2AD1">
      <w:pPr>
        <w:pStyle w:val="NormaleSIUT"/>
        <w:rPr>
          <w:sz w:val="22"/>
        </w:rPr>
      </w:pPr>
      <w:r>
        <w:rPr>
          <w:sz w:val="22"/>
        </w:rPr>
        <w:t>A seguito di provvedimento da parte del Giudice dell’esecuzione o a seguito provvedimento di cumulo, l’ufficio esecuzione può avere esigenza di emettere un nuovo OI, riferito a nuovo importo da pagare e con nuove modalità</w:t>
      </w:r>
      <w:r w:rsidR="0004516E">
        <w:rPr>
          <w:sz w:val="22"/>
        </w:rPr>
        <w:t>.</w:t>
      </w:r>
    </w:p>
    <w:p w14:paraId="50C17760" w14:textId="76E883B9" w:rsidR="0004516E" w:rsidRDefault="0004516E" w:rsidP="00DC2AD1">
      <w:pPr>
        <w:pStyle w:val="NormaleSIUT"/>
        <w:rPr>
          <w:sz w:val="22"/>
        </w:rPr>
      </w:pPr>
      <w:r>
        <w:rPr>
          <w:sz w:val="22"/>
        </w:rPr>
        <w:t xml:space="preserve">Selezionando la funzione </w:t>
      </w:r>
      <w:r>
        <w:rPr>
          <w:noProof/>
        </w:rPr>
        <w:drawing>
          <wp:inline distT="0" distB="0" distL="0" distR="0" wp14:anchorId="6ABDD9BA" wp14:editId="60168C7D">
            <wp:extent cx="2791939" cy="218046"/>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83807" cy="233031"/>
                    </a:xfrm>
                    <a:prstGeom prst="rect">
                      <a:avLst/>
                    </a:prstGeom>
                  </pic:spPr>
                </pic:pic>
              </a:graphicData>
            </a:graphic>
          </wp:inline>
        </w:drawing>
      </w:r>
      <w:r>
        <w:rPr>
          <w:sz w:val="22"/>
        </w:rPr>
        <w:t>, il sistema presenterà la form di Inserimento Modalità Pagamento, che inserirà nella base dati i nuovi dati, che faranno riferimento al provvedimento che sarà inserito con la form che il sistema presenterà dopo l’inserimento delle modalità pagamento</w:t>
      </w:r>
    </w:p>
    <w:p w14:paraId="51123FED" w14:textId="6E9D7286" w:rsidR="008E22DB" w:rsidRDefault="008E22DB" w:rsidP="00DC2AD1">
      <w:pPr>
        <w:pStyle w:val="NormaleSIUT"/>
        <w:rPr>
          <w:sz w:val="22"/>
        </w:rPr>
      </w:pPr>
      <w:r>
        <w:rPr>
          <w:noProof/>
        </w:rPr>
        <w:lastRenderedPageBreak/>
        <w:drawing>
          <wp:inline distT="0" distB="0" distL="0" distR="0" wp14:anchorId="45ABE040" wp14:editId="39CFB158">
            <wp:extent cx="6120130" cy="3018790"/>
            <wp:effectExtent l="0" t="0" r="0" b="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3018790"/>
                    </a:xfrm>
                    <a:prstGeom prst="rect">
                      <a:avLst/>
                    </a:prstGeom>
                  </pic:spPr>
                </pic:pic>
              </a:graphicData>
            </a:graphic>
          </wp:inline>
        </w:drawing>
      </w:r>
    </w:p>
    <w:p w14:paraId="293F5EF7" w14:textId="13375237" w:rsidR="008E22DB" w:rsidRDefault="008E22DB" w:rsidP="00DC2AD1">
      <w:pPr>
        <w:pStyle w:val="NormaleSIUT"/>
        <w:rPr>
          <w:sz w:val="22"/>
        </w:rPr>
      </w:pPr>
      <w:r>
        <w:rPr>
          <w:sz w:val="22"/>
        </w:rPr>
        <w:t>in cui sarà possibile annotare gli estremi del provvedimento del Giudice dell’Esecuzione o del provvedimento di cumulo, la data emissione e trasmissione, le autorità destinatarie per la notifica alle parti.</w:t>
      </w:r>
    </w:p>
    <w:p w14:paraId="4C59B769" w14:textId="259CA9C2" w:rsidR="008E22DB" w:rsidRDefault="008E22DB" w:rsidP="00DC2AD1">
      <w:pPr>
        <w:pStyle w:val="NormaleSIUT"/>
        <w:rPr>
          <w:sz w:val="22"/>
        </w:rPr>
      </w:pPr>
      <w:r>
        <w:rPr>
          <w:sz w:val="22"/>
        </w:rPr>
        <w:t>A seguito della conferma il sistema inserirà il nuovo provvedimento e le nuove modalità di pagamento in base dati e presenterà la form di dettaglio, da cui sarà possibile procedere alla modifica, alla stampa, alla validazione e alla cancellazione.</w:t>
      </w:r>
    </w:p>
    <w:p w14:paraId="06293B84" w14:textId="62C568C1" w:rsidR="008E22DB" w:rsidRDefault="008E22DB" w:rsidP="00DC2AD1">
      <w:pPr>
        <w:pStyle w:val="NormaleSIUT"/>
        <w:rPr>
          <w:sz w:val="22"/>
        </w:rPr>
      </w:pPr>
      <w:r>
        <w:rPr>
          <w:sz w:val="22"/>
        </w:rPr>
        <w:t>P</w:t>
      </w:r>
      <w:r w:rsidR="00A76360">
        <w:rPr>
          <w:sz w:val="22"/>
        </w:rPr>
        <w:t>er questo nuovo provv</w:t>
      </w:r>
      <w:r>
        <w:rPr>
          <w:sz w:val="22"/>
        </w:rPr>
        <w:t>edimento sarà possibile procedere alla generazione dei bollettini e alla loro gestione.</w:t>
      </w:r>
    </w:p>
    <w:p w14:paraId="29FB7E0E" w14:textId="77777777" w:rsidR="00A76360" w:rsidRPr="003E792B" w:rsidRDefault="00A76360" w:rsidP="00A76360">
      <w:pPr>
        <w:pStyle w:val="NormaleSIUT"/>
        <w:rPr>
          <w:sz w:val="22"/>
        </w:rPr>
      </w:pPr>
      <w:r>
        <w:rPr>
          <w:sz w:val="22"/>
        </w:rPr>
        <w:t>Per questo provvedimento deve essere prevista la funzione di Annotazione data avvenuta notifica.</w:t>
      </w:r>
    </w:p>
    <w:p w14:paraId="262BDBBE" w14:textId="66B2D222" w:rsidR="00697939" w:rsidRDefault="00697939" w:rsidP="00DC2AD1">
      <w:pPr>
        <w:pStyle w:val="NormaleSIUT"/>
        <w:rPr>
          <w:sz w:val="22"/>
        </w:rPr>
      </w:pPr>
    </w:p>
    <w:p w14:paraId="53E49F98" w14:textId="48DA3812" w:rsidR="00697939" w:rsidRPr="00E17433" w:rsidRDefault="00697939" w:rsidP="00697939">
      <w:pPr>
        <w:pStyle w:val="Titolo4"/>
        <w:rPr>
          <w:lang w:val="it-IT"/>
        </w:rPr>
      </w:pPr>
      <w:r w:rsidRPr="00E17433">
        <w:rPr>
          <w:lang w:val="it-IT"/>
        </w:rPr>
        <w:t>Avviso Mancato Pagamento</w:t>
      </w:r>
    </w:p>
    <w:p w14:paraId="76A5D40A" w14:textId="1E8BCC64" w:rsidR="00697939" w:rsidRPr="00697939" w:rsidRDefault="00697939" w:rsidP="00697939">
      <w:pPr>
        <w:pStyle w:val="NormaleSIUT"/>
      </w:pPr>
      <w:r w:rsidRPr="00697939">
        <w:t>In caso di procedimento con pagamento rateizzato il mancato pagamento</w:t>
      </w:r>
      <w:r>
        <w:t xml:space="preserve"> di una o parte delle rate comporta la decadenza del beneficio della rateizzazione, in tal caso l’ufficio deve emettere un provvedimento di Avviso di mancato pagamento che prevede </w:t>
      </w:r>
      <w:r w:rsidR="00FE43AC">
        <w:t>il pagamento del restante importo in un’unica soluzione entro 60 giorni dalla notifica.</w:t>
      </w:r>
    </w:p>
    <w:p w14:paraId="753456A3" w14:textId="4D309514" w:rsidR="00697939" w:rsidRDefault="00FE43AC" w:rsidP="00DC2AD1">
      <w:pPr>
        <w:pStyle w:val="NormaleSIUT"/>
        <w:rPr>
          <w:noProof/>
          <w:lang w:eastAsia="en-GB"/>
        </w:rPr>
      </w:pPr>
      <w:r>
        <w:rPr>
          <w:sz w:val="22"/>
        </w:rPr>
        <w:t>Selezionando la funzione</w:t>
      </w:r>
      <w:r w:rsidRPr="00FE43AC">
        <w:rPr>
          <w:noProof/>
          <w:lang w:eastAsia="en-GB"/>
        </w:rPr>
        <w:t xml:space="preserve"> </w:t>
      </w:r>
      <w:r>
        <w:rPr>
          <w:noProof/>
        </w:rPr>
        <w:drawing>
          <wp:inline distT="0" distB="0" distL="0" distR="0" wp14:anchorId="1D4ECA13" wp14:editId="29490BB7">
            <wp:extent cx="3397246" cy="313057"/>
            <wp:effectExtent l="0" t="0" r="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81305" cy="330018"/>
                    </a:xfrm>
                    <a:prstGeom prst="rect">
                      <a:avLst/>
                    </a:prstGeom>
                  </pic:spPr>
                </pic:pic>
              </a:graphicData>
            </a:graphic>
          </wp:inline>
        </w:drawing>
      </w:r>
      <w:r w:rsidRPr="00FE43AC">
        <w:rPr>
          <w:noProof/>
          <w:lang w:eastAsia="en-GB"/>
        </w:rPr>
        <w:t>, il sistema verificherà preventivamente che siamo in presenza di pagamento rateizzato della pena pecuniaria e che vi</w:t>
      </w:r>
      <w:r>
        <w:rPr>
          <w:noProof/>
          <w:lang w:eastAsia="en-GB"/>
        </w:rPr>
        <w:t xml:space="preserve"> siano rate non pagate, al verificarsi di queste condizioni il sistema presenterà la form di Verifica Stato Bollettini</w:t>
      </w:r>
    </w:p>
    <w:p w14:paraId="5BD3FAED" w14:textId="451B23C9" w:rsidR="006C2F5D" w:rsidRDefault="006C2F5D" w:rsidP="00DC2AD1">
      <w:pPr>
        <w:pStyle w:val="NormaleSIUT"/>
        <w:rPr>
          <w:sz w:val="22"/>
        </w:rPr>
      </w:pPr>
      <w:r>
        <w:rPr>
          <w:noProof/>
        </w:rPr>
        <w:lastRenderedPageBreak/>
        <w:drawing>
          <wp:inline distT="0" distB="0" distL="0" distR="0" wp14:anchorId="3FD5FFB9" wp14:editId="4E9D47D3">
            <wp:extent cx="6120130" cy="2357755"/>
            <wp:effectExtent l="0" t="0" r="0" b="444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20130" cy="2357755"/>
                    </a:xfrm>
                    <a:prstGeom prst="rect">
                      <a:avLst/>
                    </a:prstGeom>
                  </pic:spPr>
                </pic:pic>
              </a:graphicData>
            </a:graphic>
          </wp:inline>
        </w:drawing>
      </w:r>
    </w:p>
    <w:p w14:paraId="3D389CD4" w14:textId="31C4F03F" w:rsidR="006C2F5D" w:rsidRDefault="006C2F5D" w:rsidP="00DC2AD1">
      <w:pPr>
        <w:pStyle w:val="NormaleSIUT"/>
        <w:rPr>
          <w:sz w:val="22"/>
        </w:rPr>
      </w:pPr>
      <w:r>
        <w:rPr>
          <w:sz w:val="22"/>
        </w:rPr>
        <w:t xml:space="preserve">Da cui selezionando il tasto </w:t>
      </w:r>
      <w:r>
        <w:rPr>
          <w:noProof/>
        </w:rPr>
        <w:drawing>
          <wp:inline distT="0" distB="0" distL="0" distR="0" wp14:anchorId="66AD21F9" wp14:editId="1AFD4E56">
            <wp:extent cx="1651085" cy="184159"/>
            <wp:effectExtent l="0" t="0" r="6350" b="635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651085" cy="184159"/>
                    </a:xfrm>
                    <a:prstGeom prst="rect">
                      <a:avLst/>
                    </a:prstGeom>
                  </pic:spPr>
                </pic:pic>
              </a:graphicData>
            </a:graphic>
          </wp:inline>
        </w:drawing>
      </w:r>
      <w:r w:rsidRPr="006C2F5D">
        <w:rPr>
          <w:sz w:val="22"/>
        </w:rPr>
        <w:t>, il Sistema presenterà la form</w:t>
      </w:r>
    </w:p>
    <w:p w14:paraId="6B415DBA" w14:textId="63A213E2" w:rsidR="00A76360" w:rsidRPr="006C2F5D" w:rsidRDefault="00A76360" w:rsidP="00DC2AD1">
      <w:pPr>
        <w:pStyle w:val="NormaleSIUT"/>
        <w:rPr>
          <w:sz w:val="22"/>
        </w:rPr>
      </w:pPr>
      <w:r>
        <w:rPr>
          <w:noProof/>
        </w:rPr>
        <w:drawing>
          <wp:inline distT="0" distB="0" distL="0" distR="0" wp14:anchorId="5BE1B724" wp14:editId="3609C4B7">
            <wp:extent cx="6120130" cy="3430905"/>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20130" cy="3430905"/>
                    </a:xfrm>
                    <a:prstGeom prst="rect">
                      <a:avLst/>
                    </a:prstGeom>
                  </pic:spPr>
                </pic:pic>
              </a:graphicData>
            </a:graphic>
          </wp:inline>
        </w:drawing>
      </w:r>
    </w:p>
    <w:p w14:paraId="5C47C06F" w14:textId="77777777" w:rsidR="00A76360" w:rsidRDefault="00A76360" w:rsidP="00A76360">
      <w:pPr>
        <w:pStyle w:val="NormaleSIUT"/>
        <w:rPr>
          <w:sz w:val="22"/>
        </w:rPr>
      </w:pPr>
      <w:r>
        <w:rPr>
          <w:sz w:val="22"/>
        </w:rPr>
        <w:t>in cui riporterà l’importo da pagare e la modalità di pagamento in un’unica soluzione. A seguito della conferma il sistema inserirà in base dati il nuovo provvedimento, la relativa modalità di pagamento e presenterà la form di Dettaglio, da cui sarà possibile procedere alla modifica, alla stampa, alla validazione e alla cancellazione.</w:t>
      </w:r>
    </w:p>
    <w:p w14:paraId="47AE527E" w14:textId="2AD7BDE6" w:rsidR="00A76360" w:rsidRDefault="00A76360" w:rsidP="00A76360">
      <w:pPr>
        <w:pStyle w:val="NormaleSIUT"/>
        <w:rPr>
          <w:sz w:val="22"/>
        </w:rPr>
      </w:pPr>
      <w:r>
        <w:rPr>
          <w:sz w:val="22"/>
        </w:rPr>
        <w:t>Per questo nuovo procedimento sarà possibile procedere alla generazione del bollettino e alla sua gestione.</w:t>
      </w:r>
    </w:p>
    <w:p w14:paraId="17CEA0D8" w14:textId="1F4E312C" w:rsidR="00DC2AD1" w:rsidRDefault="00A76360" w:rsidP="00A76360">
      <w:pPr>
        <w:pStyle w:val="NormaleSIUT"/>
        <w:rPr>
          <w:sz w:val="22"/>
        </w:rPr>
      </w:pPr>
      <w:r>
        <w:rPr>
          <w:sz w:val="22"/>
        </w:rPr>
        <w:t>Per questo provvedimento deve essere prevista la funzione di Annotazione data avvenuta notifica.</w:t>
      </w:r>
    </w:p>
    <w:p w14:paraId="15C138C2" w14:textId="08818074" w:rsidR="000B04A0" w:rsidRDefault="000B04A0" w:rsidP="00A76360">
      <w:pPr>
        <w:pStyle w:val="NormaleSIUT"/>
        <w:rPr>
          <w:sz w:val="22"/>
        </w:rPr>
      </w:pPr>
    </w:p>
    <w:p w14:paraId="590EFBA8" w14:textId="1FDBEA6F" w:rsidR="000B04A0" w:rsidRPr="00E17433" w:rsidRDefault="000B04A0" w:rsidP="000B04A0">
      <w:pPr>
        <w:pStyle w:val="Titolo4"/>
        <w:rPr>
          <w:lang w:val="it-IT"/>
        </w:rPr>
      </w:pPr>
      <w:r w:rsidRPr="00E17433">
        <w:rPr>
          <w:lang w:val="it-IT"/>
        </w:rPr>
        <w:lastRenderedPageBreak/>
        <w:t>Provvedimento Estinzione della Pena Pecuniaria</w:t>
      </w:r>
    </w:p>
    <w:p w14:paraId="740CD02F" w14:textId="4E443421" w:rsidR="00C021C7" w:rsidRPr="00697939" w:rsidRDefault="00C021C7" w:rsidP="00C021C7">
      <w:pPr>
        <w:pStyle w:val="NormaleSIUT"/>
      </w:pPr>
      <w:r w:rsidRPr="00697939">
        <w:t xml:space="preserve">In caso di procedimento con </w:t>
      </w:r>
      <w:r>
        <w:t>avvenuto pagamento dell’intero importo, l’ufficio deve emettere un provvedimento di Estinzione della Pena Pecuniaria .</w:t>
      </w:r>
    </w:p>
    <w:p w14:paraId="2A9B83E7" w14:textId="01E8AE1B" w:rsidR="00C021C7" w:rsidRDefault="00C021C7" w:rsidP="00C021C7">
      <w:pPr>
        <w:pStyle w:val="NormaleSIUT"/>
        <w:rPr>
          <w:noProof/>
          <w:lang w:eastAsia="en-GB"/>
        </w:rPr>
      </w:pPr>
      <w:r>
        <w:rPr>
          <w:sz w:val="22"/>
        </w:rPr>
        <w:t>Selezionando la funzione</w:t>
      </w:r>
      <w:r w:rsidRPr="00FE43AC">
        <w:rPr>
          <w:noProof/>
          <w:lang w:eastAsia="en-GB"/>
        </w:rPr>
        <w:t xml:space="preserve"> </w:t>
      </w:r>
      <w:r w:rsidR="00DB25C9">
        <w:rPr>
          <w:noProof/>
        </w:rPr>
        <w:drawing>
          <wp:inline distT="0" distB="0" distL="0" distR="0" wp14:anchorId="7ED2B63E" wp14:editId="7BD9D7BC">
            <wp:extent cx="3003550" cy="284600"/>
            <wp:effectExtent l="0" t="0" r="6350" b="127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80028" cy="301322"/>
                    </a:xfrm>
                    <a:prstGeom prst="rect">
                      <a:avLst/>
                    </a:prstGeom>
                  </pic:spPr>
                </pic:pic>
              </a:graphicData>
            </a:graphic>
          </wp:inline>
        </w:drawing>
      </w:r>
      <w:r w:rsidRPr="00FE43AC">
        <w:rPr>
          <w:noProof/>
          <w:lang w:eastAsia="en-GB"/>
        </w:rPr>
        <w:t xml:space="preserve">, il sistema verificherà preventivamente che </w:t>
      </w:r>
      <w:r w:rsidR="00DB25C9">
        <w:rPr>
          <w:noProof/>
          <w:lang w:eastAsia="en-GB"/>
        </w:rPr>
        <w:t>per il procedimento in esame l’importo dell’importo da pagare e il totale dei bollettini pagati c</w:t>
      </w:r>
      <w:r w:rsidR="00B620A8">
        <w:rPr>
          <w:noProof/>
          <w:lang w:eastAsia="en-GB"/>
        </w:rPr>
        <w:t>orrispondano, in caso di non corrispondenza sarà inviato apposito messaggio bloccante all’utente, in caso di corrispondenza il sistema invierà la seguente form</w:t>
      </w:r>
    </w:p>
    <w:p w14:paraId="566BF8A8" w14:textId="1395FECD" w:rsidR="00B620A8" w:rsidRDefault="00B620A8" w:rsidP="00C021C7">
      <w:pPr>
        <w:pStyle w:val="NormaleSIUT"/>
        <w:rPr>
          <w:noProof/>
          <w:lang w:eastAsia="en-GB"/>
        </w:rPr>
      </w:pPr>
      <w:r>
        <w:rPr>
          <w:noProof/>
        </w:rPr>
        <w:drawing>
          <wp:inline distT="0" distB="0" distL="0" distR="0" wp14:anchorId="7C5CBB03" wp14:editId="03C690A1">
            <wp:extent cx="6120130" cy="3163570"/>
            <wp:effectExtent l="0" t="0" r="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3163570"/>
                    </a:xfrm>
                    <a:prstGeom prst="rect">
                      <a:avLst/>
                    </a:prstGeom>
                  </pic:spPr>
                </pic:pic>
              </a:graphicData>
            </a:graphic>
          </wp:inline>
        </w:drawing>
      </w:r>
    </w:p>
    <w:p w14:paraId="05CA9553" w14:textId="5251A74F" w:rsidR="008F7B25" w:rsidRDefault="008F7B25" w:rsidP="008F7B25">
      <w:pPr>
        <w:pStyle w:val="NormaleSIUT"/>
        <w:rPr>
          <w:sz w:val="22"/>
        </w:rPr>
      </w:pPr>
      <w:r>
        <w:rPr>
          <w:sz w:val="22"/>
        </w:rPr>
        <w:t>in cui l’utente valorizzerà le date di emissione e trasmissione, il magistrato e le autorità delegate alla notifica. A seguito della conferma il sistema inserirà in base dati il nuovo provvedimento e presenterà la form di Dettaglio, da cui sarà possibile procedere alla modifica, alla stampa, alla validazione e alla cancellazione.</w:t>
      </w:r>
    </w:p>
    <w:p w14:paraId="218C6B0D" w14:textId="77777777" w:rsidR="00C06984" w:rsidRDefault="00C06984" w:rsidP="008F7B25">
      <w:pPr>
        <w:pStyle w:val="NormaleSIUT"/>
        <w:rPr>
          <w:sz w:val="22"/>
        </w:rPr>
      </w:pPr>
    </w:p>
    <w:p w14:paraId="4A44718B" w14:textId="1FDBF29D" w:rsidR="000B04A0" w:rsidRPr="00C06984" w:rsidRDefault="000B04A0" w:rsidP="000B04A0">
      <w:pPr>
        <w:pStyle w:val="Titolo4"/>
        <w:rPr>
          <w:lang w:val="it-IT"/>
        </w:rPr>
      </w:pPr>
      <w:r w:rsidRPr="00C06984">
        <w:rPr>
          <w:lang w:val="it-IT"/>
        </w:rPr>
        <w:t>Trasmissione Atti per la Conversione</w:t>
      </w:r>
    </w:p>
    <w:p w14:paraId="7F96DB0F" w14:textId="5414630F" w:rsidR="000B04A0" w:rsidRPr="00263102" w:rsidRDefault="000B04A0" w:rsidP="000B04A0">
      <w:pPr>
        <w:pStyle w:val="NormaleSIUT"/>
        <w:rPr>
          <w:sz w:val="22"/>
        </w:rPr>
      </w:pPr>
      <w:r w:rsidRPr="00263102">
        <w:rPr>
          <w:sz w:val="22"/>
        </w:rPr>
        <w:t xml:space="preserve">In caso di </w:t>
      </w:r>
      <w:r w:rsidR="001368B5" w:rsidRPr="00263102">
        <w:rPr>
          <w:sz w:val="22"/>
        </w:rPr>
        <w:t xml:space="preserve">mancato </w:t>
      </w:r>
      <w:r w:rsidRPr="00263102">
        <w:rPr>
          <w:sz w:val="22"/>
        </w:rPr>
        <w:t>pagamento del</w:t>
      </w:r>
      <w:r w:rsidR="001368B5" w:rsidRPr="00263102">
        <w:rPr>
          <w:sz w:val="22"/>
        </w:rPr>
        <w:t>la pena pecuniaria in unica soluzione il pubblico ministero trasmette gli atti al magistrato di Sorveglianza perché decida in merito alla Conversione della pena.</w:t>
      </w:r>
    </w:p>
    <w:p w14:paraId="6B298B0D" w14:textId="330F4E53" w:rsidR="000B04A0" w:rsidRPr="00263102" w:rsidRDefault="001368B5" w:rsidP="00A76360">
      <w:pPr>
        <w:pStyle w:val="NormaleSIUT"/>
        <w:rPr>
          <w:sz w:val="22"/>
        </w:rPr>
      </w:pPr>
      <w:r w:rsidRPr="00263102">
        <w:rPr>
          <w:sz w:val="22"/>
        </w:rPr>
        <w:t xml:space="preserve">Selezionando la funzione </w:t>
      </w:r>
      <w:r w:rsidRPr="00263102">
        <w:rPr>
          <w:noProof/>
          <w:sz w:val="22"/>
        </w:rPr>
        <w:drawing>
          <wp:inline distT="0" distB="0" distL="0" distR="0" wp14:anchorId="117073F7" wp14:editId="4661F529">
            <wp:extent cx="3422650" cy="284737"/>
            <wp:effectExtent l="0" t="0" r="6350" b="127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54661" cy="304038"/>
                    </a:xfrm>
                    <a:prstGeom prst="rect">
                      <a:avLst/>
                    </a:prstGeom>
                  </pic:spPr>
                </pic:pic>
              </a:graphicData>
            </a:graphic>
          </wp:inline>
        </w:drawing>
      </w:r>
      <w:r w:rsidRPr="00263102">
        <w:rPr>
          <w:sz w:val="22"/>
        </w:rPr>
        <w:t>, il sistema presenterà una form simile a quella già presente in SIEP per la conversione delle pene pecuniarie (classe 7)</w:t>
      </w:r>
    </w:p>
    <w:p w14:paraId="6D3C8C0F" w14:textId="1CF12DAA" w:rsidR="001368B5" w:rsidRPr="00263102" w:rsidRDefault="00A7184A" w:rsidP="00A76360">
      <w:pPr>
        <w:pStyle w:val="NormaleSIUT"/>
        <w:rPr>
          <w:sz w:val="22"/>
        </w:rPr>
      </w:pPr>
      <w:r w:rsidRPr="00263102">
        <w:rPr>
          <w:noProof/>
          <w:sz w:val="22"/>
        </w:rPr>
        <w:lastRenderedPageBreak/>
        <w:drawing>
          <wp:inline distT="0" distB="0" distL="0" distR="0" wp14:anchorId="78FF45C3" wp14:editId="677CEF2B">
            <wp:extent cx="6120130" cy="2687955"/>
            <wp:effectExtent l="0" t="0" r="0" b="0"/>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130" cy="2687955"/>
                    </a:xfrm>
                    <a:prstGeom prst="rect">
                      <a:avLst/>
                    </a:prstGeom>
                  </pic:spPr>
                </pic:pic>
              </a:graphicData>
            </a:graphic>
          </wp:inline>
        </w:drawing>
      </w:r>
    </w:p>
    <w:p w14:paraId="6B71A46E" w14:textId="5E12C0E7" w:rsidR="00A7184A" w:rsidRPr="00263102" w:rsidRDefault="00A7184A" w:rsidP="00A76360">
      <w:pPr>
        <w:pStyle w:val="NormaleSIUT"/>
        <w:rPr>
          <w:sz w:val="22"/>
        </w:rPr>
      </w:pPr>
    </w:p>
    <w:p w14:paraId="2EB8E004" w14:textId="71563458" w:rsidR="00A7184A" w:rsidRPr="00263102" w:rsidRDefault="00A7184A" w:rsidP="00A7184A">
      <w:pPr>
        <w:pStyle w:val="NormaleSIUT"/>
        <w:rPr>
          <w:sz w:val="22"/>
        </w:rPr>
      </w:pPr>
      <w:r w:rsidRPr="00263102">
        <w:rPr>
          <w:sz w:val="22"/>
        </w:rPr>
        <w:t>in cui riporterà l’importo non pagato. A seguito della conferma il sistema inserirà in base dati il nuovo evento, presenterà la form di Dettaglio, da cui sarà possibile procedere alla modifica, alla stampa, alla validazione e alla cancellazione.</w:t>
      </w:r>
    </w:p>
    <w:p w14:paraId="0DD9A18D" w14:textId="37F0BDBD" w:rsidR="00A7184A" w:rsidRPr="00263102" w:rsidRDefault="00A7184A" w:rsidP="00A7184A">
      <w:pPr>
        <w:rPr>
          <w:rFonts w:asciiTheme="minorHAnsi" w:hAnsiTheme="minorHAnsi" w:cstheme="minorHAnsi"/>
          <w:szCs w:val="22"/>
        </w:rPr>
      </w:pPr>
      <w:r w:rsidRPr="00263102">
        <w:rPr>
          <w:rFonts w:asciiTheme="minorHAnsi" w:hAnsiTheme="minorHAnsi" w:cstheme="minorHAnsi"/>
          <w:szCs w:val="22"/>
        </w:rPr>
        <w:t>Sarà possibile effettuare la Verifica esito trasmissioni atti per Competenza e Riscontro trasmissione - ann</w:t>
      </w:r>
      <w:r w:rsidR="00263102">
        <w:rPr>
          <w:rFonts w:asciiTheme="minorHAnsi" w:hAnsiTheme="minorHAnsi" w:cstheme="minorHAnsi"/>
          <w:szCs w:val="22"/>
        </w:rPr>
        <w:t>otazione della presa in carico.</w:t>
      </w:r>
    </w:p>
    <w:p w14:paraId="7F544E29" w14:textId="6FF110C8" w:rsidR="00023F5A" w:rsidRPr="00263102" w:rsidRDefault="00023F5A" w:rsidP="00023F5A">
      <w:pPr>
        <w:pStyle w:val="Titolo4"/>
        <w:rPr>
          <w:lang w:val="it-IT"/>
        </w:rPr>
      </w:pPr>
      <w:r w:rsidRPr="00263102">
        <w:rPr>
          <w:lang w:val="it-IT"/>
        </w:rPr>
        <w:t>Definizione Procedimento Pena Pecuniaria</w:t>
      </w:r>
    </w:p>
    <w:p w14:paraId="55FA4C93" w14:textId="0044E01B" w:rsidR="00023F5A" w:rsidRDefault="00E1478B" w:rsidP="00A76360">
      <w:pPr>
        <w:pStyle w:val="NormaleSIUT"/>
        <w:rPr>
          <w:sz w:val="22"/>
        </w:rPr>
      </w:pPr>
      <w:r>
        <w:rPr>
          <w:sz w:val="22"/>
        </w:rPr>
        <w:t xml:space="preserve">Per l’archiviazione del procedimento, successivamente </w:t>
      </w:r>
      <w:r w:rsidR="003D0A8F">
        <w:rPr>
          <w:sz w:val="22"/>
        </w:rPr>
        <w:t>all’emissione del provvedimento di estinzione della Pena Pecuniaria, si adatterà l’attuale funzione di Definizione Procedimento&gt;Fine espiazione</w:t>
      </w:r>
    </w:p>
    <w:p w14:paraId="6D5614DE" w14:textId="50E3F4A3" w:rsidR="003D0A8F" w:rsidRDefault="00E46AE8" w:rsidP="00A76360">
      <w:pPr>
        <w:pStyle w:val="NormaleSIUT"/>
        <w:rPr>
          <w:sz w:val="22"/>
        </w:rPr>
      </w:pPr>
      <w:r>
        <w:rPr>
          <w:noProof/>
        </w:rPr>
        <w:drawing>
          <wp:inline distT="0" distB="0" distL="0" distR="0" wp14:anchorId="4B59211D" wp14:editId="76509AB4">
            <wp:extent cx="6120130" cy="292036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20130" cy="2920365"/>
                    </a:xfrm>
                    <a:prstGeom prst="rect">
                      <a:avLst/>
                    </a:prstGeom>
                  </pic:spPr>
                </pic:pic>
              </a:graphicData>
            </a:graphic>
          </wp:inline>
        </w:drawing>
      </w:r>
    </w:p>
    <w:p w14:paraId="542CF6BE" w14:textId="00CD66CA" w:rsidR="00E46AE8" w:rsidRPr="00815A23" w:rsidRDefault="00E46AE8" w:rsidP="00A76360">
      <w:pPr>
        <w:pStyle w:val="NormaleSIUT"/>
        <w:rPr>
          <w:sz w:val="22"/>
        </w:rPr>
      </w:pPr>
      <w:r>
        <w:rPr>
          <w:sz w:val="22"/>
        </w:rPr>
        <w:t>Inserendo nella combo box  Oggetto Definizione</w:t>
      </w:r>
      <w:r w:rsidR="00815A23">
        <w:rPr>
          <w:sz w:val="22"/>
        </w:rPr>
        <w:t xml:space="preserve"> la voce </w:t>
      </w:r>
      <w:r w:rsidR="00815A23" w:rsidRPr="00815A23">
        <w:rPr>
          <w:b/>
          <w:sz w:val="22"/>
        </w:rPr>
        <w:t>Archiviazione a seguito Estinzione della Pena Pecuniaria</w:t>
      </w:r>
      <w:r w:rsidR="00815A23">
        <w:rPr>
          <w:b/>
          <w:sz w:val="22"/>
        </w:rPr>
        <w:t xml:space="preserve">. </w:t>
      </w:r>
      <w:r w:rsidR="00815A23">
        <w:rPr>
          <w:sz w:val="22"/>
        </w:rPr>
        <w:t xml:space="preserve">A seguito della conferma il sistema inserirà in base dati il nuovo evento di archiviazione, </w:t>
      </w:r>
      <w:r w:rsidR="00815A23">
        <w:rPr>
          <w:sz w:val="22"/>
        </w:rPr>
        <w:lastRenderedPageBreak/>
        <w:t>presenterà la form di Dettaglio, da cui sarà possibile procedere alla modifica, alla stampa, alla validazione e alla cancellazione.</w:t>
      </w:r>
      <w:r w:rsidR="00815A23">
        <w:rPr>
          <w:b/>
          <w:sz w:val="22"/>
        </w:rPr>
        <w:t xml:space="preserve"> </w:t>
      </w:r>
    </w:p>
    <w:p w14:paraId="18EE118F" w14:textId="15F7B886" w:rsidR="008D003A" w:rsidRDefault="008D003A" w:rsidP="008D003A">
      <w:pPr>
        <w:pStyle w:val="Titolo2SIUT"/>
      </w:pPr>
      <w:bookmarkStart w:id="39" w:name="_Toc138837268"/>
      <w:r>
        <w:t>Verifica Stato Bollettini</w:t>
      </w:r>
      <w:bookmarkEnd w:id="39"/>
    </w:p>
    <w:p w14:paraId="621D36FC" w14:textId="16737B20" w:rsidR="00982B69" w:rsidRPr="00ED4E09" w:rsidRDefault="008D003A" w:rsidP="008150DE">
      <w:pPr>
        <w:pStyle w:val="NormaleSIUT"/>
        <w:rPr>
          <w:sz w:val="22"/>
        </w:rPr>
      </w:pPr>
      <w:r w:rsidRPr="00ED4E09">
        <w:rPr>
          <w:sz w:val="22"/>
        </w:rPr>
        <w:t>N</w:t>
      </w:r>
      <w:r w:rsidR="00ED4E09" w:rsidRPr="00ED4E09">
        <w:rPr>
          <w:sz w:val="22"/>
        </w:rPr>
        <w:t>ella form bisognerà</w:t>
      </w:r>
      <w:r w:rsidRPr="00ED4E09">
        <w:rPr>
          <w:sz w:val="22"/>
        </w:rPr>
        <w:t xml:space="preserve"> inserire, accanto agli estremi dell’ordine di ingiunzione al pagamento, anche la data di notifica dello stesso al condannato</w:t>
      </w:r>
      <w:r w:rsidR="00ED4E09" w:rsidRPr="00ED4E09">
        <w:rPr>
          <w:sz w:val="22"/>
        </w:rPr>
        <w:t xml:space="preserve">. Pertanto nella maschera sarà riportata l’informazione, come appare di seguito nel riquadro in rosso </w:t>
      </w:r>
    </w:p>
    <w:p w14:paraId="47383591" w14:textId="3E39087E" w:rsidR="008D003A" w:rsidRPr="00ED4E09" w:rsidRDefault="008D003A" w:rsidP="008150DE">
      <w:pPr>
        <w:pStyle w:val="NormaleSIUT"/>
        <w:rPr>
          <w:sz w:val="22"/>
        </w:rPr>
      </w:pPr>
      <w:r w:rsidRPr="00ED4E09">
        <w:rPr>
          <w:noProof/>
          <w:sz w:val="22"/>
        </w:rPr>
        <w:drawing>
          <wp:inline distT="0" distB="0" distL="0" distR="0" wp14:anchorId="075AB6EF" wp14:editId="1C92C56E">
            <wp:extent cx="6120130" cy="2170430"/>
            <wp:effectExtent l="0" t="0" r="0" b="127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170430"/>
                    </a:xfrm>
                    <a:prstGeom prst="rect">
                      <a:avLst/>
                    </a:prstGeom>
                  </pic:spPr>
                </pic:pic>
              </a:graphicData>
            </a:graphic>
          </wp:inline>
        </w:drawing>
      </w:r>
    </w:p>
    <w:p w14:paraId="2D079B4C" w14:textId="73AA18B0" w:rsidR="008D003A" w:rsidRPr="00ED4E09" w:rsidRDefault="008D003A" w:rsidP="008150DE">
      <w:pPr>
        <w:pStyle w:val="NormaleSIUT"/>
        <w:rPr>
          <w:sz w:val="22"/>
        </w:rPr>
      </w:pPr>
      <w:r w:rsidRPr="00ED4E09">
        <w:rPr>
          <w:sz w:val="22"/>
        </w:rPr>
        <w:t xml:space="preserve">la dicitura </w:t>
      </w:r>
      <w:r w:rsidR="00ED4E09" w:rsidRPr="00ED4E09">
        <w:rPr>
          <w:sz w:val="22"/>
        </w:rPr>
        <w:t>“</w:t>
      </w:r>
      <w:r w:rsidR="00ED4E09" w:rsidRPr="00ED4E09">
        <w:rPr>
          <w:b/>
          <w:sz w:val="22"/>
        </w:rPr>
        <w:t>notificato il”</w:t>
      </w:r>
      <w:r w:rsidR="00ED4E09" w:rsidRPr="00ED4E09">
        <w:rPr>
          <w:sz w:val="22"/>
        </w:rPr>
        <w:t xml:space="preserve"> sarà riportata anche se </w:t>
      </w:r>
      <w:r w:rsidR="007C31EC">
        <w:rPr>
          <w:sz w:val="22"/>
        </w:rPr>
        <w:t xml:space="preserve">per </w:t>
      </w:r>
      <w:r w:rsidR="00ED4E09" w:rsidRPr="00ED4E09">
        <w:rPr>
          <w:sz w:val="22"/>
        </w:rPr>
        <w:t xml:space="preserve">il provvedimento non risulta </w:t>
      </w:r>
      <w:r w:rsidR="007C31EC">
        <w:rPr>
          <w:sz w:val="22"/>
        </w:rPr>
        <w:t xml:space="preserve">ancora </w:t>
      </w:r>
      <w:r w:rsidR="00ED4E09" w:rsidRPr="00ED4E09">
        <w:rPr>
          <w:sz w:val="22"/>
        </w:rPr>
        <w:t>valorizzata.</w:t>
      </w:r>
    </w:p>
    <w:p w14:paraId="6B23B0CF" w14:textId="2B1266EB" w:rsidR="005D0717" w:rsidRDefault="005D0717" w:rsidP="005D0717">
      <w:pPr>
        <w:pStyle w:val="Titolo2SIUT"/>
      </w:pPr>
      <w:bookmarkStart w:id="40" w:name="_Toc138837269"/>
      <w:r>
        <w:t>Scadenzari</w:t>
      </w:r>
      <w:bookmarkEnd w:id="40"/>
    </w:p>
    <w:p w14:paraId="7C031730" w14:textId="2F79184C" w:rsidR="005D0717" w:rsidRPr="00343E5D" w:rsidRDefault="005D0717" w:rsidP="005D0717">
      <w:pPr>
        <w:pStyle w:val="NormaleSIUT"/>
        <w:rPr>
          <w:sz w:val="22"/>
        </w:rPr>
      </w:pPr>
      <w:r w:rsidRPr="00343E5D">
        <w:rPr>
          <w:sz w:val="22"/>
        </w:rPr>
        <w:t>Questa voce del menu Riscossione Pene Pecuniarie consentirà di accedere alle diverse tipologie di scadenzari, previsti per la Gestione delle Pene Pecuniarie</w:t>
      </w:r>
    </w:p>
    <w:p w14:paraId="53A5FB11" w14:textId="031B161F" w:rsidR="005D0717" w:rsidRPr="00343E5D" w:rsidRDefault="005D0717" w:rsidP="005D0717">
      <w:pPr>
        <w:pStyle w:val="NormaleSIUT"/>
        <w:rPr>
          <w:sz w:val="22"/>
        </w:rPr>
      </w:pPr>
      <w:r w:rsidRPr="00343E5D">
        <w:rPr>
          <w:noProof/>
          <w:sz w:val="22"/>
        </w:rPr>
        <w:drawing>
          <wp:inline distT="0" distB="0" distL="0" distR="0" wp14:anchorId="44C7A1D1" wp14:editId="6570D8EF">
            <wp:extent cx="6120130" cy="836295"/>
            <wp:effectExtent l="0" t="0" r="0" b="1905"/>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130" cy="836295"/>
                    </a:xfrm>
                    <a:prstGeom prst="rect">
                      <a:avLst/>
                    </a:prstGeom>
                  </pic:spPr>
                </pic:pic>
              </a:graphicData>
            </a:graphic>
          </wp:inline>
        </w:drawing>
      </w:r>
    </w:p>
    <w:p w14:paraId="412C456E" w14:textId="67594928" w:rsidR="004F44CD" w:rsidRPr="00343E5D" w:rsidRDefault="002E346C" w:rsidP="005D0717">
      <w:pPr>
        <w:pStyle w:val="NormaleSIUT"/>
        <w:rPr>
          <w:sz w:val="22"/>
        </w:rPr>
      </w:pPr>
      <w:r w:rsidRPr="00343E5D">
        <w:rPr>
          <w:sz w:val="22"/>
        </w:rPr>
        <w:t>s</w:t>
      </w:r>
      <w:r w:rsidR="004F44CD" w:rsidRPr="00343E5D">
        <w:rPr>
          <w:sz w:val="22"/>
        </w:rPr>
        <w:t>elezionandola il sistema presenterà l’ulteriore form</w:t>
      </w:r>
    </w:p>
    <w:p w14:paraId="420F2571" w14:textId="56A849EF" w:rsidR="004F44CD" w:rsidRPr="005D0717" w:rsidRDefault="00C06984" w:rsidP="005D0717">
      <w:pPr>
        <w:pStyle w:val="NormaleSIUT"/>
      </w:pPr>
      <w:r>
        <w:rPr>
          <w:noProof/>
        </w:rPr>
        <w:drawing>
          <wp:inline distT="0" distB="0" distL="0" distR="0" wp14:anchorId="11292FF7" wp14:editId="68F718D5">
            <wp:extent cx="6120130" cy="567055"/>
            <wp:effectExtent l="0" t="0" r="0" b="4445"/>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20130" cy="567055"/>
                    </a:xfrm>
                    <a:prstGeom prst="rect">
                      <a:avLst/>
                    </a:prstGeom>
                  </pic:spPr>
                </pic:pic>
              </a:graphicData>
            </a:graphic>
          </wp:inline>
        </w:drawing>
      </w:r>
    </w:p>
    <w:p w14:paraId="31109DDC" w14:textId="26EA6851" w:rsidR="004F44CD" w:rsidRDefault="009404EC" w:rsidP="004F44CD">
      <w:pPr>
        <w:pStyle w:val="Titolo3SIUT"/>
      </w:pPr>
      <w:bookmarkStart w:id="41" w:name="_Toc138837270"/>
      <w:r>
        <w:t>Scadenzario Stato Pagamenti</w:t>
      </w:r>
      <w:bookmarkEnd w:id="41"/>
    </w:p>
    <w:p w14:paraId="5A03EA0C" w14:textId="2D5AE5E5" w:rsidR="004F44CD" w:rsidRPr="003E792B" w:rsidRDefault="009404EC" w:rsidP="001B3111">
      <w:pPr>
        <w:pStyle w:val="NormaleSIUT"/>
        <w:rPr>
          <w:sz w:val="22"/>
        </w:rPr>
      </w:pPr>
      <w:r w:rsidRPr="003E792B">
        <w:rPr>
          <w:sz w:val="22"/>
        </w:rPr>
        <w:t xml:space="preserve">Come detto al par. 2.3.1 questo scadenzario si attiva al momento in cui l’utente annota la data della notifica al condannato dell’ordine di ingiunzione al pagamento. Il sistema calcola la data di scadenza per il pagamento dell’avviso </w:t>
      </w:r>
      <w:r w:rsidR="005322D1">
        <w:rPr>
          <w:sz w:val="22"/>
        </w:rPr>
        <w:t>P</w:t>
      </w:r>
      <w:r w:rsidRPr="003E792B">
        <w:rPr>
          <w:sz w:val="22"/>
        </w:rPr>
        <w:t>agoPA, relativo all’unica soluzione o alla prima rata in caso di rateizzazione, e in quest’ultima caso provvede a calcolare anche le scadenze delle rate successive.</w:t>
      </w:r>
    </w:p>
    <w:p w14:paraId="1BC81C57" w14:textId="58B22B2B" w:rsidR="009404EC" w:rsidRDefault="009404EC" w:rsidP="001B3111">
      <w:pPr>
        <w:pStyle w:val="NormaleSIUT"/>
        <w:rPr>
          <w:sz w:val="22"/>
        </w:rPr>
      </w:pPr>
      <w:r w:rsidRPr="003E792B">
        <w:rPr>
          <w:sz w:val="22"/>
        </w:rPr>
        <w:t>La funzione in esame presenterà la seguente form:</w:t>
      </w:r>
    </w:p>
    <w:p w14:paraId="6F086262" w14:textId="77777777" w:rsidR="006C31DE" w:rsidRPr="003E792B" w:rsidRDefault="006C31DE" w:rsidP="001B3111">
      <w:pPr>
        <w:pStyle w:val="NormaleSIUT"/>
        <w:rPr>
          <w:sz w:val="22"/>
        </w:rPr>
      </w:pPr>
    </w:p>
    <w:p w14:paraId="462EF2B4" w14:textId="21655660" w:rsidR="002E346C" w:rsidRPr="003E792B" w:rsidRDefault="008B3E9D" w:rsidP="001B3111">
      <w:pPr>
        <w:pStyle w:val="NormaleSIUT"/>
      </w:pPr>
      <w:r w:rsidRPr="003E792B">
        <w:rPr>
          <w:noProof/>
        </w:rPr>
        <w:lastRenderedPageBreak/>
        <w:drawing>
          <wp:inline distT="0" distB="0" distL="0" distR="0" wp14:anchorId="47AF7000" wp14:editId="364503E7">
            <wp:extent cx="5359400" cy="1978496"/>
            <wp:effectExtent l="0" t="0" r="0" b="3175"/>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82959" cy="1987193"/>
                    </a:xfrm>
                    <a:prstGeom prst="rect">
                      <a:avLst/>
                    </a:prstGeom>
                  </pic:spPr>
                </pic:pic>
              </a:graphicData>
            </a:graphic>
          </wp:inline>
        </w:drawing>
      </w:r>
    </w:p>
    <w:p w14:paraId="123B7ECB" w14:textId="2BAA7D9D" w:rsidR="00E84292" w:rsidRPr="003E792B" w:rsidRDefault="008B3E9D" w:rsidP="00E84292">
      <w:pPr>
        <w:rPr>
          <w:rFonts w:asciiTheme="minorHAnsi" w:hAnsiTheme="minorHAnsi" w:cstheme="minorHAnsi"/>
        </w:rPr>
      </w:pPr>
      <w:bookmarkStart w:id="42" w:name="_GoBack"/>
      <w:bookmarkEnd w:id="42"/>
      <w:r w:rsidRPr="003E792B">
        <w:rPr>
          <w:rFonts w:asciiTheme="minorHAnsi" w:hAnsiTheme="minorHAnsi" w:cstheme="minorHAnsi"/>
        </w:rPr>
        <w:t xml:space="preserve">In cui </w:t>
      </w:r>
      <w:r w:rsidR="00D51BC4" w:rsidRPr="003E792B">
        <w:rPr>
          <w:rFonts w:asciiTheme="minorHAnsi" w:hAnsiTheme="minorHAnsi" w:cstheme="minorHAnsi"/>
        </w:rPr>
        <w:t>sarà</w:t>
      </w:r>
      <w:r w:rsidRPr="003E792B">
        <w:rPr>
          <w:rFonts w:asciiTheme="minorHAnsi" w:hAnsiTheme="minorHAnsi" w:cstheme="minorHAnsi"/>
        </w:rPr>
        <w:t xml:space="preserve"> possibile richiede</w:t>
      </w:r>
      <w:r w:rsidR="00D51BC4" w:rsidRPr="003E792B">
        <w:rPr>
          <w:rFonts w:asciiTheme="minorHAnsi" w:hAnsiTheme="minorHAnsi" w:cstheme="minorHAnsi"/>
        </w:rPr>
        <w:t>re una delle seguenti estrazioni</w:t>
      </w:r>
      <w:r w:rsidRPr="003E792B">
        <w:rPr>
          <w:rFonts w:asciiTheme="minorHAnsi" w:hAnsiTheme="minorHAnsi" w:cstheme="minorHAnsi"/>
        </w:rPr>
        <w:t xml:space="preserve"> dei pagamenti per i quali risulta notificato al condannato il relativo Ordine di esecuzione di Ingiunzione al pagamento:</w:t>
      </w:r>
    </w:p>
    <w:p w14:paraId="6E6FA9AE" w14:textId="294DAE4A" w:rsidR="008B3E9D" w:rsidRPr="003E792B" w:rsidRDefault="00D02746" w:rsidP="00D02746">
      <w:pPr>
        <w:pStyle w:val="Paragrafoelenco"/>
        <w:numPr>
          <w:ilvl w:val="0"/>
          <w:numId w:val="31"/>
        </w:numPr>
        <w:rPr>
          <w:rFonts w:asciiTheme="minorHAnsi" w:hAnsiTheme="minorHAnsi" w:cstheme="minorHAnsi"/>
          <w:sz w:val="22"/>
          <w:szCs w:val="22"/>
        </w:rPr>
      </w:pPr>
      <w:r w:rsidRPr="003E792B">
        <w:rPr>
          <w:rFonts w:asciiTheme="minorHAnsi" w:hAnsiTheme="minorHAnsi" w:cstheme="minorHAnsi"/>
          <w:sz w:val="22"/>
          <w:szCs w:val="22"/>
        </w:rPr>
        <w:t>T</w:t>
      </w:r>
      <w:r w:rsidR="00D51BC4" w:rsidRPr="003E792B">
        <w:rPr>
          <w:rFonts w:asciiTheme="minorHAnsi" w:hAnsiTheme="minorHAnsi" w:cstheme="minorHAnsi"/>
          <w:sz w:val="22"/>
          <w:szCs w:val="22"/>
        </w:rPr>
        <w:t xml:space="preserve">utti            </w:t>
      </w:r>
      <w:r w:rsidR="002D3860">
        <w:rPr>
          <w:rFonts w:asciiTheme="minorHAnsi" w:hAnsiTheme="minorHAnsi" w:cstheme="minorHAnsi"/>
          <w:sz w:val="22"/>
          <w:szCs w:val="22"/>
        </w:rPr>
        <w:tab/>
      </w:r>
      <w:r w:rsidR="002D3860">
        <w:rPr>
          <w:rFonts w:asciiTheme="minorHAnsi" w:hAnsiTheme="minorHAnsi" w:cstheme="minorHAnsi"/>
          <w:sz w:val="22"/>
          <w:szCs w:val="22"/>
        </w:rPr>
        <w:tab/>
      </w:r>
      <w:r w:rsidR="00D51BC4" w:rsidRPr="003E792B">
        <w:rPr>
          <w:rFonts w:asciiTheme="minorHAnsi" w:hAnsiTheme="minorHAnsi" w:cstheme="minorHAnsi"/>
          <w:sz w:val="22"/>
          <w:szCs w:val="22"/>
        </w:rPr>
        <w:t>mostrerà tutti gli avvisi di pagamento</w:t>
      </w:r>
      <w:r w:rsidRPr="003E792B">
        <w:rPr>
          <w:rFonts w:asciiTheme="minorHAnsi" w:hAnsiTheme="minorHAnsi" w:cstheme="minorHAnsi"/>
          <w:sz w:val="22"/>
          <w:szCs w:val="22"/>
        </w:rPr>
        <w:t xml:space="preserve"> scaduti e in scadenza futura;</w:t>
      </w:r>
    </w:p>
    <w:p w14:paraId="4C788952" w14:textId="77777777" w:rsidR="007D72AA" w:rsidRPr="003E792B" w:rsidRDefault="00D51BC4" w:rsidP="007D72AA">
      <w:pPr>
        <w:pStyle w:val="Paragrafoelenco"/>
        <w:numPr>
          <w:ilvl w:val="0"/>
          <w:numId w:val="31"/>
        </w:numPr>
        <w:spacing w:after="0"/>
        <w:ind w:left="714" w:hanging="357"/>
        <w:rPr>
          <w:rFonts w:asciiTheme="minorHAnsi" w:hAnsiTheme="minorHAnsi" w:cstheme="minorHAnsi"/>
          <w:sz w:val="22"/>
          <w:szCs w:val="22"/>
        </w:rPr>
      </w:pPr>
      <w:r w:rsidRPr="003E792B">
        <w:rPr>
          <w:rFonts w:asciiTheme="minorHAnsi" w:hAnsiTheme="minorHAnsi" w:cstheme="minorHAnsi"/>
          <w:sz w:val="22"/>
          <w:szCs w:val="22"/>
        </w:rPr>
        <w:t>In scadenza</w:t>
      </w:r>
      <w:r w:rsidRPr="003E792B">
        <w:rPr>
          <w:rFonts w:asciiTheme="minorHAnsi" w:hAnsiTheme="minorHAnsi" w:cstheme="minorHAnsi"/>
          <w:sz w:val="22"/>
          <w:szCs w:val="22"/>
        </w:rPr>
        <w:tab/>
      </w:r>
      <w:r w:rsidR="007D72AA" w:rsidRPr="003E792B">
        <w:rPr>
          <w:rFonts w:asciiTheme="minorHAnsi" w:hAnsiTheme="minorHAnsi" w:cstheme="minorHAnsi"/>
          <w:sz w:val="22"/>
          <w:szCs w:val="22"/>
        </w:rPr>
        <w:tab/>
      </w:r>
      <w:r w:rsidR="00D02746" w:rsidRPr="003E792B">
        <w:rPr>
          <w:rFonts w:asciiTheme="minorHAnsi" w:hAnsiTheme="minorHAnsi" w:cstheme="minorHAnsi"/>
          <w:sz w:val="22"/>
          <w:szCs w:val="22"/>
        </w:rPr>
        <w:t xml:space="preserve">in questo caso bisognerà indicare la data termine ricerca, che il sistema </w:t>
      </w:r>
    </w:p>
    <w:p w14:paraId="319517D3" w14:textId="4738F2AB" w:rsidR="00D02746" w:rsidRPr="003E792B" w:rsidRDefault="00D02746" w:rsidP="007D72AA">
      <w:pPr>
        <w:pStyle w:val="Paragrafoelenco"/>
        <w:numPr>
          <w:ilvl w:val="0"/>
          <w:numId w:val="0"/>
        </w:numPr>
        <w:ind w:left="2836"/>
        <w:rPr>
          <w:rFonts w:asciiTheme="minorHAnsi" w:hAnsiTheme="minorHAnsi" w:cstheme="minorHAnsi"/>
          <w:sz w:val="22"/>
          <w:szCs w:val="22"/>
        </w:rPr>
      </w:pPr>
      <w:r w:rsidRPr="003E792B">
        <w:rPr>
          <w:rFonts w:asciiTheme="minorHAnsi" w:hAnsiTheme="minorHAnsi" w:cstheme="minorHAnsi"/>
          <w:sz w:val="22"/>
          <w:szCs w:val="22"/>
        </w:rPr>
        <w:t>calcolerà in base al periodo digitato (anni, mesi e giorni) a partire dalla data d</w:t>
      </w:r>
      <w:r w:rsidR="00D51BC4" w:rsidRPr="003E792B">
        <w:rPr>
          <w:rFonts w:asciiTheme="minorHAnsi" w:hAnsiTheme="minorHAnsi" w:cstheme="minorHAnsi"/>
          <w:sz w:val="22"/>
          <w:szCs w:val="22"/>
        </w:rPr>
        <w:t>i elaborazione; mostrerà tutti gli avvisi di  pagamento</w:t>
      </w:r>
      <w:r w:rsidRPr="003E792B">
        <w:rPr>
          <w:rFonts w:asciiTheme="minorHAnsi" w:hAnsiTheme="minorHAnsi" w:cstheme="minorHAnsi"/>
          <w:sz w:val="22"/>
          <w:szCs w:val="22"/>
        </w:rPr>
        <w:t xml:space="preserve"> con data scadenza &lt;= data termine, non pagati, a partire dalla data elaborazione;</w:t>
      </w:r>
    </w:p>
    <w:p w14:paraId="32AC89FE" w14:textId="77777777" w:rsidR="007D72AA" w:rsidRPr="003E792B" w:rsidRDefault="00D02746" w:rsidP="007D72AA">
      <w:pPr>
        <w:pStyle w:val="Paragrafoelenco"/>
        <w:numPr>
          <w:ilvl w:val="0"/>
          <w:numId w:val="31"/>
        </w:numPr>
        <w:spacing w:after="0"/>
        <w:ind w:left="714" w:hanging="357"/>
        <w:rPr>
          <w:rFonts w:asciiTheme="minorHAnsi" w:hAnsiTheme="minorHAnsi" w:cstheme="minorHAnsi"/>
          <w:sz w:val="22"/>
          <w:szCs w:val="22"/>
        </w:rPr>
      </w:pPr>
      <w:r w:rsidRPr="003E792B">
        <w:rPr>
          <w:rFonts w:asciiTheme="minorHAnsi" w:hAnsiTheme="minorHAnsi" w:cstheme="minorHAnsi"/>
          <w:sz w:val="22"/>
          <w:szCs w:val="22"/>
        </w:rPr>
        <w:t>In scadenza oggi</w:t>
      </w:r>
      <w:r w:rsidRPr="003E792B">
        <w:rPr>
          <w:rFonts w:asciiTheme="minorHAnsi" w:hAnsiTheme="minorHAnsi" w:cstheme="minorHAnsi"/>
          <w:sz w:val="22"/>
          <w:szCs w:val="22"/>
        </w:rPr>
        <w:tab/>
        <w:t>mostrerà tutti</w:t>
      </w:r>
      <w:r w:rsidR="00D51BC4" w:rsidRPr="003E792B">
        <w:rPr>
          <w:rFonts w:asciiTheme="minorHAnsi" w:hAnsiTheme="minorHAnsi" w:cstheme="minorHAnsi"/>
          <w:sz w:val="22"/>
          <w:szCs w:val="22"/>
        </w:rPr>
        <w:t xml:space="preserve"> gli avvisi di pagamento</w:t>
      </w:r>
      <w:r w:rsidRPr="003E792B">
        <w:rPr>
          <w:rFonts w:asciiTheme="minorHAnsi" w:hAnsiTheme="minorHAnsi" w:cstheme="minorHAnsi"/>
          <w:sz w:val="22"/>
          <w:szCs w:val="22"/>
        </w:rPr>
        <w:t xml:space="preserve"> con data scadenza = data </w:t>
      </w:r>
    </w:p>
    <w:p w14:paraId="0D6811FE" w14:textId="20369C75" w:rsidR="00D02746" w:rsidRPr="003E792B" w:rsidRDefault="00D02746" w:rsidP="007D72AA">
      <w:pPr>
        <w:pStyle w:val="Paragrafoelenco"/>
        <w:numPr>
          <w:ilvl w:val="0"/>
          <w:numId w:val="0"/>
        </w:numPr>
        <w:ind w:left="2138" w:firstLine="698"/>
        <w:rPr>
          <w:rFonts w:asciiTheme="minorHAnsi" w:hAnsiTheme="minorHAnsi" w:cstheme="minorHAnsi"/>
          <w:sz w:val="22"/>
          <w:szCs w:val="22"/>
        </w:rPr>
      </w:pPr>
      <w:r w:rsidRPr="003E792B">
        <w:rPr>
          <w:rFonts w:asciiTheme="minorHAnsi" w:hAnsiTheme="minorHAnsi" w:cstheme="minorHAnsi"/>
          <w:sz w:val="22"/>
          <w:szCs w:val="22"/>
        </w:rPr>
        <w:t>elaborazione</w:t>
      </w:r>
    </w:p>
    <w:p w14:paraId="2BBA4CAE" w14:textId="77777777" w:rsidR="007D72AA" w:rsidRPr="003E792B" w:rsidRDefault="00D02746" w:rsidP="007D72AA">
      <w:pPr>
        <w:pStyle w:val="Paragrafoelenco"/>
        <w:numPr>
          <w:ilvl w:val="0"/>
          <w:numId w:val="31"/>
        </w:numPr>
        <w:spacing w:after="0"/>
        <w:ind w:left="714" w:hanging="357"/>
        <w:rPr>
          <w:rFonts w:asciiTheme="minorHAnsi" w:hAnsiTheme="minorHAnsi" w:cstheme="minorHAnsi"/>
          <w:sz w:val="22"/>
          <w:szCs w:val="22"/>
        </w:rPr>
      </w:pPr>
      <w:r w:rsidRPr="003E792B">
        <w:rPr>
          <w:rFonts w:asciiTheme="minorHAnsi" w:hAnsiTheme="minorHAnsi" w:cstheme="minorHAnsi"/>
          <w:sz w:val="22"/>
          <w:szCs w:val="22"/>
        </w:rPr>
        <w:t>Scaduti</w:t>
      </w:r>
      <w:r w:rsidRPr="003E792B">
        <w:rPr>
          <w:rFonts w:asciiTheme="minorHAnsi" w:hAnsiTheme="minorHAnsi" w:cstheme="minorHAnsi"/>
          <w:sz w:val="22"/>
          <w:szCs w:val="22"/>
        </w:rPr>
        <w:tab/>
      </w:r>
      <w:r w:rsidRPr="003E792B">
        <w:rPr>
          <w:rFonts w:asciiTheme="minorHAnsi" w:hAnsiTheme="minorHAnsi" w:cstheme="minorHAnsi"/>
          <w:sz w:val="22"/>
          <w:szCs w:val="22"/>
        </w:rPr>
        <w:tab/>
      </w:r>
      <w:r w:rsidR="007D72AA" w:rsidRPr="003E792B">
        <w:rPr>
          <w:rFonts w:asciiTheme="minorHAnsi" w:hAnsiTheme="minorHAnsi" w:cstheme="minorHAnsi"/>
          <w:sz w:val="22"/>
          <w:szCs w:val="22"/>
        </w:rPr>
        <w:tab/>
      </w:r>
      <w:r w:rsidRPr="003E792B">
        <w:rPr>
          <w:rFonts w:asciiTheme="minorHAnsi" w:hAnsiTheme="minorHAnsi" w:cstheme="minorHAnsi"/>
          <w:sz w:val="22"/>
          <w:szCs w:val="22"/>
        </w:rPr>
        <w:t xml:space="preserve">mostrerà tutti </w:t>
      </w:r>
      <w:r w:rsidR="00D51BC4" w:rsidRPr="003E792B">
        <w:rPr>
          <w:rFonts w:asciiTheme="minorHAnsi" w:hAnsiTheme="minorHAnsi" w:cstheme="minorHAnsi"/>
          <w:sz w:val="22"/>
          <w:szCs w:val="22"/>
        </w:rPr>
        <w:t>gli avvisi di</w:t>
      </w:r>
      <w:r w:rsidRPr="003E792B">
        <w:rPr>
          <w:rFonts w:asciiTheme="minorHAnsi" w:hAnsiTheme="minorHAnsi" w:cstheme="minorHAnsi"/>
          <w:sz w:val="22"/>
          <w:szCs w:val="22"/>
        </w:rPr>
        <w:t xml:space="preserve"> </w:t>
      </w:r>
      <w:r w:rsidR="00D51BC4" w:rsidRPr="003E792B">
        <w:rPr>
          <w:rFonts w:asciiTheme="minorHAnsi" w:hAnsiTheme="minorHAnsi" w:cstheme="minorHAnsi"/>
          <w:sz w:val="22"/>
          <w:szCs w:val="22"/>
        </w:rPr>
        <w:t>pagamento</w:t>
      </w:r>
      <w:r w:rsidRPr="003E792B">
        <w:rPr>
          <w:rFonts w:asciiTheme="minorHAnsi" w:hAnsiTheme="minorHAnsi" w:cstheme="minorHAnsi"/>
          <w:sz w:val="22"/>
          <w:szCs w:val="22"/>
        </w:rPr>
        <w:t xml:space="preserve">, non pagati, con data scadenza &lt; data </w:t>
      </w:r>
    </w:p>
    <w:p w14:paraId="31299A4D" w14:textId="251C7592" w:rsidR="00D02746" w:rsidRPr="003E792B" w:rsidRDefault="00D02746" w:rsidP="007D72AA">
      <w:pPr>
        <w:pStyle w:val="Paragrafoelenco"/>
        <w:numPr>
          <w:ilvl w:val="0"/>
          <w:numId w:val="0"/>
        </w:numPr>
        <w:ind w:left="2138" w:firstLine="698"/>
        <w:rPr>
          <w:rFonts w:asciiTheme="minorHAnsi" w:hAnsiTheme="minorHAnsi" w:cstheme="minorHAnsi"/>
          <w:sz w:val="22"/>
          <w:szCs w:val="22"/>
        </w:rPr>
      </w:pPr>
      <w:r w:rsidRPr="003E792B">
        <w:rPr>
          <w:rFonts w:asciiTheme="minorHAnsi" w:hAnsiTheme="minorHAnsi" w:cstheme="minorHAnsi"/>
          <w:sz w:val="22"/>
          <w:szCs w:val="22"/>
        </w:rPr>
        <w:t>elaborazione</w:t>
      </w:r>
    </w:p>
    <w:p w14:paraId="5E7AC372" w14:textId="4DDC94A7" w:rsidR="00D02746" w:rsidRPr="003E792B" w:rsidRDefault="00D51BC4" w:rsidP="007D72AA">
      <w:pPr>
        <w:rPr>
          <w:rFonts w:asciiTheme="minorHAnsi" w:hAnsiTheme="minorHAnsi" w:cstheme="minorHAnsi"/>
        </w:rPr>
      </w:pPr>
      <w:r w:rsidRPr="003E792B">
        <w:rPr>
          <w:rFonts w:asciiTheme="minorHAnsi" w:hAnsiTheme="minorHAnsi" w:cstheme="minorHAnsi"/>
        </w:rPr>
        <w:t>Sarà</w:t>
      </w:r>
      <w:r w:rsidR="00D02746" w:rsidRPr="003E792B">
        <w:rPr>
          <w:rFonts w:asciiTheme="minorHAnsi" w:hAnsiTheme="minorHAnsi" w:cstheme="minorHAnsi"/>
        </w:rPr>
        <w:t xml:space="preserve"> possibile restringere le </w:t>
      </w:r>
      <w:r w:rsidRPr="003E792B">
        <w:rPr>
          <w:rFonts w:asciiTheme="minorHAnsi" w:hAnsiTheme="minorHAnsi" w:cstheme="minorHAnsi"/>
        </w:rPr>
        <w:t>suddette</w:t>
      </w:r>
      <w:r w:rsidR="00D02746" w:rsidRPr="003E792B">
        <w:rPr>
          <w:rFonts w:asciiTheme="minorHAnsi" w:hAnsiTheme="minorHAnsi" w:cstheme="minorHAnsi"/>
        </w:rPr>
        <w:t xml:space="preserve"> ricerche a un solo procedimento, valorizzando l’anno e numero dello stesso.</w:t>
      </w:r>
    </w:p>
    <w:p w14:paraId="23E790B1" w14:textId="25CB4DDA" w:rsidR="00D02746" w:rsidRPr="003E792B" w:rsidRDefault="00D02746" w:rsidP="0010067A">
      <w:pPr>
        <w:rPr>
          <w:rFonts w:asciiTheme="minorHAnsi" w:hAnsiTheme="minorHAnsi" w:cstheme="minorHAnsi"/>
        </w:rPr>
      </w:pPr>
      <w:r w:rsidRPr="003E792B">
        <w:rPr>
          <w:rFonts w:asciiTheme="minorHAnsi" w:hAnsiTheme="minorHAnsi" w:cstheme="minorHAnsi"/>
        </w:rPr>
        <w:t>Il sistema presenterà i risultati della ricerca in un elenco, impaginato, ordinato per data scadenza crescente</w:t>
      </w:r>
    </w:p>
    <w:p w14:paraId="03767160" w14:textId="3098C731" w:rsidR="00D02746" w:rsidRPr="003E792B" w:rsidRDefault="00D02746" w:rsidP="006C31DE">
      <w:pPr>
        <w:rPr>
          <w:rFonts w:asciiTheme="minorHAnsi" w:hAnsiTheme="minorHAnsi" w:cstheme="minorHAnsi"/>
        </w:rPr>
      </w:pPr>
    </w:p>
    <w:p w14:paraId="47F2FF89" w14:textId="223FAF00" w:rsidR="00E44010" w:rsidRPr="003E792B" w:rsidRDefault="000F403A" w:rsidP="007D72AA">
      <w:pPr>
        <w:rPr>
          <w:rFonts w:asciiTheme="minorHAnsi" w:hAnsiTheme="minorHAnsi" w:cstheme="minorHAnsi"/>
        </w:rPr>
      </w:pPr>
      <w:r w:rsidRPr="003E792B">
        <w:rPr>
          <w:rFonts w:asciiTheme="minorHAnsi" w:hAnsiTheme="minorHAnsi" w:cstheme="minorHAnsi"/>
          <w:noProof/>
        </w:rPr>
        <w:drawing>
          <wp:inline distT="0" distB="0" distL="0" distR="0" wp14:anchorId="5779D718" wp14:editId="27F0AE5D">
            <wp:extent cx="6120130" cy="198882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20130" cy="1988820"/>
                    </a:xfrm>
                    <a:prstGeom prst="rect">
                      <a:avLst/>
                    </a:prstGeom>
                  </pic:spPr>
                </pic:pic>
              </a:graphicData>
            </a:graphic>
          </wp:inline>
        </w:drawing>
      </w:r>
    </w:p>
    <w:p w14:paraId="2C5FB751" w14:textId="77777777" w:rsidR="006C31DE" w:rsidRDefault="006C31DE" w:rsidP="0010067A">
      <w:pPr>
        <w:rPr>
          <w:rFonts w:asciiTheme="minorHAnsi" w:hAnsiTheme="minorHAnsi" w:cstheme="minorHAnsi"/>
        </w:rPr>
      </w:pPr>
    </w:p>
    <w:p w14:paraId="0E012DEE" w14:textId="2ED03C35" w:rsidR="00E44010" w:rsidRPr="003E792B" w:rsidRDefault="00E44010" w:rsidP="0010067A">
      <w:pPr>
        <w:rPr>
          <w:rFonts w:asciiTheme="minorHAnsi" w:hAnsiTheme="minorHAnsi" w:cstheme="minorHAnsi"/>
        </w:rPr>
      </w:pPr>
      <w:r w:rsidRPr="003E792B">
        <w:rPr>
          <w:rFonts w:asciiTheme="minorHAnsi" w:hAnsiTheme="minorHAnsi" w:cstheme="minorHAnsi"/>
        </w:rPr>
        <w:t>Chiaramente in caso di rateizzazione lo stesso procedimento potrà essere riportato più volte per rate differenti.</w:t>
      </w:r>
      <w:bookmarkEnd w:id="18"/>
      <w:bookmarkEnd w:id="19"/>
      <w:bookmarkEnd w:id="20"/>
      <w:bookmarkEnd w:id="21"/>
      <w:bookmarkEnd w:id="22"/>
      <w:bookmarkEnd w:id="23"/>
    </w:p>
    <w:p w14:paraId="05A27E98" w14:textId="52AFC0E0" w:rsidR="00110A69" w:rsidRPr="003E792B" w:rsidRDefault="00110A69" w:rsidP="0010067A">
      <w:pPr>
        <w:rPr>
          <w:rFonts w:asciiTheme="minorHAnsi" w:hAnsiTheme="minorHAnsi" w:cstheme="minorHAnsi"/>
        </w:rPr>
      </w:pPr>
      <w:r w:rsidRPr="003E792B">
        <w:rPr>
          <w:rFonts w:asciiTheme="minorHAnsi" w:hAnsiTheme="minorHAnsi" w:cstheme="minorHAnsi"/>
        </w:rPr>
        <w:t>In presenza di istanza di rateizzazione</w:t>
      </w:r>
      <w:r w:rsidR="00B313E2" w:rsidRPr="003E792B">
        <w:rPr>
          <w:rFonts w:asciiTheme="minorHAnsi" w:hAnsiTheme="minorHAnsi" w:cstheme="minorHAnsi"/>
        </w:rPr>
        <w:t xml:space="preserve">, </w:t>
      </w:r>
      <w:r w:rsidR="007D72AA" w:rsidRPr="003E792B">
        <w:rPr>
          <w:rFonts w:asciiTheme="minorHAnsi" w:hAnsiTheme="minorHAnsi" w:cstheme="minorHAnsi"/>
        </w:rPr>
        <w:t>finché</w:t>
      </w:r>
      <w:r w:rsidR="00B313E2" w:rsidRPr="003E792B">
        <w:rPr>
          <w:rFonts w:asciiTheme="minorHAnsi" w:hAnsiTheme="minorHAnsi" w:cstheme="minorHAnsi"/>
        </w:rPr>
        <w:t xml:space="preserve"> non risulteranno pagate tutte le rate, il procedime</w:t>
      </w:r>
      <w:r w:rsidR="007D72AA" w:rsidRPr="003E792B">
        <w:rPr>
          <w:rFonts w:asciiTheme="minorHAnsi" w:hAnsiTheme="minorHAnsi" w:cstheme="minorHAnsi"/>
        </w:rPr>
        <w:t>n</w:t>
      </w:r>
      <w:r w:rsidR="00B313E2" w:rsidRPr="003E792B">
        <w:rPr>
          <w:rFonts w:asciiTheme="minorHAnsi" w:hAnsiTheme="minorHAnsi" w:cstheme="minorHAnsi"/>
        </w:rPr>
        <w:t>to</w:t>
      </w:r>
      <w:r w:rsidRPr="003E792B">
        <w:rPr>
          <w:rFonts w:asciiTheme="minorHAnsi" w:hAnsiTheme="minorHAnsi" w:cstheme="minorHAnsi"/>
        </w:rPr>
        <w:t xml:space="preserve"> non va considerato come scaduto.</w:t>
      </w:r>
    </w:p>
    <w:p w14:paraId="24DDC534" w14:textId="00294ECC" w:rsidR="0092571E" w:rsidRDefault="0010067A" w:rsidP="0010067A">
      <w:pPr>
        <w:rPr>
          <w:rFonts w:asciiTheme="minorHAnsi" w:hAnsiTheme="minorHAnsi" w:cstheme="minorHAnsi"/>
        </w:rPr>
      </w:pPr>
      <w:r w:rsidRPr="003E792B">
        <w:rPr>
          <w:rFonts w:asciiTheme="minorHAnsi" w:hAnsiTheme="minorHAnsi" w:cstheme="minorHAnsi"/>
        </w:rPr>
        <w:t>Selezionando l’azione di De</w:t>
      </w:r>
      <w:r w:rsidR="0092571E" w:rsidRPr="003E792B">
        <w:rPr>
          <w:rFonts w:asciiTheme="minorHAnsi" w:hAnsiTheme="minorHAnsi" w:cstheme="minorHAnsi"/>
        </w:rPr>
        <w:t>ttaglio per uno degli elementi della lista, il sistema presenterà la form di Verifica Stato Bollettini</w:t>
      </w:r>
    </w:p>
    <w:p w14:paraId="30BF0CED" w14:textId="77777777" w:rsidR="006C31DE" w:rsidRPr="003E792B" w:rsidRDefault="006C31DE" w:rsidP="0010067A">
      <w:pPr>
        <w:rPr>
          <w:rFonts w:asciiTheme="minorHAnsi" w:hAnsiTheme="minorHAnsi" w:cstheme="minorHAnsi"/>
        </w:rPr>
      </w:pPr>
    </w:p>
    <w:p w14:paraId="3F95DF2E" w14:textId="12570204" w:rsidR="0092571E" w:rsidRPr="003E792B" w:rsidRDefault="003A16D8" w:rsidP="0010067A">
      <w:pPr>
        <w:rPr>
          <w:rFonts w:asciiTheme="minorHAnsi" w:hAnsiTheme="minorHAnsi" w:cstheme="minorHAnsi"/>
        </w:rPr>
      </w:pPr>
      <w:r w:rsidRPr="003E792B">
        <w:rPr>
          <w:rFonts w:asciiTheme="minorHAnsi" w:hAnsiTheme="minorHAnsi" w:cstheme="minorHAnsi"/>
          <w:noProof/>
          <w:szCs w:val="22"/>
        </w:rPr>
        <w:lastRenderedPageBreak/>
        <w:drawing>
          <wp:inline distT="0" distB="0" distL="0" distR="0" wp14:anchorId="1B3DB3AB" wp14:editId="0E8E2B7C">
            <wp:extent cx="6120130" cy="2170430"/>
            <wp:effectExtent l="0" t="0" r="0" b="127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170430"/>
                    </a:xfrm>
                    <a:prstGeom prst="rect">
                      <a:avLst/>
                    </a:prstGeom>
                  </pic:spPr>
                </pic:pic>
              </a:graphicData>
            </a:graphic>
          </wp:inline>
        </w:drawing>
      </w:r>
    </w:p>
    <w:p w14:paraId="4C1A8722" w14:textId="77777777" w:rsidR="006C31DE" w:rsidRDefault="006C31DE" w:rsidP="0010067A">
      <w:pPr>
        <w:rPr>
          <w:rFonts w:asciiTheme="minorHAnsi" w:hAnsiTheme="minorHAnsi" w:cstheme="minorHAnsi"/>
        </w:rPr>
      </w:pPr>
    </w:p>
    <w:p w14:paraId="4DA2777D" w14:textId="7CB19347" w:rsidR="0092571E" w:rsidRDefault="0092571E" w:rsidP="0010067A">
      <w:pPr>
        <w:rPr>
          <w:rFonts w:asciiTheme="minorHAnsi" w:hAnsiTheme="minorHAnsi" w:cstheme="minorHAnsi"/>
        </w:rPr>
      </w:pPr>
      <w:r w:rsidRPr="003E792B">
        <w:rPr>
          <w:rFonts w:asciiTheme="minorHAnsi" w:hAnsiTheme="minorHAnsi" w:cstheme="minorHAnsi"/>
        </w:rPr>
        <w:t>che in caso di pagamento rateizzato permette di av</w:t>
      </w:r>
      <w:r w:rsidR="00D36CE3" w:rsidRPr="003E792B">
        <w:rPr>
          <w:rFonts w:asciiTheme="minorHAnsi" w:hAnsiTheme="minorHAnsi" w:cstheme="minorHAnsi"/>
        </w:rPr>
        <w:t>ere lo stato di pagamento di tutti i bollettini.</w:t>
      </w:r>
    </w:p>
    <w:p w14:paraId="44CCC080" w14:textId="01FCF3B6" w:rsidR="00335C4D" w:rsidRDefault="00335C4D" w:rsidP="00335C4D">
      <w:pPr>
        <w:pStyle w:val="Titolo3SIUT"/>
      </w:pPr>
      <w:bookmarkStart w:id="43" w:name="_Toc138837271"/>
      <w:r>
        <w:t>Ricerca procedimenti per Stato Pagamenti</w:t>
      </w:r>
      <w:bookmarkEnd w:id="43"/>
    </w:p>
    <w:p w14:paraId="43AB3F9C" w14:textId="14EB5513" w:rsidR="00335C4D" w:rsidRDefault="00E279E5" w:rsidP="0010067A">
      <w:pPr>
        <w:rPr>
          <w:rFonts w:asciiTheme="minorHAnsi" w:hAnsiTheme="minorHAnsi" w:cstheme="minorHAnsi"/>
        </w:rPr>
      </w:pPr>
      <w:r>
        <w:rPr>
          <w:rFonts w:asciiTheme="minorHAnsi" w:hAnsiTheme="minorHAnsi" w:cstheme="minorHAnsi"/>
        </w:rPr>
        <w:t>Al fine di permettere all’ufficio di avere un resoconto dei procedimenti rispetto allo stato dei pagamenti, in base al quale poter poi procedere con l’emissione di specifici provvedimenti sarà realizzata la seguente funzione</w:t>
      </w:r>
    </w:p>
    <w:p w14:paraId="232B862E" w14:textId="2F4338C9" w:rsidR="00E279E5" w:rsidRDefault="00E279E5" w:rsidP="0010067A">
      <w:pPr>
        <w:rPr>
          <w:rFonts w:asciiTheme="minorHAnsi" w:hAnsiTheme="minorHAnsi" w:cstheme="minorHAnsi"/>
        </w:rPr>
      </w:pPr>
    </w:p>
    <w:p w14:paraId="40E635E2" w14:textId="3A4C4F2B" w:rsidR="00E279E5" w:rsidRDefault="00E279E5" w:rsidP="0010067A">
      <w:pPr>
        <w:rPr>
          <w:rFonts w:asciiTheme="minorHAnsi" w:hAnsiTheme="minorHAnsi" w:cstheme="minorHAnsi"/>
        </w:rPr>
      </w:pPr>
      <w:r>
        <w:rPr>
          <w:noProof/>
        </w:rPr>
        <w:drawing>
          <wp:inline distT="0" distB="0" distL="0" distR="0" wp14:anchorId="685CB23D" wp14:editId="67ECFF90">
            <wp:extent cx="6120130" cy="215201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20130" cy="2152015"/>
                    </a:xfrm>
                    <a:prstGeom prst="rect">
                      <a:avLst/>
                    </a:prstGeom>
                  </pic:spPr>
                </pic:pic>
              </a:graphicData>
            </a:graphic>
          </wp:inline>
        </w:drawing>
      </w:r>
    </w:p>
    <w:p w14:paraId="1C85E549" w14:textId="7E39A0D8" w:rsidR="00E279E5" w:rsidRDefault="00E279E5" w:rsidP="0010067A">
      <w:pPr>
        <w:rPr>
          <w:rFonts w:asciiTheme="minorHAnsi" w:hAnsiTheme="minorHAnsi" w:cstheme="minorHAnsi"/>
        </w:rPr>
      </w:pPr>
    </w:p>
    <w:p w14:paraId="03DC8B90" w14:textId="70A25FE7" w:rsidR="00E279E5" w:rsidRDefault="00260773" w:rsidP="0010067A">
      <w:pPr>
        <w:rPr>
          <w:rFonts w:asciiTheme="minorHAnsi" w:hAnsiTheme="minorHAnsi" w:cstheme="minorHAnsi"/>
        </w:rPr>
      </w:pPr>
      <w:r>
        <w:rPr>
          <w:rFonts w:asciiTheme="minorHAnsi" w:hAnsiTheme="minorHAnsi" w:cstheme="minorHAnsi"/>
        </w:rPr>
        <w:t xml:space="preserve">in cui è possibile impostare </w:t>
      </w:r>
      <w:r w:rsidR="00E279E5">
        <w:rPr>
          <w:rFonts w:asciiTheme="minorHAnsi" w:hAnsiTheme="minorHAnsi" w:cstheme="minorHAnsi"/>
        </w:rPr>
        <w:t xml:space="preserve">3 </w:t>
      </w:r>
      <w:r w:rsidR="00E91DA4">
        <w:rPr>
          <w:rFonts w:asciiTheme="minorHAnsi" w:hAnsiTheme="minorHAnsi" w:cstheme="minorHAnsi"/>
        </w:rPr>
        <w:t xml:space="preserve">seguenti </w:t>
      </w:r>
      <w:r w:rsidR="00E279E5">
        <w:rPr>
          <w:rFonts w:asciiTheme="minorHAnsi" w:hAnsiTheme="minorHAnsi" w:cstheme="minorHAnsi"/>
        </w:rPr>
        <w:t>tipologie di procedimenti, restringendo opzional</w:t>
      </w:r>
      <w:r w:rsidR="00E91DA4">
        <w:rPr>
          <w:rFonts w:asciiTheme="minorHAnsi" w:hAnsiTheme="minorHAnsi" w:cstheme="minorHAnsi"/>
        </w:rPr>
        <w:t xml:space="preserve">mente la ricerca per intervallo </w:t>
      </w:r>
      <w:r w:rsidR="00E279E5">
        <w:rPr>
          <w:rFonts w:asciiTheme="minorHAnsi" w:hAnsiTheme="minorHAnsi" w:cstheme="minorHAnsi"/>
        </w:rPr>
        <w:t xml:space="preserve">di estremi Procedimenti o per </w:t>
      </w:r>
      <w:r w:rsidR="00E91DA4">
        <w:rPr>
          <w:rFonts w:asciiTheme="minorHAnsi" w:hAnsiTheme="minorHAnsi" w:cstheme="minorHAnsi"/>
        </w:rPr>
        <w:t>intervallo Date iscrizioni:</w:t>
      </w:r>
    </w:p>
    <w:p w14:paraId="41D98C43" w14:textId="77777777" w:rsidR="00EF1FEE" w:rsidRDefault="00EF1FEE" w:rsidP="0010067A">
      <w:pPr>
        <w:rPr>
          <w:rFonts w:asciiTheme="minorHAnsi" w:hAnsiTheme="minorHAnsi" w:cstheme="minorHAnsi"/>
        </w:rPr>
      </w:pPr>
    </w:p>
    <w:p w14:paraId="7BC96CB3" w14:textId="77882404" w:rsidR="00E91DA4" w:rsidRPr="00713A58" w:rsidRDefault="00E91DA4" w:rsidP="00E91DA4">
      <w:pPr>
        <w:pStyle w:val="Paragrafoelenco"/>
        <w:numPr>
          <w:ilvl w:val="0"/>
          <w:numId w:val="31"/>
        </w:numPr>
        <w:rPr>
          <w:rFonts w:asciiTheme="minorHAnsi" w:hAnsiTheme="minorHAnsi" w:cstheme="minorHAnsi"/>
          <w:sz w:val="22"/>
        </w:rPr>
      </w:pPr>
      <w:r w:rsidRPr="00713A58">
        <w:rPr>
          <w:rFonts w:asciiTheme="minorHAnsi" w:hAnsiTheme="minorHAnsi" w:cstheme="minorHAnsi"/>
          <w:b/>
          <w:sz w:val="22"/>
        </w:rPr>
        <w:t>Procedimenti con pene pecuniaria totalmente pagata</w:t>
      </w:r>
      <w:r w:rsidRPr="00713A58">
        <w:rPr>
          <w:rFonts w:asciiTheme="minorHAnsi" w:hAnsiTheme="minorHAnsi" w:cstheme="minorHAnsi"/>
          <w:sz w:val="22"/>
        </w:rPr>
        <w:t>, in questo caso il sistema ricercherà tutti i procedimenti</w:t>
      </w:r>
      <w:r w:rsidR="0004759F" w:rsidRPr="00713A58">
        <w:rPr>
          <w:rFonts w:asciiTheme="minorHAnsi" w:hAnsiTheme="minorHAnsi" w:cstheme="minorHAnsi"/>
          <w:sz w:val="22"/>
        </w:rPr>
        <w:t xml:space="preserve"> con pagamento rateizzato della pena pecuniaria</w:t>
      </w:r>
      <w:r w:rsidRPr="00713A58">
        <w:rPr>
          <w:rFonts w:asciiTheme="minorHAnsi" w:hAnsiTheme="minorHAnsi" w:cstheme="minorHAnsi"/>
          <w:sz w:val="22"/>
        </w:rPr>
        <w:t>, non archiviati</w:t>
      </w:r>
      <w:r w:rsidR="0004759F" w:rsidRPr="00713A58">
        <w:rPr>
          <w:rFonts w:asciiTheme="minorHAnsi" w:hAnsiTheme="minorHAnsi" w:cstheme="minorHAnsi"/>
          <w:sz w:val="22"/>
        </w:rPr>
        <w:t xml:space="preserve">, </w:t>
      </w:r>
      <w:r w:rsidR="00EF1FEE" w:rsidRPr="00713A58">
        <w:rPr>
          <w:rFonts w:asciiTheme="minorHAnsi" w:hAnsiTheme="minorHAnsi" w:cstheme="minorHAnsi"/>
          <w:sz w:val="22"/>
        </w:rPr>
        <w:t xml:space="preserve"> </w:t>
      </w:r>
      <w:r w:rsidR="0004759F" w:rsidRPr="00713A58">
        <w:rPr>
          <w:rFonts w:asciiTheme="minorHAnsi" w:hAnsiTheme="minorHAnsi" w:cstheme="minorHAnsi"/>
          <w:sz w:val="22"/>
        </w:rPr>
        <w:t>con data ultima scadenza pagamento &lt;= data elaborazione, privi di un Avviso mancato pagamento validato</w:t>
      </w:r>
      <w:r w:rsidRPr="00713A58">
        <w:rPr>
          <w:rFonts w:asciiTheme="minorHAnsi" w:hAnsiTheme="minorHAnsi" w:cstheme="minorHAnsi"/>
          <w:sz w:val="22"/>
        </w:rPr>
        <w:t xml:space="preserve">, per i quali il totale degli importi pagati </w:t>
      </w:r>
      <w:r w:rsidR="0004759F" w:rsidRPr="00713A58">
        <w:rPr>
          <w:rFonts w:asciiTheme="minorHAnsi" w:hAnsiTheme="minorHAnsi" w:cstheme="minorHAnsi"/>
          <w:sz w:val="22"/>
        </w:rPr>
        <w:t xml:space="preserve">non </w:t>
      </w:r>
      <w:r w:rsidRPr="00713A58">
        <w:rPr>
          <w:rFonts w:asciiTheme="minorHAnsi" w:hAnsiTheme="minorHAnsi" w:cstheme="minorHAnsi"/>
          <w:sz w:val="22"/>
        </w:rPr>
        <w:t>coincida con l’importo da pagare</w:t>
      </w:r>
      <w:r w:rsidR="00EF1FEE" w:rsidRPr="00713A58">
        <w:rPr>
          <w:rFonts w:asciiTheme="minorHAnsi" w:hAnsiTheme="minorHAnsi" w:cstheme="minorHAnsi"/>
          <w:sz w:val="22"/>
        </w:rPr>
        <w:t xml:space="preserve"> e ne presenterà l’elenco</w:t>
      </w:r>
    </w:p>
    <w:p w14:paraId="0607AD4D" w14:textId="448FD599" w:rsidR="00EF1FEE" w:rsidRPr="00AF4DFC" w:rsidRDefault="00EF1FEE" w:rsidP="00AF4DFC">
      <w:pPr>
        <w:pStyle w:val="Paragrafoelenco"/>
        <w:numPr>
          <w:ilvl w:val="0"/>
          <w:numId w:val="0"/>
        </w:numPr>
        <w:rPr>
          <w:rFonts w:asciiTheme="minorHAnsi" w:hAnsiTheme="minorHAnsi" w:cstheme="minorHAnsi"/>
        </w:rPr>
      </w:pPr>
      <w:r w:rsidRPr="00AF4DFC">
        <w:rPr>
          <w:noProof/>
          <w:sz w:val="22"/>
        </w:rPr>
        <w:lastRenderedPageBreak/>
        <w:drawing>
          <wp:inline distT="0" distB="0" distL="0" distR="0" wp14:anchorId="447B562B" wp14:editId="0E3D0D1A">
            <wp:extent cx="6120130" cy="2611755"/>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0130" cy="2611755"/>
                    </a:xfrm>
                    <a:prstGeom prst="rect">
                      <a:avLst/>
                    </a:prstGeom>
                  </pic:spPr>
                </pic:pic>
              </a:graphicData>
            </a:graphic>
          </wp:inline>
        </w:drawing>
      </w:r>
    </w:p>
    <w:p w14:paraId="1908B709" w14:textId="05949970" w:rsidR="00EF1FEE" w:rsidRDefault="00EF1FEE" w:rsidP="00EF1FEE">
      <w:pPr>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form del Provvedimento Estinzione Pena Pecuniaria (vedi par. 2.5.2.3).</w:t>
      </w:r>
    </w:p>
    <w:p w14:paraId="30CF0ADF" w14:textId="7A2C4A8F" w:rsidR="00EF1FEE" w:rsidRDefault="00EF1FEE" w:rsidP="00EF1FEE">
      <w:pPr>
        <w:rPr>
          <w:rFonts w:asciiTheme="minorHAnsi" w:hAnsiTheme="minorHAnsi" w:cstheme="minorHAnsi"/>
        </w:rPr>
      </w:pPr>
    </w:p>
    <w:p w14:paraId="103543CB" w14:textId="1208AC8F" w:rsidR="00EF1FEE" w:rsidRPr="00713A58" w:rsidRDefault="00EF1FEE" w:rsidP="00EF1FEE">
      <w:pPr>
        <w:pStyle w:val="Paragrafoelenco"/>
        <w:numPr>
          <w:ilvl w:val="0"/>
          <w:numId w:val="31"/>
        </w:numPr>
        <w:rPr>
          <w:rFonts w:asciiTheme="minorHAnsi" w:hAnsiTheme="minorHAnsi" w:cstheme="minorHAnsi"/>
          <w:sz w:val="22"/>
        </w:rPr>
      </w:pPr>
      <w:r w:rsidRPr="00713A58">
        <w:rPr>
          <w:rFonts w:asciiTheme="minorHAnsi" w:hAnsiTheme="minorHAnsi" w:cstheme="minorHAnsi"/>
          <w:b/>
          <w:sz w:val="22"/>
        </w:rPr>
        <w:t xml:space="preserve">Procedimenti con pagamento </w:t>
      </w:r>
      <w:r w:rsidR="005F256E" w:rsidRPr="00713A58">
        <w:rPr>
          <w:rFonts w:asciiTheme="minorHAnsi" w:hAnsiTheme="minorHAnsi" w:cstheme="minorHAnsi"/>
          <w:b/>
          <w:sz w:val="22"/>
        </w:rPr>
        <w:t xml:space="preserve">in unica soluzione </w:t>
      </w:r>
      <w:r w:rsidRPr="00713A58">
        <w:rPr>
          <w:rFonts w:asciiTheme="minorHAnsi" w:hAnsiTheme="minorHAnsi" w:cstheme="minorHAnsi"/>
          <w:b/>
          <w:sz w:val="22"/>
        </w:rPr>
        <w:t>non pagat</w:t>
      </w:r>
      <w:r w:rsidR="005F256E" w:rsidRPr="00713A58">
        <w:rPr>
          <w:rFonts w:asciiTheme="minorHAnsi" w:hAnsiTheme="minorHAnsi" w:cstheme="minorHAnsi"/>
          <w:b/>
          <w:sz w:val="22"/>
        </w:rPr>
        <w:t>a</w:t>
      </w:r>
      <w:r w:rsidRPr="00713A58">
        <w:rPr>
          <w:rFonts w:asciiTheme="minorHAnsi" w:hAnsiTheme="minorHAnsi" w:cstheme="minorHAnsi"/>
          <w:sz w:val="22"/>
        </w:rPr>
        <w:t>, in questo caso il sistema ricercherà tutti i procedimenti</w:t>
      </w:r>
      <w:r w:rsidR="005F256E" w:rsidRPr="00713A58">
        <w:rPr>
          <w:rFonts w:asciiTheme="minorHAnsi" w:hAnsiTheme="minorHAnsi" w:cstheme="minorHAnsi"/>
          <w:sz w:val="22"/>
        </w:rPr>
        <w:t xml:space="preserve"> con pagamento in unica soluzione</w:t>
      </w:r>
      <w:r w:rsidRPr="00713A58">
        <w:rPr>
          <w:rFonts w:asciiTheme="minorHAnsi" w:hAnsiTheme="minorHAnsi" w:cstheme="minorHAnsi"/>
          <w:sz w:val="22"/>
        </w:rPr>
        <w:t>, non archiviati e per i quali non risulti un</w:t>
      </w:r>
      <w:r w:rsidR="005F256E" w:rsidRPr="00713A58">
        <w:rPr>
          <w:rFonts w:asciiTheme="minorHAnsi" w:hAnsiTheme="minorHAnsi" w:cstheme="minorHAnsi"/>
          <w:sz w:val="22"/>
        </w:rPr>
        <w:t>a</w:t>
      </w:r>
      <w:r w:rsidRPr="00713A58">
        <w:rPr>
          <w:rFonts w:asciiTheme="minorHAnsi" w:hAnsiTheme="minorHAnsi" w:cstheme="minorHAnsi"/>
          <w:sz w:val="22"/>
        </w:rPr>
        <w:t xml:space="preserve"> </w:t>
      </w:r>
      <w:r w:rsidR="005F256E" w:rsidRPr="00713A58">
        <w:rPr>
          <w:rFonts w:asciiTheme="minorHAnsi" w:hAnsiTheme="minorHAnsi" w:cstheme="minorHAnsi"/>
          <w:sz w:val="22"/>
        </w:rPr>
        <w:t>Trasmissione Atti per la Conversione</w:t>
      </w:r>
      <w:r w:rsidRPr="00713A58">
        <w:rPr>
          <w:rFonts w:asciiTheme="minorHAnsi" w:hAnsiTheme="minorHAnsi" w:cstheme="minorHAnsi"/>
          <w:sz w:val="22"/>
        </w:rPr>
        <w:t xml:space="preserve">, per i quali </w:t>
      </w:r>
      <w:r w:rsidR="005F256E" w:rsidRPr="00713A58">
        <w:rPr>
          <w:rFonts w:asciiTheme="minorHAnsi" w:hAnsiTheme="minorHAnsi" w:cstheme="minorHAnsi"/>
          <w:sz w:val="22"/>
        </w:rPr>
        <w:t xml:space="preserve">la somma pagata non </w:t>
      </w:r>
      <w:r w:rsidRPr="00713A58">
        <w:rPr>
          <w:rFonts w:asciiTheme="minorHAnsi" w:hAnsiTheme="minorHAnsi" w:cstheme="minorHAnsi"/>
          <w:sz w:val="22"/>
        </w:rPr>
        <w:t>i coincida con l’importo da pagare e ne presenterà l’elenco</w:t>
      </w:r>
    </w:p>
    <w:p w14:paraId="061322EE" w14:textId="1BC30913" w:rsidR="005F256E" w:rsidRPr="005F256E" w:rsidRDefault="005F256E" w:rsidP="005F256E">
      <w:pPr>
        <w:pStyle w:val="Paragrafoelenco"/>
        <w:numPr>
          <w:ilvl w:val="0"/>
          <w:numId w:val="0"/>
        </w:numPr>
        <w:ind w:left="720"/>
        <w:rPr>
          <w:rFonts w:asciiTheme="minorHAnsi" w:hAnsiTheme="minorHAnsi" w:cstheme="minorHAnsi"/>
        </w:rPr>
      </w:pPr>
      <w:r>
        <w:rPr>
          <w:noProof/>
        </w:rPr>
        <w:drawing>
          <wp:inline distT="0" distB="0" distL="0" distR="0" wp14:anchorId="0C60F607" wp14:editId="3AE56D0E">
            <wp:extent cx="6120130" cy="2609215"/>
            <wp:effectExtent l="0" t="0" r="0" b="635"/>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20130" cy="2609215"/>
                    </a:xfrm>
                    <a:prstGeom prst="rect">
                      <a:avLst/>
                    </a:prstGeom>
                  </pic:spPr>
                </pic:pic>
              </a:graphicData>
            </a:graphic>
          </wp:inline>
        </w:drawing>
      </w:r>
    </w:p>
    <w:p w14:paraId="08767CCB" w14:textId="7BFC5655" w:rsidR="005F256E" w:rsidRDefault="005F256E" w:rsidP="005F256E">
      <w:pPr>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form dell’Avviso Mancato Pagamento (vedi par. 2.5.2.2).</w:t>
      </w:r>
    </w:p>
    <w:p w14:paraId="1A88F83D" w14:textId="24AAD3B1" w:rsidR="005F256E" w:rsidRDefault="005F256E" w:rsidP="005F256E">
      <w:pPr>
        <w:rPr>
          <w:rFonts w:asciiTheme="minorHAnsi" w:hAnsiTheme="minorHAnsi" w:cstheme="minorHAnsi"/>
        </w:rPr>
      </w:pPr>
    </w:p>
    <w:p w14:paraId="34E572EB" w14:textId="77777777" w:rsidR="005F256E" w:rsidRPr="00713A58" w:rsidRDefault="005F256E" w:rsidP="005F256E">
      <w:pPr>
        <w:pStyle w:val="Paragrafoelenco"/>
        <w:numPr>
          <w:ilvl w:val="0"/>
          <w:numId w:val="31"/>
        </w:numPr>
        <w:rPr>
          <w:rFonts w:asciiTheme="minorHAnsi" w:hAnsiTheme="minorHAnsi" w:cstheme="minorHAnsi"/>
          <w:sz w:val="22"/>
        </w:rPr>
      </w:pPr>
      <w:r w:rsidRPr="00713A58">
        <w:rPr>
          <w:rFonts w:asciiTheme="minorHAnsi" w:hAnsiTheme="minorHAnsi" w:cstheme="minorHAnsi"/>
          <w:b/>
          <w:sz w:val="22"/>
        </w:rPr>
        <w:t>Procedimenti con pagamento rateizzato con rate non pagate</w:t>
      </w:r>
      <w:r w:rsidRPr="00713A58">
        <w:rPr>
          <w:rFonts w:asciiTheme="minorHAnsi" w:hAnsiTheme="minorHAnsi" w:cstheme="minorHAnsi"/>
          <w:sz w:val="22"/>
        </w:rPr>
        <w:t>, in questo caso il sistema ricercherà tutti i procedimenti, non archiviati e per i quali non risulti un provvedimento di estinzione della pena pecuniaria validato, per i quali il totale degli importi pagati coincida con l’importo da pagare e ne presenterà l’elenco</w:t>
      </w:r>
    </w:p>
    <w:p w14:paraId="6176621C" w14:textId="7194C880" w:rsidR="005F256E" w:rsidRDefault="00D14A8B" w:rsidP="005F256E">
      <w:pPr>
        <w:pStyle w:val="Paragrafoelenco"/>
        <w:numPr>
          <w:ilvl w:val="0"/>
          <w:numId w:val="0"/>
        </w:numPr>
        <w:ind w:left="720"/>
        <w:rPr>
          <w:rFonts w:asciiTheme="minorHAnsi" w:hAnsiTheme="minorHAnsi" w:cstheme="minorHAnsi"/>
        </w:rPr>
      </w:pPr>
      <w:r>
        <w:rPr>
          <w:noProof/>
        </w:rPr>
        <w:lastRenderedPageBreak/>
        <w:drawing>
          <wp:inline distT="0" distB="0" distL="0" distR="0" wp14:anchorId="73DCC9BD" wp14:editId="1CB262FC">
            <wp:extent cx="6120130" cy="2618105"/>
            <wp:effectExtent l="0" t="0" r="0" b="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20130" cy="2618105"/>
                    </a:xfrm>
                    <a:prstGeom prst="rect">
                      <a:avLst/>
                    </a:prstGeom>
                  </pic:spPr>
                </pic:pic>
              </a:graphicData>
            </a:graphic>
          </wp:inline>
        </w:drawing>
      </w:r>
    </w:p>
    <w:p w14:paraId="159EA39E" w14:textId="180FBCD8" w:rsidR="005F256E" w:rsidRDefault="005F256E" w:rsidP="005F256E">
      <w:pPr>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form </w:t>
      </w:r>
      <w:r w:rsidR="00D14A8B">
        <w:rPr>
          <w:rFonts w:asciiTheme="minorHAnsi" w:hAnsiTheme="minorHAnsi" w:cstheme="minorHAnsi"/>
        </w:rPr>
        <w:t>di Trasmissione Atti per la Conversione</w:t>
      </w:r>
      <w:r>
        <w:rPr>
          <w:rFonts w:asciiTheme="minorHAnsi" w:hAnsiTheme="minorHAnsi" w:cstheme="minorHAnsi"/>
        </w:rPr>
        <w:t xml:space="preserve"> (vedi par. </w:t>
      </w:r>
      <w:r w:rsidR="00D14A8B">
        <w:rPr>
          <w:rFonts w:asciiTheme="minorHAnsi" w:hAnsiTheme="minorHAnsi" w:cstheme="minorHAnsi"/>
        </w:rPr>
        <w:t>2.5.2.4</w:t>
      </w:r>
      <w:r>
        <w:rPr>
          <w:rFonts w:asciiTheme="minorHAnsi" w:hAnsiTheme="minorHAnsi" w:cstheme="minorHAnsi"/>
        </w:rPr>
        <w:t>).</w:t>
      </w:r>
    </w:p>
    <w:p w14:paraId="13A32389" w14:textId="77777777" w:rsidR="005F256E" w:rsidRDefault="005F256E" w:rsidP="005F256E">
      <w:pPr>
        <w:rPr>
          <w:rFonts w:asciiTheme="minorHAnsi" w:hAnsiTheme="minorHAnsi" w:cstheme="minorHAnsi"/>
        </w:rPr>
      </w:pPr>
    </w:p>
    <w:p w14:paraId="243FD247" w14:textId="11EBE1A9" w:rsidR="005F256E" w:rsidRPr="005F256E" w:rsidRDefault="00D14A8B" w:rsidP="005F256E">
      <w:pPr>
        <w:rPr>
          <w:rFonts w:asciiTheme="minorHAnsi" w:hAnsiTheme="minorHAnsi" w:cstheme="minorHAnsi"/>
        </w:rPr>
      </w:pPr>
      <w:r>
        <w:rPr>
          <w:rFonts w:asciiTheme="minorHAnsi" w:hAnsiTheme="minorHAnsi" w:cstheme="minorHAnsi"/>
        </w:rPr>
        <w:t>Sarà possibile generare il contenuto degli Elenchi sopra riportati in formato .</w:t>
      </w:r>
      <w:proofErr w:type="spellStart"/>
      <w:r>
        <w:rPr>
          <w:rFonts w:asciiTheme="minorHAnsi" w:hAnsiTheme="minorHAnsi" w:cstheme="minorHAnsi"/>
        </w:rPr>
        <w:t>xls</w:t>
      </w:r>
      <w:proofErr w:type="spellEnd"/>
      <w:r>
        <w:rPr>
          <w:rFonts w:asciiTheme="minorHAnsi" w:hAnsiTheme="minorHAnsi" w:cstheme="minorHAnsi"/>
        </w:rPr>
        <w:t>.</w:t>
      </w:r>
    </w:p>
    <w:p w14:paraId="1EAB2367" w14:textId="3D23A5E1" w:rsidR="008B5BC2" w:rsidRDefault="008B5BC2" w:rsidP="008B5BC2">
      <w:pPr>
        <w:pStyle w:val="Titolo2SIUT"/>
      </w:pPr>
      <w:bookmarkStart w:id="44" w:name="_Toc138837272"/>
      <w:r>
        <w:t>Gestione</w:t>
      </w:r>
      <w:r w:rsidR="008B0C7E">
        <w:t xml:space="preserve"> Pene Sostitutive</w:t>
      </w:r>
      <w:r w:rsidR="00953EC6">
        <w:t xml:space="preserve"> Brevi</w:t>
      </w:r>
      <w:bookmarkEnd w:id="44"/>
    </w:p>
    <w:p w14:paraId="3E557D87" w14:textId="53756A93" w:rsidR="008B5BC2" w:rsidRPr="008A467D" w:rsidRDefault="00953EC6" w:rsidP="008B5BC2">
      <w:pPr>
        <w:pStyle w:val="NormaleSIUT"/>
        <w:rPr>
          <w:sz w:val="22"/>
        </w:rPr>
      </w:pPr>
      <w:r w:rsidRPr="008A467D">
        <w:rPr>
          <w:sz w:val="22"/>
        </w:rPr>
        <w:t>Per l’esecuzione delle pene sostitutive brevi di tipo detentive bisognerà selezionare nel menu Gestione Altre Sanzioni la voce Esecuzione Pene Detentive Brevi</w:t>
      </w:r>
    </w:p>
    <w:p w14:paraId="194CAED5" w14:textId="4193E6DF" w:rsidR="008B5BC2" w:rsidRPr="008A467D" w:rsidRDefault="00953EC6" w:rsidP="008B5BC2">
      <w:pPr>
        <w:pStyle w:val="NormaleSIUT"/>
        <w:rPr>
          <w:sz w:val="22"/>
        </w:rPr>
      </w:pPr>
      <w:r w:rsidRPr="008A467D">
        <w:rPr>
          <w:noProof/>
          <w:sz w:val="22"/>
        </w:rPr>
        <w:drawing>
          <wp:inline distT="0" distB="0" distL="0" distR="0" wp14:anchorId="620CD612" wp14:editId="2AE6558B">
            <wp:extent cx="6120130" cy="11303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130" cy="1130300"/>
                    </a:xfrm>
                    <a:prstGeom prst="rect">
                      <a:avLst/>
                    </a:prstGeom>
                  </pic:spPr>
                </pic:pic>
              </a:graphicData>
            </a:graphic>
          </wp:inline>
        </w:drawing>
      </w:r>
    </w:p>
    <w:p w14:paraId="3083408F" w14:textId="52CEE2B8" w:rsidR="008B0C7E" w:rsidRPr="008A467D" w:rsidRDefault="00C43259" w:rsidP="008B5BC2">
      <w:pPr>
        <w:pStyle w:val="NormaleSIUT"/>
        <w:rPr>
          <w:sz w:val="22"/>
        </w:rPr>
      </w:pPr>
      <w:r w:rsidRPr="008A467D">
        <w:rPr>
          <w:sz w:val="22"/>
        </w:rPr>
        <w:t>che presenterà a sua volta il seguente menu</w:t>
      </w:r>
    </w:p>
    <w:p w14:paraId="0BDE9CF4" w14:textId="40612CA8" w:rsidR="008B0C7E" w:rsidRPr="008A467D" w:rsidRDefault="00C43259" w:rsidP="008B5BC2">
      <w:pPr>
        <w:pStyle w:val="NormaleSIUT"/>
        <w:rPr>
          <w:sz w:val="22"/>
        </w:rPr>
      </w:pPr>
      <w:r w:rsidRPr="008A467D">
        <w:rPr>
          <w:noProof/>
          <w:sz w:val="22"/>
        </w:rPr>
        <w:drawing>
          <wp:inline distT="0" distB="0" distL="0" distR="0" wp14:anchorId="6AFB0B43" wp14:editId="6BB46CDD">
            <wp:extent cx="6120130" cy="982345"/>
            <wp:effectExtent l="0" t="0" r="0" b="825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20130" cy="982345"/>
                    </a:xfrm>
                    <a:prstGeom prst="rect">
                      <a:avLst/>
                    </a:prstGeom>
                  </pic:spPr>
                </pic:pic>
              </a:graphicData>
            </a:graphic>
          </wp:inline>
        </w:drawing>
      </w:r>
    </w:p>
    <w:p w14:paraId="26619271" w14:textId="7F468E40" w:rsidR="00D842E8" w:rsidRDefault="00D842E8" w:rsidP="00D842E8">
      <w:pPr>
        <w:pStyle w:val="Titolo3SIUT"/>
      </w:pPr>
      <w:bookmarkStart w:id="45" w:name="_Toc138837273"/>
      <w:r>
        <w:t>Semilibertà/Detenzione Domiciliare Sostitutive</w:t>
      </w:r>
      <w:bookmarkEnd w:id="45"/>
    </w:p>
    <w:p w14:paraId="33012233" w14:textId="3D41142E" w:rsidR="000B6E8C" w:rsidRDefault="00D842E8" w:rsidP="000B6E8C">
      <w:pPr>
        <w:rPr>
          <w:rFonts w:asciiTheme="minorHAnsi" w:hAnsiTheme="minorHAnsi" w:cstheme="minorHAnsi"/>
        </w:rPr>
      </w:pPr>
      <w:r w:rsidRPr="008A467D">
        <w:rPr>
          <w:rFonts w:asciiTheme="minorHAnsi" w:hAnsiTheme="minorHAnsi" w:cstheme="minorHAnsi"/>
        </w:rPr>
        <w:t>Dal menu Esecuzione Pene Sostitutive Brevi, selezionando</w:t>
      </w:r>
      <w:r w:rsidR="006458C9" w:rsidRPr="008A467D">
        <w:rPr>
          <w:rFonts w:asciiTheme="minorHAnsi" w:hAnsiTheme="minorHAnsi" w:cstheme="minorHAnsi"/>
        </w:rPr>
        <w:t xml:space="preserve"> </w:t>
      </w:r>
      <w:r w:rsidR="006458C9" w:rsidRPr="008A467D">
        <w:rPr>
          <w:rFonts w:asciiTheme="minorHAnsi" w:hAnsiTheme="minorHAnsi" w:cstheme="minorHAnsi"/>
          <w:noProof/>
        </w:rPr>
        <w:drawing>
          <wp:inline distT="0" distB="0" distL="0" distR="0" wp14:anchorId="05DAF436" wp14:editId="7BFF4508">
            <wp:extent cx="2806700" cy="332126"/>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990751" cy="353905"/>
                    </a:xfrm>
                    <a:prstGeom prst="rect">
                      <a:avLst/>
                    </a:prstGeom>
                  </pic:spPr>
                </pic:pic>
              </a:graphicData>
            </a:graphic>
          </wp:inline>
        </w:drawing>
      </w:r>
    </w:p>
    <w:p w14:paraId="1AB231E5" w14:textId="4D89DF1C" w:rsidR="006458C9" w:rsidRPr="008A467D" w:rsidRDefault="006458C9" w:rsidP="008B0C7E">
      <w:pPr>
        <w:rPr>
          <w:rFonts w:asciiTheme="minorHAnsi" w:hAnsiTheme="minorHAnsi" w:cstheme="minorHAnsi"/>
        </w:rPr>
      </w:pPr>
      <w:r w:rsidRPr="008A467D">
        <w:rPr>
          <w:rFonts w:asciiTheme="minorHAnsi" w:hAnsiTheme="minorHAnsi" w:cstheme="minorHAnsi"/>
        </w:rPr>
        <w:t>si riceve</w:t>
      </w:r>
      <w:r w:rsidR="00C43259" w:rsidRPr="008A467D">
        <w:rPr>
          <w:rFonts w:asciiTheme="minorHAnsi" w:hAnsiTheme="minorHAnsi" w:cstheme="minorHAnsi"/>
        </w:rPr>
        <w:t>rà</w:t>
      </w:r>
      <w:r w:rsidRPr="008A467D">
        <w:rPr>
          <w:rFonts w:asciiTheme="minorHAnsi" w:hAnsiTheme="minorHAnsi" w:cstheme="minorHAnsi"/>
        </w:rPr>
        <w:t xml:space="preserve"> l’ulteriore menu</w:t>
      </w:r>
    </w:p>
    <w:p w14:paraId="3D9A7B13" w14:textId="0379C97B" w:rsidR="006458C9" w:rsidRPr="008A467D" w:rsidRDefault="00EB5499" w:rsidP="008B0C7E">
      <w:pPr>
        <w:rPr>
          <w:rFonts w:asciiTheme="minorHAnsi" w:hAnsiTheme="minorHAnsi" w:cstheme="minorHAnsi"/>
        </w:rPr>
      </w:pPr>
      <w:r w:rsidRPr="008A467D">
        <w:rPr>
          <w:rFonts w:asciiTheme="minorHAnsi" w:hAnsiTheme="minorHAnsi" w:cstheme="minorHAnsi"/>
          <w:noProof/>
        </w:rPr>
        <w:lastRenderedPageBreak/>
        <w:drawing>
          <wp:inline distT="0" distB="0" distL="0" distR="0" wp14:anchorId="723329B4" wp14:editId="23D560DE">
            <wp:extent cx="6120130" cy="1143635"/>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20130" cy="1143635"/>
                    </a:xfrm>
                    <a:prstGeom prst="rect">
                      <a:avLst/>
                    </a:prstGeom>
                  </pic:spPr>
                </pic:pic>
              </a:graphicData>
            </a:graphic>
          </wp:inline>
        </w:drawing>
      </w:r>
    </w:p>
    <w:p w14:paraId="3248443C" w14:textId="1F15F73F" w:rsidR="00A51B8F" w:rsidRPr="00713A58" w:rsidRDefault="00A51B8F" w:rsidP="00A51B8F">
      <w:pPr>
        <w:pStyle w:val="Titolo4"/>
        <w:rPr>
          <w:lang w:val="it-IT"/>
        </w:rPr>
      </w:pPr>
      <w:r w:rsidRPr="00713A58">
        <w:rPr>
          <w:lang w:val="it-IT"/>
        </w:rPr>
        <w:t>Trasmissione Atti per Esecuzione</w:t>
      </w:r>
    </w:p>
    <w:p w14:paraId="2672DD88" w14:textId="33B0079E" w:rsidR="00AB6BEC" w:rsidRDefault="00A51B8F" w:rsidP="008B0C7E">
      <w:pPr>
        <w:rPr>
          <w:rFonts w:asciiTheme="minorHAnsi" w:hAnsiTheme="minorHAnsi" w:cstheme="minorHAnsi"/>
        </w:rPr>
      </w:pPr>
      <w:r w:rsidRPr="000B6E8C">
        <w:rPr>
          <w:rFonts w:asciiTheme="minorHAnsi" w:hAnsiTheme="minorHAnsi" w:cstheme="minorHAnsi"/>
        </w:rPr>
        <w:t xml:space="preserve">La funzione permetterà di inserire la trasmissione degli atti relativi alla Pena Sostitutiva all’UDS di Sorveglianza perché provveda ad iscrivere ed esprimersi sull’applicabilità della stessa. </w:t>
      </w:r>
      <w:r w:rsidR="00AB6BEC" w:rsidRPr="000B6E8C">
        <w:rPr>
          <w:rFonts w:asciiTheme="minorHAnsi" w:hAnsiTheme="minorHAnsi" w:cstheme="minorHAnsi"/>
        </w:rPr>
        <w:t>Selezionando la voce Trasmissione Atti per Esecuzione il sistema invierà la seguente form</w:t>
      </w:r>
    </w:p>
    <w:p w14:paraId="4D1404F1" w14:textId="77777777" w:rsidR="00713A58" w:rsidRPr="000B6E8C" w:rsidRDefault="00713A58" w:rsidP="008B0C7E">
      <w:pPr>
        <w:rPr>
          <w:rFonts w:asciiTheme="minorHAnsi" w:hAnsiTheme="minorHAnsi" w:cstheme="minorHAnsi"/>
        </w:rPr>
      </w:pPr>
    </w:p>
    <w:p w14:paraId="0BB01BFC" w14:textId="7C1280F9" w:rsidR="00AB6BEC" w:rsidRPr="000B6E8C" w:rsidRDefault="00433CA6" w:rsidP="008B0C7E">
      <w:pPr>
        <w:rPr>
          <w:rFonts w:asciiTheme="minorHAnsi" w:hAnsiTheme="minorHAnsi" w:cstheme="minorHAnsi"/>
        </w:rPr>
      </w:pPr>
      <w:r w:rsidRPr="000B6E8C">
        <w:rPr>
          <w:rFonts w:asciiTheme="minorHAnsi" w:hAnsiTheme="minorHAnsi" w:cstheme="minorHAnsi"/>
          <w:noProof/>
        </w:rPr>
        <w:drawing>
          <wp:inline distT="0" distB="0" distL="0" distR="0" wp14:anchorId="7A23D028" wp14:editId="4DEF8CA8">
            <wp:extent cx="6120130" cy="155067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1550670"/>
                    </a:xfrm>
                    <a:prstGeom prst="rect">
                      <a:avLst/>
                    </a:prstGeom>
                  </pic:spPr>
                </pic:pic>
              </a:graphicData>
            </a:graphic>
          </wp:inline>
        </w:drawing>
      </w:r>
    </w:p>
    <w:p w14:paraId="140E64F3" w14:textId="77777777" w:rsidR="00713A58" w:rsidRDefault="00713A58" w:rsidP="008B0C7E">
      <w:pPr>
        <w:rPr>
          <w:rFonts w:asciiTheme="minorHAnsi" w:hAnsiTheme="minorHAnsi" w:cstheme="minorHAnsi"/>
        </w:rPr>
      </w:pPr>
    </w:p>
    <w:p w14:paraId="67503A77" w14:textId="56D19211" w:rsidR="00F57B9A" w:rsidRPr="000B6E8C" w:rsidRDefault="00F57B9A" w:rsidP="008B0C7E">
      <w:pPr>
        <w:rPr>
          <w:rFonts w:asciiTheme="minorHAnsi" w:hAnsiTheme="minorHAnsi" w:cstheme="minorHAnsi"/>
        </w:rPr>
      </w:pPr>
      <w:r w:rsidRPr="000B6E8C">
        <w:rPr>
          <w:rFonts w:asciiTheme="minorHAnsi" w:hAnsiTheme="minorHAnsi" w:cstheme="minorHAnsi"/>
        </w:rPr>
        <w:t>oppure in caso di condannato in misura o detenuto</w:t>
      </w:r>
    </w:p>
    <w:p w14:paraId="40DD8419" w14:textId="76B46610" w:rsidR="00F57B9A" w:rsidRPr="000B6E8C" w:rsidRDefault="00F57B9A" w:rsidP="008B0C7E">
      <w:pPr>
        <w:rPr>
          <w:rFonts w:asciiTheme="minorHAnsi" w:hAnsiTheme="minorHAnsi" w:cstheme="minorHAnsi"/>
        </w:rPr>
      </w:pPr>
    </w:p>
    <w:p w14:paraId="01BC5F1D" w14:textId="682081FB" w:rsidR="00F57B9A" w:rsidRPr="000B6E8C" w:rsidRDefault="00F57B9A" w:rsidP="008B0C7E">
      <w:pPr>
        <w:rPr>
          <w:rFonts w:asciiTheme="minorHAnsi" w:hAnsiTheme="minorHAnsi" w:cstheme="minorHAnsi"/>
        </w:rPr>
      </w:pPr>
      <w:r w:rsidRPr="000B6E8C">
        <w:rPr>
          <w:rFonts w:asciiTheme="minorHAnsi" w:hAnsiTheme="minorHAnsi" w:cstheme="minorHAnsi"/>
          <w:noProof/>
        </w:rPr>
        <w:drawing>
          <wp:inline distT="0" distB="0" distL="0" distR="0" wp14:anchorId="422776F0" wp14:editId="19C93B6C">
            <wp:extent cx="6120130" cy="2748280"/>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20130" cy="2748280"/>
                    </a:xfrm>
                    <a:prstGeom prst="rect">
                      <a:avLst/>
                    </a:prstGeom>
                  </pic:spPr>
                </pic:pic>
              </a:graphicData>
            </a:graphic>
          </wp:inline>
        </w:drawing>
      </w:r>
    </w:p>
    <w:p w14:paraId="07437820" w14:textId="77777777" w:rsidR="00713A58" w:rsidRDefault="00713A58" w:rsidP="008B0C7E">
      <w:pPr>
        <w:rPr>
          <w:rFonts w:asciiTheme="minorHAnsi" w:hAnsiTheme="minorHAnsi" w:cstheme="minorHAnsi"/>
        </w:rPr>
      </w:pPr>
    </w:p>
    <w:p w14:paraId="173AC991" w14:textId="42641FCB" w:rsidR="00433CA6" w:rsidRDefault="00F57B9A" w:rsidP="008B0C7E">
      <w:pPr>
        <w:rPr>
          <w:rFonts w:asciiTheme="minorHAnsi" w:hAnsiTheme="minorHAnsi" w:cstheme="minorHAnsi"/>
        </w:rPr>
      </w:pPr>
      <w:r w:rsidRPr="000B6E8C">
        <w:rPr>
          <w:rFonts w:asciiTheme="minorHAnsi" w:hAnsiTheme="minorHAnsi" w:cstheme="minorHAnsi"/>
        </w:rPr>
        <w:t>c</w:t>
      </w:r>
      <w:r w:rsidR="00433CA6" w:rsidRPr="000B6E8C">
        <w:rPr>
          <w:rFonts w:asciiTheme="minorHAnsi" w:hAnsiTheme="minorHAnsi" w:cstheme="minorHAnsi"/>
        </w:rPr>
        <w:t>he, a seguito della Conferma, inserirà</w:t>
      </w:r>
      <w:r w:rsidR="00AB6BEC" w:rsidRPr="000B6E8C">
        <w:rPr>
          <w:rFonts w:asciiTheme="minorHAnsi" w:hAnsiTheme="minorHAnsi" w:cstheme="minorHAnsi"/>
        </w:rPr>
        <w:t xml:space="preserve"> la trasmissione in base dati</w:t>
      </w:r>
      <w:r w:rsidRPr="000B6E8C">
        <w:rPr>
          <w:rFonts w:asciiTheme="minorHAnsi" w:hAnsiTheme="minorHAnsi" w:cstheme="minorHAnsi"/>
        </w:rPr>
        <w:t xml:space="preserve"> e presenterà la fo</w:t>
      </w:r>
      <w:r w:rsidR="00713A58">
        <w:rPr>
          <w:rFonts w:asciiTheme="minorHAnsi" w:hAnsiTheme="minorHAnsi" w:cstheme="minorHAnsi"/>
        </w:rPr>
        <w:t>r</w:t>
      </w:r>
      <w:r w:rsidRPr="000B6E8C">
        <w:rPr>
          <w:rFonts w:asciiTheme="minorHAnsi" w:hAnsiTheme="minorHAnsi" w:cstheme="minorHAnsi"/>
        </w:rPr>
        <w:t xml:space="preserve">m </w:t>
      </w:r>
      <w:r w:rsidR="00433CA6" w:rsidRPr="000B6E8C">
        <w:rPr>
          <w:rFonts w:asciiTheme="minorHAnsi" w:hAnsiTheme="minorHAnsi" w:cstheme="minorHAnsi"/>
        </w:rPr>
        <w:t>di dettaglio</w:t>
      </w:r>
    </w:p>
    <w:p w14:paraId="1624831E" w14:textId="77777777" w:rsidR="00713A58" w:rsidRPr="000B6E8C" w:rsidRDefault="00713A58" w:rsidP="008B0C7E">
      <w:pPr>
        <w:rPr>
          <w:rFonts w:asciiTheme="minorHAnsi" w:hAnsiTheme="minorHAnsi" w:cstheme="minorHAnsi"/>
        </w:rPr>
      </w:pPr>
    </w:p>
    <w:p w14:paraId="00F51EA1" w14:textId="4D5B01CE" w:rsidR="00433CA6" w:rsidRPr="000B6E8C" w:rsidRDefault="00D842E8" w:rsidP="00713A58">
      <w:pPr>
        <w:jc w:val="center"/>
        <w:rPr>
          <w:rFonts w:asciiTheme="minorHAnsi" w:hAnsiTheme="minorHAnsi" w:cstheme="minorHAnsi"/>
        </w:rPr>
      </w:pPr>
      <w:r w:rsidRPr="000B6E8C">
        <w:rPr>
          <w:rFonts w:asciiTheme="minorHAnsi" w:hAnsiTheme="minorHAnsi" w:cstheme="minorHAnsi"/>
          <w:noProof/>
        </w:rPr>
        <w:lastRenderedPageBreak/>
        <w:drawing>
          <wp:inline distT="0" distB="0" distL="0" distR="0" wp14:anchorId="37611F31" wp14:editId="23F66F19">
            <wp:extent cx="3740342" cy="1733639"/>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740342" cy="1733639"/>
                    </a:xfrm>
                    <a:prstGeom prst="rect">
                      <a:avLst/>
                    </a:prstGeom>
                  </pic:spPr>
                </pic:pic>
              </a:graphicData>
            </a:graphic>
          </wp:inline>
        </w:drawing>
      </w:r>
    </w:p>
    <w:p w14:paraId="11C6DD9C" w14:textId="77777777" w:rsidR="00713A58" w:rsidRDefault="00713A58" w:rsidP="008B0C7E">
      <w:pPr>
        <w:rPr>
          <w:rFonts w:asciiTheme="minorHAnsi" w:hAnsiTheme="minorHAnsi" w:cstheme="minorHAnsi"/>
        </w:rPr>
      </w:pPr>
    </w:p>
    <w:p w14:paraId="712C3225" w14:textId="5885EC63" w:rsidR="00566A94" w:rsidRDefault="00D842E8" w:rsidP="008B0C7E">
      <w:pPr>
        <w:rPr>
          <w:rFonts w:asciiTheme="minorHAnsi" w:hAnsiTheme="minorHAnsi" w:cstheme="minorHAnsi"/>
        </w:rPr>
      </w:pPr>
      <w:r w:rsidRPr="000B6E8C">
        <w:rPr>
          <w:rFonts w:asciiTheme="minorHAnsi" w:hAnsiTheme="minorHAnsi" w:cstheme="minorHAnsi"/>
        </w:rPr>
        <w:t>Modificare la trasmissione o</w:t>
      </w:r>
      <w:r w:rsidR="00AB6BEC" w:rsidRPr="000B6E8C">
        <w:rPr>
          <w:rFonts w:asciiTheme="minorHAnsi" w:hAnsiTheme="minorHAnsi" w:cstheme="minorHAnsi"/>
        </w:rPr>
        <w:t xml:space="preserve"> stampare il relativo documento, </w:t>
      </w:r>
      <w:r w:rsidR="00566A94" w:rsidRPr="000B6E8C">
        <w:rPr>
          <w:rFonts w:asciiTheme="minorHAnsi" w:hAnsiTheme="minorHAnsi" w:cstheme="minorHAnsi"/>
        </w:rPr>
        <w:t xml:space="preserve"> a seguito della quale, il sistema presenterà gli ulteriori campi </w:t>
      </w:r>
    </w:p>
    <w:p w14:paraId="153056A2" w14:textId="77777777" w:rsidR="00713A58" w:rsidRPr="000B6E8C" w:rsidRDefault="00713A58" w:rsidP="008B0C7E">
      <w:pPr>
        <w:rPr>
          <w:rFonts w:asciiTheme="minorHAnsi" w:hAnsiTheme="minorHAnsi" w:cstheme="minorHAnsi"/>
        </w:rPr>
      </w:pPr>
    </w:p>
    <w:p w14:paraId="43F4CA16" w14:textId="6158B11E" w:rsidR="00566A94" w:rsidRPr="000B6E8C" w:rsidRDefault="00566A94" w:rsidP="00713A58">
      <w:pPr>
        <w:jc w:val="center"/>
        <w:rPr>
          <w:rFonts w:asciiTheme="minorHAnsi" w:hAnsiTheme="minorHAnsi" w:cstheme="minorHAnsi"/>
        </w:rPr>
      </w:pPr>
      <w:r w:rsidRPr="000B6E8C">
        <w:rPr>
          <w:rFonts w:asciiTheme="minorHAnsi" w:hAnsiTheme="minorHAnsi" w:cstheme="minorHAnsi"/>
          <w:noProof/>
        </w:rPr>
        <w:drawing>
          <wp:inline distT="0" distB="0" distL="0" distR="0" wp14:anchorId="228FB5B3" wp14:editId="7E3A59C8">
            <wp:extent cx="3048157" cy="596931"/>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048157" cy="596931"/>
                    </a:xfrm>
                    <a:prstGeom prst="rect">
                      <a:avLst/>
                    </a:prstGeom>
                  </pic:spPr>
                </pic:pic>
              </a:graphicData>
            </a:graphic>
          </wp:inline>
        </w:drawing>
      </w:r>
    </w:p>
    <w:p w14:paraId="7A7837BA" w14:textId="77777777" w:rsidR="00713A58" w:rsidRDefault="00713A58" w:rsidP="008B0C7E">
      <w:pPr>
        <w:rPr>
          <w:rFonts w:asciiTheme="minorHAnsi" w:hAnsiTheme="minorHAnsi" w:cstheme="minorHAnsi"/>
        </w:rPr>
      </w:pPr>
    </w:p>
    <w:p w14:paraId="2DE9A054" w14:textId="5439F732" w:rsidR="00AB6BEC" w:rsidRPr="000B6E8C" w:rsidRDefault="00566A94" w:rsidP="008B0C7E">
      <w:pPr>
        <w:rPr>
          <w:rFonts w:asciiTheme="minorHAnsi" w:hAnsiTheme="minorHAnsi" w:cstheme="minorHAnsi"/>
        </w:rPr>
      </w:pPr>
      <w:r w:rsidRPr="000B6E8C">
        <w:rPr>
          <w:rFonts w:asciiTheme="minorHAnsi" w:hAnsiTheme="minorHAnsi" w:cstheme="minorHAnsi"/>
        </w:rPr>
        <w:t xml:space="preserve">per la validazione  </w:t>
      </w:r>
      <w:r w:rsidRPr="000B6E8C">
        <w:rPr>
          <w:rFonts w:asciiTheme="minorHAnsi" w:hAnsiTheme="minorHAnsi" w:cstheme="minorHAnsi"/>
          <w:b/>
        </w:rPr>
        <w:t>Conferma</w:t>
      </w:r>
      <w:r w:rsidRPr="000B6E8C">
        <w:rPr>
          <w:rFonts w:asciiTheme="minorHAnsi" w:hAnsiTheme="minorHAnsi" w:cstheme="minorHAnsi"/>
        </w:rPr>
        <w:t xml:space="preserve"> o per la validazione e contemporanea trasmissione </w:t>
      </w:r>
      <w:r w:rsidR="00AB6BEC" w:rsidRPr="000B6E8C">
        <w:rPr>
          <w:rFonts w:asciiTheme="minorHAnsi" w:hAnsiTheme="minorHAnsi" w:cstheme="minorHAnsi"/>
        </w:rPr>
        <w:t>alla Sorveglianz</w:t>
      </w:r>
      <w:r w:rsidRPr="000B6E8C">
        <w:rPr>
          <w:rFonts w:asciiTheme="minorHAnsi" w:hAnsiTheme="minorHAnsi" w:cstheme="minorHAnsi"/>
        </w:rPr>
        <w:t xml:space="preserve">a </w:t>
      </w:r>
      <w:r w:rsidRPr="000B6E8C">
        <w:rPr>
          <w:rFonts w:asciiTheme="minorHAnsi" w:hAnsiTheme="minorHAnsi" w:cstheme="minorHAnsi"/>
          <w:b/>
        </w:rPr>
        <w:t>Conferma Trasmissione</w:t>
      </w:r>
      <w:r w:rsidR="000002AF" w:rsidRPr="000B6E8C">
        <w:rPr>
          <w:rFonts w:asciiTheme="minorHAnsi" w:hAnsiTheme="minorHAnsi" w:cstheme="minorHAnsi"/>
          <w:b/>
        </w:rPr>
        <w:t>.</w:t>
      </w:r>
    </w:p>
    <w:p w14:paraId="0579C2EC" w14:textId="4B6557B8" w:rsidR="00D842E8" w:rsidRPr="000B6E8C" w:rsidRDefault="00D842E8" w:rsidP="00D842E8">
      <w:pPr>
        <w:rPr>
          <w:rFonts w:asciiTheme="minorHAnsi" w:hAnsiTheme="minorHAnsi" w:cstheme="minorHAnsi"/>
          <w:sz w:val="16"/>
          <w:szCs w:val="16"/>
        </w:rPr>
      </w:pPr>
      <w:r w:rsidRPr="000B6E8C">
        <w:rPr>
          <w:rFonts w:asciiTheme="minorHAnsi" w:hAnsiTheme="minorHAnsi" w:cstheme="minorHAnsi"/>
        </w:rPr>
        <w:t xml:space="preserve">Bisognerà rivedere anche i template </w:t>
      </w:r>
      <w:r w:rsidRPr="000B6E8C">
        <w:rPr>
          <w:rFonts w:asciiTheme="minorHAnsi" w:hAnsiTheme="minorHAnsi" w:cstheme="minorHAnsi"/>
          <w:szCs w:val="22"/>
        </w:rPr>
        <w:t>SIEP_SANSOST_RITRASMATTI.rtf e NOTA_TRASMISSIONE.rtf, facendo riferimento alle pene sostitutive nei punti in cui fanno riferimento alle sanzioni sostitutive.</w:t>
      </w:r>
    </w:p>
    <w:p w14:paraId="7AB70F97" w14:textId="78477BD9" w:rsidR="006C3983" w:rsidRPr="000B6E8C" w:rsidRDefault="00ED4E09" w:rsidP="008B0C7E">
      <w:pPr>
        <w:rPr>
          <w:rFonts w:asciiTheme="minorHAnsi" w:hAnsiTheme="minorHAnsi" w:cstheme="minorHAnsi"/>
          <w:b/>
          <w:i/>
        </w:rPr>
      </w:pPr>
      <w:r w:rsidRPr="000B6E8C">
        <w:rPr>
          <w:rFonts w:asciiTheme="minorHAnsi" w:hAnsiTheme="minorHAnsi" w:cstheme="minorHAnsi"/>
          <w:b/>
          <w:i/>
        </w:rPr>
        <w:t>Per la gestione di questo nuovo atto, da parte della Sorveglianza, conformemente a quanto riportato nella Scheda_35, saranno aggiunti in SIUS un nuovo contenuto “Applicazione pene sostitutive” e i relativi oggetti ed esiti.</w:t>
      </w:r>
      <w:r w:rsidR="000F393F" w:rsidRPr="000B6E8C">
        <w:rPr>
          <w:rFonts w:asciiTheme="minorHAnsi" w:hAnsiTheme="minorHAnsi" w:cstheme="minorHAnsi"/>
          <w:b/>
          <w:i/>
        </w:rPr>
        <w:t xml:space="preserve"> Sarà inoltre rivista la funzione di presa in carico e la funzione di presentazione del p</w:t>
      </w:r>
      <w:r w:rsidR="00713A58">
        <w:rPr>
          <w:rFonts w:asciiTheme="minorHAnsi" w:hAnsiTheme="minorHAnsi" w:cstheme="minorHAnsi"/>
          <w:b/>
          <w:i/>
        </w:rPr>
        <w:t>rocedimento di iscrizione SIUS.</w:t>
      </w:r>
    </w:p>
    <w:p w14:paraId="48D3CC1C" w14:textId="07D6DA6F" w:rsidR="006C3983" w:rsidRPr="00BD7CCF" w:rsidRDefault="006C3983" w:rsidP="006C3983">
      <w:pPr>
        <w:pStyle w:val="Titolo4"/>
        <w:rPr>
          <w:lang w:val="it-IT"/>
        </w:rPr>
      </w:pPr>
      <w:r w:rsidRPr="00BD7CCF">
        <w:rPr>
          <w:lang w:val="it-IT"/>
        </w:rPr>
        <w:t>Riscontro Trasmissione Atti per Esecuzione</w:t>
      </w:r>
    </w:p>
    <w:p w14:paraId="4A186537" w14:textId="48C90995" w:rsidR="006C3983" w:rsidRPr="000B6E8C" w:rsidRDefault="006C3983" w:rsidP="006C3983">
      <w:pPr>
        <w:rPr>
          <w:rFonts w:asciiTheme="minorHAnsi" w:hAnsiTheme="minorHAnsi" w:cstheme="minorHAnsi"/>
          <w:szCs w:val="22"/>
        </w:rPr>
      </w:pPr>
      <w:r w:rsidRPr="000B6E8C">
        <w:rPr>
          <w:rFonts w:asciiTheme="minorHAnsi" w:hAnsiTheme="minorHAnsi" w:cstheme="minorHAnsi"/>
          <w:szCs w:val="22"/>
        </w:rPr>
        <w:t>La funzione permetterà di verificare lo stato degli atti trasmessi. Selezionando la voce Riscontro Trasmissione Atti per Esecuzione nel menu di cui al par. 2.7.1, il sistema invierà la seguente form</w:t>
      </w:r>
    </w:p>
    <w:p w14:paraId="09F69CCD" w14:textId="308D49C2" w:rsidR="006C3983" w:rsidRPr="000B6E8C" w:rsidRDefault="006C3983" w:rsidP="005724F2">
      <w:pPr>
        <w:pStyle w:val="NormaleSIUT"/>
        <w:jc w:val="center"/>
        <w:rPr>
          <w:sz w:val="22"/>
        </w:rPr>
      </w:pPr>
      <w:r w:rsidRPr="000B6E8C">
        <w:rPr>
          <w:noProof/>
          <w:sz w:val="22"/>
        </w:rPr>
        <w:lastRenderedPageBreak/>
        <w:drawing>
          <wp:inline distT="0" distB="0" distL="0" distR="0" wp14:anchorId="624F3459" wp14:editId="13983122">
            <wp:extent cx="4121362" cy="3835597"/>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121362" cy="3835597"/>
                    </a:xfrm>
                    <a:prstGeom prst="rect">
                      <a:avLst/>
                    </a:prstGeom>
                  </pic:spPr>
                </pic:pic>
              </a:graphicData>
            </a:graphic>
          </wp:inline>
        </w:drawing>
      </w:r>
    </w:p>
    <w:p w14:paraId="6967336F" w14:textId="77777777" w:rsidR="00713A58" w:rsidRDefault="00713A58" w:rsidP="006C3983">
      <w:pPr>
        <w:pStyle w:val="NormaleSIUT"/>
        <w:rPr>
          <w:sz w:val="22"/>
        </w:rPr>
      </w:pPr>
    </w:p>
    <w:p w14:paraId="375373B7" w14:textId="7BEEC9EB" w:rsidR="006C3983" w:rsidRPr="000B6E8C" w:rsidRDefault="006C3983" w:rsidP="006C3983">
      <w:pPr>
        <w:pStyle w:val="NormaleSIUT"/>
        <w:rPr>
          <w:sz w:val="22"/>
        </w:rPr>
      </w:pPr>
      <w:r w:rsidRPr="000B6E8C">
        <w:rPr>
          <w:sz w:val="22"/>
        </w:rPr>
        <w:t xml:space="preserve">Che consentirà di estrarre gli atti trasmessi alla Sorveglianza e relativi all’esecuzione delle Pene Sostitutive, con la possibilità di impostare vari filtri. </w:t>
      </w:r>
    </w:p>
    <w:p w14:paraId="2F036D2A" w14:textId="14371AA5" w:rsidR="00FE38B6" w:rsidRDefault="006C3983" w:rsidP="008B0C7E">
      <w:pPr>
        <w:rPr>
          <w:rFonts w:asciiTheme="minorHAnsi" w:hAnsiTheme="minorHAnsi" w:cstheme="minorHAnsi"/>
          <w:szCs w:val="22"/>
        </w:rPr>
      </w:pPr>
      <w:r w:rsidRPr="000B6E8C">
        <w:rPr>
          <w:rFonts w:asciiTheme="minorHAnsi" w:hAnsiTheme="minorHAnsi" w:cstheme="minorHAnsi"/>
          <w:szCs w:val="22"/>
        </w:rPr>
        <w:t>Il sistema ricercherà gli atti trasmessi, soddisfacenti le condizioni impostate, e presenterà la form con l’elenco</w:t>
      </w:r>
    </w:p>
    <w:p w14:paraId="372D100D" w14:textId="77777777" w:rsidR="00713A58" w:rsidRPr="000B6E8C" w:rsidRDefault="00713A58" w:rsidP="008B0C7E">
      <w:pPr>
        <w:rPr>
          <w:rFonts w:asciiTheme="minorHAnsi" w:hAnsiTheme="minorHAnsi" w:cstheme="minorHAnsi"/>
          <w:szCs w:val="22"/>
        </w:rPr>
      </w:pPr>
    </w:p>
    <w:p w14:paraId="5C3AE624" w14:textId="29C5CDBB" w:rsidR="00FE38B6" w:rsidRPr="000B6E8C" w:rsidRDefault="00FE38B6" w:rsidP="008B0C7E">
      <w:pP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3136DB9E" wp14:editId="5F704B9F">
            <wp:extent cx="6120130" cy="1306195"/>
            <wp:effectExtent l="0" t="0" r="0" b="825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120130" cy="1306195"/>
                    </a:xfrm>
                    <a:prstGeom prst="rect">
                      <a:avLst/>
                    </a:prstGeom>
                  </pic:spPr>
                </pic:pic>
              </a:graphicData>
            </a:graphic>
          </wp:inline>
        </w:drawing>
      </w:r>
    </w:p>
    <w:p w14:paraId="56CD9DAF" w14:textId="77777777" w:rsidR="00713A58" w:rsidRDefault="00713A58" w:rsidP="008B0C7E">
      <w:pPr>
        <w:rPr>
          <w:rFonts w:asciiTheme="minorHAnsi" w:hAnsiTheme="minorHAnsi" w:cstheme="minorHAnsi"/>
          <w:szCs w:val="22"/>
        </w:rPr>
      </w:pPr>
    </w:p>
    <w:p w14:paraId="3DD3DA92" w14:textId="58F8626E" w:rsidR="00FE38B6" w:rsidRDefault="00FE38B6" w:rsidP="008B0C7E">
      <w:pPr>
        <w:rPr>
          <w:rFonts w:asciiTheme="minorHAnsi" w:hAnsiTheme="minorHAnsi" w:cstheme="minorHAnsi"/>
          <w:szCs w:val="22"/>
        </w:rPr>
      </w:pPr>
      <w:r w:rsidRPr="000B6E8C">
        <w:rPr>
          <w:rFonts w:asciiTheme="minorHAnsi" w:hAnsiTheme="minorHAnsi" w:cstheme="minorHAnsi"/>
          <w:szCs w:val="22"/>
        </w:rPr>
        <w:t>Per ciascun elemento della lista</w:t>
      </w:r>
      <w:r w:rsidR="00D51BC4" w:rsidRPr="000B6E8C">
        <w:rPr>
          <w:rFonts w:asciiTheme="minorHAnsi" w:hAnsiTheme="minorHAnsi" w:cstheme="minorHAnsi"/>
          <w:szCs w:val="22"/>
        </w:rPr>
        <w:t xml:space="preserve"> sarà</w:t>
      </w:r>
      <w:r w:rsidRPr="000B6E8C">
        <w:rPr>
          <w:rFonts w:asciiTheme="minorHAnsi" w:hAnsiTheme="minorHAnsi" w:cstheme="minorHAnsi"/>
          <w:szCs w:val="22"/>
        </w:rPr>
        <w:t xml:space="preserve"> possibile visualizzare il Dettaglio</w:t>
      </w:r>
    </w:p>
    <w:p w14:paraId="2927300C" w14:textId="77777777" w:rsidR="00713A58" w:rsidRPr="000B6E8C" w:rsidRDefault="00713A58" w:rsidP="008B0C7E">
      <w:pPr>
        <w:rPr>
          <w:rFonts w:asciiTheme="minorHAnsi" w:hAnsiTheme="minorHAnsi" w:cstheme="minorHAnsi"/>
          <w:szCs w:val="22"/>
        </w:rPr>
      </w:pPr>
    </w:p>
    <w:p w14:paraId="1ED827E6" w14:textId="0FECC09B" w:rsidR="00FE38B6" w:rsidRPr="000B6E8C" w:rsidRDefault="00FE38B6" w:rsidP="008B0C7E">
      <w:pPr>
        <w:rPr>
          <w:rFonts w:asciiTheme="minorHAnsi" w:hAnsiTheme="minorHAnsi" w:cstheme="minorHAnsi"/>
          <w:szCs w:val="22"/>
        </w:rPr>
      </w:pPr>
    </w:p>
    <w:p w14:paraId="08A5BB5A" w14:textId="7751A99A" w:rsidR="00FE38B6" w:rsidRPr="000B6E8C" w:rsidRDefault="00FE38B6" w:rsidP="005724F2">
      <w:pPr>
        <w:jc w:val="center"/>
        <w:rPr>
          <w:rFonts w:asciiTheme="minorHAnsi" w:hAnsiTheme="minorHAnsi" w:cstheme="minorHAnsi"/>
          <w:szCs w:val="22"/>
        </w:rPr>
      </w:pPr>
      <w:r w:rsidRPr="000B6E8C">
        <w:rPr>
          <w:rFonts w:asciiTheme="minorHAnsi" w:hAnsiTheme="minorHAnsi" w:cstheme="minorHAnsi"/>
          <w:noProof/>
          <w:szCs w:val="22"/>
        </w:rPr>
        <w:lastRenderedPageBreak/>
        <w:drawing>
          <wp:inline distT="0" distB="0" distL="0" distR="0" wp14:anchorId="31932D2E" wp14:editId="65A0F0C3">
            <wp:extent cx="4337050" cy="2471372"/>
            <wp:effectExtent l="0" t="0" r="6350" b="571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351963" cy="2479870"/>
                    </a:xfrm>
                    <a:prstGeom prst="rect">
                      <a:avLst/>
                    </a:prstGeom>
                  </pic:spPr>
                </pic:pic>
              </a:graphicData>
            </a:graphic>
          </wp:inline>
        </w:drawing>
      </w:r>
    </w:p>
    <w:p w14:paraId="5F6AFE4B" w14:textId="77777777" w:rsidR="00713A58" w:rsidRDefault="00713A58" w:rsidP="008B0C7E">
      <w:pPr>
        <w:rPr>
          <w:rFonts w:asciiTheme="minorHAnsi" w:hAnsiTheme="minorHAnsi" w:cstheme="minorHAnsi"/>
          <w:szCs w:val="22"/>
        </w:rPr>
      </w:pPr>
    </w:p>
    <w:p w14:paraId="0D08735B" w14:textId="5947D690" w:rsidR="00FE38B6" w:rsidRDefault="00FE38B6" w:rsidP="008B0C7E">
      <w:pPr>
        <w:rPr>
          <w:rFonts w:asciiTheme="minorHAnsi" w:hAnsiTheme="minorHAnsi" w:cstheme="minorHAnsi"/>
          <w:szCs w:val="22"/>
        </w:rPr>
      </w:pPr>
      <w:r w:rsidRPr="000B6E8C">
        <w:rPr>
          <w:rFonts w:asciiTheme="minorHAnsi" w:hAnsiTheme="minorHAnsi" w:cstheme="minorHAnsi"/>
          <w:szCs w:val="22"/>
        </w:rPr>
        <w:t>Oppure</w:t>
      </w:r>
    </w:p>
    <w:p w14:paraId="26AA7D75" w14:textId="77777777" w:rsidR="00713A58" w:rsidRPr="000B6E8C" w:rsidRDefault="00713A58" w:rsidP="008B0C7E">
      <w:pPr>
        <w:rPr>
          <w:rFonts w:asciiTheme="minorHAnsi" w:hAnsiTheme="minorHAnsi" w:cstheme="minorHAnsi"/>
          <w:szCs w:val="22"/>
        </w:rPr>
      </w:pPr>
    </w:p>
    <w:p w14:paraId="00CCA29B" w14:textId="7F8C47E6" w:rsidR="00FE38B6" w:rsidRPr="000B6E8C" w:rsidRDefault="00FE38B6" w:rsidP="005724F2">
      <w:pPr>
        <w:jc w:val="center"/>
        <w:rPr>
          <w:rFonts w:asciiTheme="minorHAnsi" w:hAnsiTheme="minorHAnsi" w:cstheme="minorHAnsi"/>
          <w:szCs w:val="22"/>
        </w:rPr>
      </w:pPr>
      <w:r w:rsidRPr="000B6E8C">
        <w:rPr>
          <w:rFonts w:asciiTheme="minorHAnsi" w:hAnsiTheme="minorHAnsi" w:cstheme="minorHAnsi"/>
          <w:noProof/>
          <w:szCs w:val="22"/>
        </w:rPr>
        <w:drawing>
          <wp:inline distT="0" distB="0" distL="0" distR="0" wp14:anchorId="5DCA7985" wp14:editId="515995DE">
            <wp:extent cx="4286250" cy="2007484"/>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306914" cy="2017162"/>
                    </a:xfrm>
                    <a:prstGeom prst="rect">
                      <a:avLst/>
                    </a:prstGeom>
                  </pic:spPr>
                </pic:pic>
              </a:graphicData>
            </a:graphic>
          </wp:inline>
        </w:drawing>
      </w:r>
    </w:p>
    <w:p w14:paraId="691CD77E" w14:textId="77777777" w:rsidR="009D3AB2" w:rsidRDefault="009D3AB2" w:rsidP="009D3AB2">
      <w:pPr>
        <w:pStyle w:val="Titolo2SIUT"/>
      </w:pPr>
      <w:bookmarkStart w:id="46" w:name="_Toc138837274"/>
      <w:r>
        <w:t>Batch di verifica stato del Pagamento</w:t>
      </w:r>
      <w:bookmarkEnd w:id="46"/>
    </w:p>
    <w:p w14:paraId="1283F470" w14:textId="77777777" w:rsidR="009D3AB2" w:rsidRPr="005724F2" w:rsidRDefault="009D3AB2" w:rsidP="009D3AB2">
      <w:pPr>
        <w:pStyle w:val="NormaleSIUT"/>
        <w:rPr>
          <w:sz w:val="22"/>
        </w:rPr>
      </w:pPr>
      <w:r w:rsidRPr="005724F2">
        <w:rPr>
          <w:sz w:val="22"/>
        </w:rPr>
        <w:t>A seguito dei ripensamenti sul calcolo data scadenza dei bollettini, che sarà calcolata solo a seguito della valorizzazione della data di notifica al condannato dell’ordine di ingiunzione, il batch sarà modificato eliminando il calcolo, in caso di rateizzazione, delle date scadenze dei bollettini relativi alle rimanenti rate al momento della registrazione dell’avvenuto pagamento del primo bollettino.</w:t>
      </w:r>
    </w:p>
    <w:p w14:paraId="5207DCB1" w14:textId="05B243A9" w:rsidR="003A16D8" w:rsidRDefault="003A16D8" w:rsidP="003A16D8">
      <w:pPr>
        <w:pStyle w:val="Titolo2SIUT"/>
      </w:pPr>
      <w:bookmarkStart w:id="47" w:name="_Toc138837275"/>
      <w:r>
        <w:t>Interventi sottosistema SIGE</w:t>
      </w:r>
      <w:bookmarkEnd w:id="47"/>
    </w:p>
    <w:p w14:paraId="1E9FC034" w14:textId="134553C4" w:rsidR="003A16D8" w:rsidRDefault="003A16D8" w:rsidP="003A16D8">
      <w:pPr>
        <w:pStyle w:val="Titolo3SIUT"/>
      </w:pPr>
      <w:bookmarkStart w:id="48" w:name="_Toc138837276"/>
      <w:r>
        <w:t>Aggiornamento template Fissazione Udienza</w:t>
      </w:r>
      <w:bookmarkEnd w:id="48"/>
    </w:p>
    <w:p w14:paraId="040B3B47" w14:textId="29AEAAAA"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È necessario modificare la dicitura presente nell’attuale documento per adeguarlo alla nuova normativa. </w:t>
      </w:r>
    </w:p>
    <w:p w14:paraId="3DEDC6DE" w14:textId="77777777" w:rsidR="00880C8A" w:rsidRPr="005724F2" w:rsidRDefault="00880C8A" w:rsidP="00880C8A">
      <w:pPr>
        <w:rPr>
          <w:rFonts w:asciiTheme="minorHAnsi" w:hAnsiTheme="minorHAnsi" w:cstheme="minorHAnsi"/>
          <w:szCs w:val="22"/>
        </w:rPr>
      </w:pPr>
    </w:p>
    <w:p w14:paraId="65F315B4"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o Vecchia frase </w:t>
      </w:r>
    </w:p>
    <w:p w14:paraId="3994792D" w14:textId="77777777" w:rsidR="00880C8A" w:rsidRPr="005724F2" w:rsidRDefault="00880C8A" w:rsidP="00880C8A">
      <w:pPr>
        <w:rPr>
          <w:rFonts w:asciiTheme="minorHAnsi" w:hAnsiTheme="minorHAnsi" w:cstheme="minorHAnsi"/>
          <w:szCs w:val="22"/>
        </w:rPr>
      </w:pPr>
    </w:p>
    <w:p w14:paraId="0FF98493"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725FAAFB"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il condannato detenuto: </w:t>
      </w:r>
    </w:p>
    <w:p w14:paraId="3FA2765F" w14:textId="1349620F" w:rsidR="00880C8A" w:rsidRPr="005724F2" w:rsidRDefault="00880C8A" w:rsidP="00880C8A">
      <w:pPr>
        <w:rPr>
          <w:rFonts w:asciiTheme="minorHAnsi" w:hAnsiTheme="minorHAnsi" w:cstheme="minorHAnsi"/>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  luogo  posto  nella circoscrizione  del  Giudice  che  può  chiedere  la  traduzione all’udienza; </w:t>
      </w:r>
    </w:p>
    <w:p w14:paraId="694B1DAA" w14:textId="77777777" w:rsidR="00880C8A" w:rsidRPr="005724F2" w:rsidRDefault="00880C8A" w:rsidP="00880C8A">
      <w:pPr>
        <w:rPr>
          <w:rFonts w:asciiTheme="minorHAnsi" w:hAnsiTheme="minorHAnsi" w:cstheme="minorHAnsi"/>
          <w:color w:val="000000"/>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in  luogo  posto fuori della circoscrizione del  Giudice, che, se ne farà  richiesta,  sarà sentito, </w:t>
      </w:r>
    </w:p>
    <w:p w14:paraId="4FF6C868" w14:textId="77777777" w:rsidR="00880C8A" w:rsidRPr="005724F2" w:rsidRDefault="00880C8A" w:rsidP="00880C8A">
      <w:pPr>
        <w:rPr>
          <w:rFonts w:asciiTheme="minorHAnsi" w:hAnsiTheme="minorHAnsi" w:cstheme="minorHAnsi"/>
          <w:color w:val="000000"/>
          <w:szCs w:val="22"/>
        </w:rPr>
      </w:pPr>
      <w:r w:rsidRPr="005724F2">
        <w:rPr>
          <w:rFonts w:asciiTheme="minorHAnsi" w:hAnsiTheme="minorHAnsi" w:cstheme="minorHAnsi"/>
          <w:color w:val="000000"/>
          <w:szCs w:val="22"/>
        </w:rPr>
        <w:t xml:space="preserve">     prima  del  giorno  dell’udienza  dal  Magistrato  di  Sorveglianza  del  luogo  di detenzione,  salvo </w:t>
      </w:r>
    </w:p>
    <w:p w14:paraId="493192ED" w14:textId="6F66591A"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lastRenderedPageBreak/>
        <w:t xml:space="preserve">    che  il  Giudice  dell’esecuzione,  non  ne  disponga  d’ufficio  la traduzione.  </w:t>
      </w:r>
    </w:p>
    <w:p w14:paraId="26496AC0"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o Nuova frase prevista dall’art art. 666, comma 4 c.p.p. </w:t>
      </w:r>
    </w:p>
    <w:p w14:paraId="7FC54F65" w14:textId="145B3C88" w:rsidR="00880C8A" w:rsidRPr="005724F2" w:rsidRDefault="00880C8A" w:rsidP="00880C8A">
      <w:pPr>
        <w:rPr>
          <w:rFonts w:asciiTheme="minorHAnsi" w:hAnsiTheme="minorHAnsi" w:cstheme="minorHAnsi"/>
          <w:szCs w:val="22"/>
        </w:rPr>
      </w:pPr>
    </w:p>
    <w:p w14:paraId="4F83D153"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0F022BE8" w14:textId="0C240C7D"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il condannato detenuto: </w:t>
      </w:r>
    </w:p>
    <w:p w14:paraId="615B1315" w14:textId="767D0434" w:rsidR="00880C8A" w:rsidRPr="005724F2" w:rsidRDefault="00C4342D" w:rsidP="00880C8A">
      <w:pPr>
        <w:rPr>
          <w:rFonts w:asciiTheme="minorHAnsi" w:hAnsiTheme="minorHAnsi" w:cstheme="minorHAnsi"/>
          <w:szCs w:val="22"/>
        </w:rPr>
      </w:pPr>
      <w:r w:rsidRPr="005724F2">
        <w:rPr>
          <w:rFonts w:ascii="MS Gothic" w:eastAsia="MS Gothic" w:hAnsi="MS Gothic" w:cs="MS Gothic" w:hint="eastAsia"/>
          <w:color w:val="000000"/>
          <w:szCs w:val="22"/>
        </w:rPr>
        <w:t>➢</w:t>
      </w:r>
      <w:r w:rsidR="00880C8A" w:rsidRPr="005724F2">
        <w:rPr>
          <w:rFonts w:asciiTheme="minorHAnsi" w:hAnsiTheme="minorHAnsi" w:cstheme="minorHAnsi"/>
          <w:color w:val="000000"/>
          <w:szCs w:val="22"/>
        </w:rPr>
        <w:t xml:space="preserve">in luogo posto nella circoscrizione del Giudice che può chiedere la traduzione all’udienza_; </w:t>
      </w:r>
    </w:p>
    <w:p w14:paraId="0C762764" w14:textId="708D91E9"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L'interessato che ne fa richiesta è sentito personalmente.  A tal fine si procede   mediante collegamento a distanza, quando una particolare disposizione di legge lo prevede o quando l’interessato vi consente.  Tuttavia, se è detenuto o internato in luogo posto fuori della circoscrizione del giudice e non consente all’audizione mediante   collegamento   a distanza, l'interessato è sentito prima del giorno dell’udienza dal magistrato di  sorveglianza  del  luogo, salvo  che  il  giudice ritenga di disporre la traduzione</w:t>
      </w:r>
      <w:r w:rsidR="00713A58">
        <w:rPr>
          <w:rFonts w:asciiTheme="minorHAnsi" w:hAnsiTheme="minorHAnsi" w:cstheme="minorHAnsi"/>
          <w:color w:val="000000"/>
          <w:szCs w:val="22"/>
        </w:rPr>
        <w:t>.</w:t>
      </w:r>
    </w:p>
    <w:p w14:paraId="3A0864B8" w14:textId="58568333" w:rsidR="00880C8A" w:rsidRDefault="00880C8A" w:rsidP="00880C8A">
      <w:pPr>
        <w:pStyle w:val="Titolo3SIUT"/>
      </w:pPr>
      <w:bookmarkStart w:id="49" w:name="_Toc138837277"/>
      <w:r>
        <w:t>Integrazione Tabelle Oggetti</w:t>
      </w:r>
      <w:bookmarkEnd w:id="49"/>
    </w:p>
    <w:p w14:paraId="09F42ED8" w14:textId="03721BA5" w:rsidR="00880C8A" w:rsidRPr="005724F2" w:rsidRDefault="00880C8A" w:rsidP="00880C8A">
      <w:pPr>
        <w:pStyle w:val="NormaleSIUT"/>
        <w:rPr>
          <w:sz w:val="22"/>
        </w:rPr>
      </w:pPr>
      <w:r w:rsidRPr="005724F2">
        <w:rPr>
          <w:sz w:val="22"/>
        </w:rPr>
        <w:t>Per effetto della nuova normativa bisognerà aggiungere</w:t>
      </w:r>
      <w:r w:rsidR="00CD4AA3" w:rsidRPr="005724F2">
        <w:rPr>
          <w:sz w:val="22"/>
        </w:rPr>
        <w:t xml:space="preserve"> nella base dati</w:t>
      </w:r>
      <w:r w:rsidRPr="005724F2">
        <w:rPr>
          <w:sz w:val="22"/>
        </w:rPr>
        <w:t xml:space="preserve"> i seguenti oggetti ed esiti per consentire l’iscrizione e la gestione dei nuovi procedimenti</w:t>
      </w:r>
      <w:r w:rsidR="00CD4AA3" w:rsidRPr="005724F2">
        <w:rPr>
          <w:sz w:val="22"/>
        </w:rPr>
        <w:t>.</w:t>
      </w:r>
    </w:p>
    <w:p w14:paraId="3C6E2C64" w14:textId="6D72627D" w:rsidR="00880C8A" w:rsidRPr="00CD4AA3" w:rsidRDefault="00CD4AA3" w:rsidP="00CD4AA3">
      <w:pPr>
        <w:pStyle w:val="Titolo4"/>
        <w:tabs>
          <w:tab w:val="clear" w:pos="1418"/>
          <w:tab w:val="num" w:pos="993"/>
        </w:tabs>
        <w:rPr>
          <w:lang w:val="it-IT"/>
        </w:rPr>
      </w:pPr>
      <w:r w:rsidRPr="00CD4AA3">
        <w:rPr>
          <w:lang w:val="it-IT"/>
        </w:rPr>
        <w:t xml:space="preserve">Art. </w:t>
      </w:r>
      <w:r>
        <w:rPr>
          <w:lang w:val="it-IT"/>
        </w:rPr>
        <w:t>95 disposizioni transitorie in materia di pene sostitutive delle pene detentive</w:t>
      </w:r>
    </w:p>
    <w:p w14:paraId="2D541BD8" w14:textId="514FC111" w:rsidR="003A16D8" w:rsidRPr="005724F2" w:rsidRDefault="00CD4AA3" w:rsidP="003A16D8">
      <w:pPr>
        <w:pStyle w:val="NormaleSIUT"/>
        <w:rPr>
          <w:sz w:val="22"/>
        </w:rPr>
      </w:pPr>
      <w:r w:rsidRPr="005724F2">
        <w:rPr>
          <w:sz w:val="22"/>
        </w:rPr>
        <w:t>Si procederà all’inserimento dei seguenti elementi:</w:t>
      </w:r>
    </w:p>
    <w:p w14:paraId="2B623CBE" w14:textId="5CF858A9" w:rsidR="00CD4AA3" w:rsidRPr="005724F2" w:rsidRDefault="00CD4AA3" w:rsidP="00CD4AA3">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applicazione pene sostitutive delle pene detentive brevi art. 95. D.lgs. 150/22 </w:t>
      </w:r>
      <w:r w:rsidRPr="005724F2">
        <w:rPr>
          <w:rFonts w:asciiTheme="minorHAnsi" w:hAnsiTheme="minorHAnsi" w:cstheme="minorHAnsi"/>
          <w:b/>
          <w:i/>
          <w:color w:val="000000"/>
          <w:sz w:val="25"/>
        </w:rPr>
        <w:t xml:space="preserve"> </w:t>
      </w:r>
    </w:p>
    <w:p w14:paraId="57C5FA02" w14:textId="77777777" w:rsidR="00CD4AA3" w:rsidRPr="005724F2" w:rsidRDefault="00CD4AA3" w:rsidP="00CD4AA3">
      <w:pPr>
        <w:rPr>
          <w:rFonts w:asciiTheme="minorHAnsi" w:hAnsiTheme="minorHAnsi" w:cstheme="minorHAnsi"/>
          <w:b/>
        </w:rPr>
      </w:pPr>
    </w:p>
    <w:p w14:paraId="2711CA4A" w14:textId="348D2975" w:rsidR="00CD4AA3" w:rsidRPr="005724F2" w:rsidRDefault="00CD4AA3" w:rsidP="00CD4AA3">
      <w:pPr>
        <w:rPr>
          <w:rFonts w:asciiTheme="minorHAnsi" w:hAnsiTheme="minorHAnsi" w:cstheme="minorHAnsi"/>
          <w:szCs w:val="22"/>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 xml:space="preserve">Applicazione della pena in semilibertà sostitutiva;   </w:t>
      </w:r>
    </w:p>
    <w:p w14:paraId="03163198" w14:textId="5770B80D" w:rsidR="00CD4AA3" w:rsidRPr="005724F2" w:rsidRDefault="00CD4AA3" w:rsidP="00CD4AA3">
      <w:pPr>
        <w:ind w:left="720" w:firstLine="698"/>
        <w:rPr>
          <w:rFonts w:asciiTheme="minorHAnsi" w:hAnsiTheme="minorHAnsi" w:cstheme="minorHAnsi"/>
          <w:szCs w:val="22"/>
        </w:rPr>
      </w:pPr>
      <w:r w:rsidRPr="005724F2">
        <w:rPr>
          <w:rFonts w:asciiTheme="minorHAnsi" w:hAnsiTheme="minorHAnsi" w:cstheme="minorHAnsi"/>
          <w:color w:val="000000"/>
          <w:szCs w:val="22"/>
        </w:rPr>
        <w:t xml:space="preserve">Applicazione della pena in detenzione domiciliare sostitutiva; </w:t>
      </w:r>
    </w:p>
    <w:p w14:paraId="17CED434" w14:textId="7F2778D9" w:rsidR="00CD4AA3" w:rsidRPr="005724F2" w:rsidRDefault="00CD4AA3" w:rsidP="00CD4AA3">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il lavoro di pubblica utilità sostitutivo; </w:t>
      </w:r>
    </w:p>
    <w:p w14:paraId="74AF99CF" w14:textId="2B867F34" w:rsidR="00CD4AA3" w:rsidRPr="005724F2" w:rsidRDefault="00CD4AA3" w:rsidP="00CD4AA3">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la pena pecuniaria sostitutiva. </w:t>
      </w:r>
    </w:p>
    <w:p w14:paraId="33CD672D" w14:textId="2EFF8A3C" w:rsidR="00CD4AA3" w:rsidRPr="005724F2" w:rsidRDefault="00CD4AA3" w:rsidP="00CD4AA3">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00B770B0" w:rsidRPr="005724F2">
        <w:rPr>
          <w:rFonts w:asciiTheme="minorHAnsi" w:hAnsiTheme="minorHAnsi" w:cstheme="minorHAnsi"/>
          <w:color w:val="000000"/>
          <w:szCs w:val="22"/>
        </w:rPr>
        <w:t xml:space="preserve">applica </w:t>
      </w:r>
      <w:r w:rsidRPr="005724F2">
        <w:rPr>
          <w:rFonts w:asciiTheme="minorHAnsi" w:hAnsiTheme="minorHAnsi" w:cstheme="minorHAnsi"/>
          <w:color w:val="000000"/>
          <w:szCs w:val="22"/>
        </w:rPr>
        <w:t xml:space="preserve">la Pena sostitutiva breve </w:t>
      </w:r>
    </w:p>
    <w:p w14:paraId="69FBEA29" w14:textId="06771D94" w:rsidR="00CD4AA3" w:rsidRPr="005724F2" w:rsidRDefault="00CD4AA3"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00B770B0" w:rsidRPr="005724F2">
        <w:rPr>
          <w:rFonts w:asciiTheme="minorHAnsi" w:hAnsiTheme="minorHAnsi" w:cstheme="minorHAnsi"/>
          <w:color w:val="000000"/>
          <w:szCs w:val="22"/>
        </w:rPr>
        <w:tab/>
      </w:r>
      <w:r w:rsidR="00B770B0" w:rsidRPr="005724F2">
        <w:rPr>
          <w:rFonts w:asciiTheme="minorHAnsi" w:hAnsiTheme="minorHAnsi" w:cstheme="minorHAnsi"/>
          <w:color w:val="000000"/>
          <w:szCs w:val="22"/>
        </w:rPr>
        <w:tab/>
      </w:r>
      <w:r w:rsidRPr="005724F2">
        <w:rPr>
          <w:rFonts w:asciiTheme="minorHAnsi" w:hAnsiTheme="minorHAnsi" w:cstheme="minorHAnsi"/>
          <w:color w:val="000000"/>
          <w:szCs w:val="22"/>
        </w:rPr>
        <w:t xml:space="preserve">rigetta l’istanza; </w:t>
      </w:r>
    </w:p>
    <w:p w14:paraId="0053054F" w14:textId="0693F51E" w:rsidR="00CD4AA3" w:rsidRPr="005724F2" w:rsidRDefault="00CD4AA3" w:rsidP="00B770B0">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0BFF5615" w14:textId="2F10ACD4" w:rsidR="00CD4AA3" w:rsidRPr="005724F2" w:rsidRDefault="00B770B0"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r w:rsidR="00CD4AA3" w:rsidRPr="005724F2">
        <w:rPr>
          <w:rFonts w:asciiTheme="minorHAnsi" w:hAnsiTheme="minorHAnsi" w:cstheme="minorHAnsi"/>
          <w:color w:val="000000"/>
          <w:szCs w:val="22"/>
        </w:rPr>
        <w:t xml:space="preserve">dichiara il non doversi procedere; </w:t>
      </w:r>
    </w:p>
    <w:p w14:paraId="5D9627D0" w14:textId="0B981107" w:rsidR="00CD4AA3" w:rsidRPr="005724F2" w:rsidRDefault="00B770B0"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r w:rsidR="00CD4AA3" w:rsidRPr="005724F2">
        <w:rPr>
          <w:rFonts w:asciiTheme="minorHAnsi" w:hAnsiTheme="minorHAnsi" w:cstheme="minorHAnsi"/>
          <w:color w:val="000000"/>
          <w:szCs w:val="22"/>
        </w:rPr>
        <w:t xml:space="preserve">dichiara l’inammissibilità; </w:t>
      </w:r>
    </w:p>
    <w:p w14:paraId="4042F2D1" w14:textId="701839D4" w:rsidR="00CD4AA3" w:rsidRPr="005724F2" w:rsidRDefault="00B770B0" w:rsidP="00CD4AA3">
      <w:pPr>
        <w:pStyle w:val="NormaleSIUT"/>
        <w:rPr>
          <w:b/>
          <w:sz w:val="22"/>
        </w:rPr>
      </w:pPr>
      <w:r w:rsidRPr="005724F2">
        <w:rPr>
          <w:color w:val="000000"/>
          <w:sz w:val="22"/>
        </w:rPr>
        <w:t xml:space="preserve">  </w:t>
      </w:r>
      <w:r w:rsidRPr="005724F2">
        <w:rPr>
          <w:color w:val="000000"/>
          <w:sz w:val="22"/>
        </w:rPr>
        <w:tab/>
      </w:r>
      <w:r w:rsidRPr="005724F2">
        <w:rPr>
          <w:color w:val="000000"/>
          <w:sz w:val="22"/>
        </w:rPr>
        <w:tab/>
      </w:r>
      <w:r w:rsidR="00CD4AA3" w:rsidRPr="005724F2">
        <w:rPr>
          <w:color w:val="000000"/>
          <w:sz w:val="22"/>
        </w:rPr>
        <w:t>dichiara la propria la propria incompetenza</w:t>
      </w:r>
    </w:p>
    <w:p w14:paraId="3F2895EB" w14:textId="77777777" w:rsidR="00B770B0" w:rsidRPr="005724F2" w:rsidRDefault="00B770B0" w:rsidP="00E16DE6">
      <w:pPr>
        <w:pStyle w:val="Titolo4"/>
        <w:tabs>
          <w:tab w:val="clear" w:pos="1418"/>
          <w:tab w:val="num" w:pos="993"/>
        </w:tabs>
        <w:rPr>
          <w:lang w:val="it-IT"/>
        </w:rPr>
      </w:pPr>
      <w:r>
        <w:rPr>
          <w:lang w:val="it-IT"/>
        </w:rPr>
        <w:t xml:space="preserve">Riduzione </w:t>
      </w:r>
      <w:r w:rsidRPr="00B770B0">
        <w:rPr>
          <w:lang w:val="it-IT"/>
        </w:rPr>
        <w:t>pena art. 442, comma 2-bis - D.lgs. 150/22</w:t>
      </w:r>
      <w:r w:rsidRPr="005724F2">
        <w:rPr>
          <w:lang w:val="it-IT"/>
        </w:rPr>
        <w:t xml:space="preserve"> </w:t>
      </w:r>
    </w:p>
    <w:p w14:paraId="0A6543DD" w14:textId="77777777" w:rsidR="00B770B0" w:rsidRPr="005724F2" w:rsidRDefault="00B770B0" w:rsidP="00B770B0">
      <w:pPr>
        <w:pStyle w:val="NormaleSIUT"/>
        <w:rPr>
          <w:sz w:val="22"/>
        </w:rPr>
      </w:pPr>
      <w:r w:rsidRPr="005724F2">
        <w:rPr>
          <w:sz w:val="22"/>
        </w:rPr>
        <w:t>Si procederà all’inserimento dei seguenti elementi:</w:t>
      </w:r>
    </w:p>
    <w:p w14:paraId="69E933A0" w14:textId="488C71EB" w:rsidR="00B770B0" w:rsidRPr="005724F2" w:rsidRDefault="00B770B0" w:rsidP="00B770B0">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riduzione della pena articolo 442, comma 2-bis  </w:t>
      </w:r>
      <w:r w:rsidRPr="005724F2">
        <w:rPr>
          <w:rFonts w:asciiTheme="minorHAnsi" w:hAnsiTheme="minorHAnsi" w:cstheme="minorHAnsi"/>
          <w:b/>
          <w:i/>
          <w:color w:val="000000"/>
          <w:sz w:val="25"/>
        </w:rPr>
        <w:t xml:space="preserve"> </w:t>
      </w:r>
    </w:p>
    <w:p w14:paraId="326E5FC3" w14:textId="77777777" w:rsidR="00B770B0" w:rsidRPr="005724F2" w:rsidRDefault="00B770B0" w:rsidP="00B770B0">
      <w:pPr>
        <w:rPr>
          <w:rFonts w:asciiTheme="minorHAnsi" w:hAnsiTheme="minorHAnsi" w:cstheme="minorHAnsi"/>
          <w:b/>
        </w:rPr>
      </w:pPr>
    </w:p>
    <w:p w14:paraId="3CC649AF" w14:textId="4F504752" w:rsidR="00B770B0" w:rsidRPr="005724F2" w:rsidRDefault="00B770B0" w:rsidP="00B770B0">
      <w:pPr>
        <w:rPr>
          <w:rFonts w:asciiTheme="minorHAnsi" w:hAnsiTheme="minorHAnsi" w:cstheme="minorHAnsi"/>
          <w:b/>
          <w:i/>
          <w:color w:val="000000"/>
          <w:sz w:val="25"/>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riduzione della pena articolo 442, comma 2-bis</w:t>
      </w:r>
      <w:r w:rsidRPr="005724F2">
        <w:rPr>
          <w:rFonts w:asciiTheme="minorHAnsi" w:hAnsiTheme="minorHAnsi" w:cstheme="minorHAnsi"/>
          <w:b/>
          <w:i/>
          <w:color w:val="000000"/>
          <w:sz w:val="25"/>
        </w:rPr>
        <w:t xml:space="preserve"> </w:t>
      </w:r>
    </w:p>
    <w:p w14:paraId="648A805D" w14:textId="77777777" w:rsidR="00B770B0" w:rsidRPr="005724F2" w:rsidRDefault="00B770B0" w:rsidP="00B770B0">
      <w:pPr>
        <w:rPr>
          <w:rFonts w:asciiTheme="minorHAnsi" w:hAnsiTheme="minorHAnsi" w:cstheme="minorHAnsi"/>
          <w:b/>
        </w:rPr>
      </w:pPr>
    </w:p>
    <w:p w14:paraId="1E05A441" w14:textId="393E0CEA" w:rsidR="00B770B0" w:rsidRPr="005724F2" w:rsidRDefault="00B770B0" w:rsidP="00B770B0">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Pr="005724F2">
        <w:rPr>
          <w:rFonts w:asciiTheme="minorHAnsi" w:hAnsiTheme="minorHAnsi" w:cstheme="minorHAnsi"/>
          <w:color w:val="000000"/>
          <w:szCs w:val="22"/>
        </w:rPr>
        <w:t xml:space="preserve">applica riduzione pena </w:t>
      </w:r>
    </w:p>
    <w:p w14:paraId="597B17BF"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rigetta l’istanza; </w:t>
      </w:r>
    </w:p>
    <w:p w14:paraId="624AD4D3" w14:textId="77777777" w:rsidR="00B770B0" w:rsidRPr="005724F2" w:rsidRDefault="00B770B0" w:rsidP="00B770B0">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6BD385B5"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il non doversi procedere; </w:t>
      </w:r>
    </w:p>
    <w:p w14:paraId="2CBD4F8A"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l’inammissibilità; </w:t>
      </w:r>
    </w:p>
    <w:p w14:paraId="75A1326D" w14:textId="77777777" w:rsidR="00B770B0" w:rsidRPr="005724F2" w:rsidRDefault="00B770B0" w:rsidP="00B770B0">
      <w:pPr>
        <w:pStyle w:val="NormaleSIUT"/>
        <w:rPr>
          <w:b/>
          <w:sz w:val="22"/>
        </w:rPr>
      </w:pPr>
      <w:r w:rsidRPr="005724F2">
        <w:rPr>
          <w:color w:val="000000"/>
          <w:sz w:val="22"/>
        </w:rPr>
        <w:t xml:space="preserve">  </w:t>
      </w:r>
      <w:r w:rsidRPr="005724F2">
        <w:rPr>
          <w:color w:val="000000"/>
          <w:sz w:val="22"/>
        </w:rPr>
        <w:tab/>
      </w:r>
      <w:r w:rsidRPr="005724F2">
        <w:rPr>
          <w:color w:val="000000"/>
          <w:sz w:val="22"/>
        </w:rPr>
        <w:tab/>
        <w:t>dichiara la propria la propria incompetenza</w:t>
      </w:r>
    </w:p>
    <w:p w14:paraId="375F6EAA" w14:textId="58C0AB2B" w:rsidR="00AA7551" w:rsidRDefault="00AA7551" w:rsidP="00AA7551">
      <w:pPr>
        <w:pStyle w:val="Titolo2SIUT"/>
      </w:pPr>
      <w:bookmarkStart w:id="50" w:name="_Toc138837278"/>
      <w:r>
        <w:t>Gestione errori con pagoPA</w:t>
      </w:r>
      <w:bookmarkEnd w:id="50"/>
    </w:p>
    <w:p w14:paraId="189C6115" w14:textId="340EB3BA" w:rsidR="00F97CE0" w:rsidRPr="00F97CE0" w:rsidRDefault="00F97CE0" w:rsidP="00F97CE0">
      <w:pPr>
        <w:pStyle w:val="NormaleSIUT"/>
        <w:rPr>
          <w:sz w:val="22"/>
        </w:rPr>
      </w:pPr>
      <w:r w:rsidRPr="00F97CE0">
        <w:rPr>
          <w:sz w:val="22"/>
        </w:rPr>
        <w:t>L’ipotesi è di realizzare due cruscotti per la gestione d</w:t>
      </w:r>
      <w:r>
        <w:rPr>
          <w:sz w:val="22"/>
        </w:rPr>
        <w:t>egli errori: uno per il batch e</w:t>
      </w:r>
      <w:r w:rsidRPr="00F97CE0">
        <w:rPr>
          <w:sz w:val="22"/>
        </w:rPr>
        <w:t xml:space="preserve"> l’altro per le funzionalità web.</w:t>
      </w:r>
    </w:p>
    <w:p w14:paraId="42452863" w14:textId="53F505BA" w:rsidR="00F97CE0" w:rsidRPr="00F97CE0" w:rsidRDefault="00F97CE0" w:rsidP="00F97CE0">
      <w:pPr>
        <w:pStyle w:val="Titolo3SIUT"/>
      </w:pPr>
      <w:bookmarkStart w:id="51" w:name="_Toc138837279"/>
      <w:r w:rsidRPr="00F97CE0">
        <w:lastRenderedPageBreak/>
        <w:t>Cruscotto per funzionalità Batch</w:t>
      </w:r>
      <w:bookmarkEnd w:id="51"/>
    </w:p>
    <w:p w14:paraId="722B3BEC" w14:textId="675BD239" w:rsidR="00F97CE0" w:rsidRPr="00F97CE0" w:rsidRDefault="00F97CE0" w:rsidP="00F97CE0">
      <w:pPr>
        <w:pStyle w:val="NormaleSIUT"/>
        <w:rPr>
          <w:sz w:val="22"/>
        </w:rPr>
      </w:pPr>
      <w:r w:rsidRPr="00F97CE0">
        <w:rPr>
          <w:sz w:val="22"/>
        </w:rPr>
        <w:t xml:space="preserve">La funzione </w:t>
      </w:r>
      <w:r w:rsidR="00B64C3C">
        <w:rPr>
          <w:sz w:val="22"/>
        </w:rPr>
        <w:t>è</w:t>
      </w:r>
      <w:r w:rsidRPr="00F97CE0">
        <w:rPr>
          <w:sz w:val="22"/>
        </w:rPr>
        <w:t xml:space="preserve"> disponibile solo per l’utente con profilo di Amministratore di sistema.</w:t>
      </w:r>
    </w:p>
    <w:p w14:paraId="7FA6C464" w14:textId="5A77BD92" w:rsidR="00F97CE0" w:rsidRPr="00F97CE0" w:rsidRDefault="00F97CE0" w:rsidP="00F97CE0">
      <w:pPr>
        <w:pStyle w:val="NormaleSIUT"/>
        <w:rPr>
          <w:sz w:val="22"/>
        </w:rPr>
      </w:pPr>
      <w:r w:rsidRPr="00F97CE0">
        <w:rPr>
          <w:sz w:val="22"/>
        </w:rPr>
        <w:t>Per la gestione degli errori delle verifiche, dello stato di pagamento dei bollettini generati, non andate a buon fine, tramite batch, viene realizza</w:t>
      </w:r>
      <w:r w:rsidR="00CC6DF9">
        <w:rPr>
          <w:sz w:val="22"/>
        </w:rPr>
        <w:t>to</w:t>
      </w:r>
      <w:r w:rsidRPr="00F97CE0">
        <w:rPr>
          <w:sz w:val="22"/>
        </w:rPr>
        <w:t xml:space="preserve"> un cruscotto dedito alla visualizzazione di queste verifiche.</w:t>
      </w:r>
    </w:p>
    <w:p w14:paraId="3BC933AE" w14:textId="77777777" w:rsidR="00F97CE0" w:rsidRPr="00F97CE0" w:rsidRDefault="00F97CE0" w:rsidP="00F97CE0">
      <w:pPr>
        <w:pStyle w:val="NormaleSIUT"/>
        <w:rPr>
          <w:sz w:val="22"/>
        </w:rPr>
      </w:pPr>
      <w:r w:rsidRPr="00F97CE0">
        <w:rPr>
          <w:sz w:val="22"/>
        </w:rPr>
        <w:t>Per popolare questa form verranno interrogate le tabelle:</w:t>
      </w:r>
    </w:p>
    <w:p w14:paraId="10CB4B6F" w14:textId="72177DA5" w:rsidR="00F97CE0" w:rsidRPr="00F97CE0" w:rsidRDefault="00F97CE0" w:rsidP="00F97CE0">
      <w:pPr>
        <w:pStyle w:val="NormaleSIUT"/>
        <w:rPr>
          <w:sz w:val="22"/>
        </w:rPr>
      </w:pPr>
      <w:r w:rsidRPr="00CC6DF9">
        <w:rPr>
          <w:b/>
          <w:sz w:val="22"/>
        </w:rPr>
        <w:t>BOLLETTINO_PAGOPA</w:t>
      </w:r>
      <w:r w:rsidR="00CC6DF9">
        <w:rPr>
          <w:sz w:val="22"/>
        </w:rPr>
        <w:t xml:space="preserve"> </w:t>
      </w:r>
      <w:r w:rsidRPr="00F97CE0">
        <w:rPr>
          <w:sz w:val="22"/>
        </w:rPr>
        <w:t xml:space="preserve">(aggiungendo una foreign key – </w:t>
      </w:r>
      <w:r w:rsidRPr="00CC6DF9">
        <w:rPr>
          <w:b/>
          <w:sz w:val="22"/>
        </w:rPr>
        <w:t>BATCH_ID_BATCH_PAGOPA</w:t>
      </w:r>
      <w:r w:rsidRPr="00F97CE0">
        <w:rPr>
          <w:sz w:val="22"/>
        </w:rPr>
        <w:t xml:space="preserve"> - su tabella </w:t>
      </w:r>
      <w:r w:rsidRPr="00CC6DF9">
        <w:rPr>
          <w:b/>
          <w:sz w:val="22"/>
        </w:rPr>
        <w:t>BATCH_PAGOPA</w:t>
      </w:r>
      <w:r w:rsidRPr="00F97CE0">
        <w:rPr>
          <w:sz w:val="22"/>
        </w:rPr>
        <w:t>)</w:t>
      </w:r>
      <w:r w:rsidR="00CC6DF9">
        <w:rPr>
          <w:sz w:val="22"/>
        </w:rPr>
        <w:t xml:space="preserve"> </w:t>
      </w:r>
      <w:r w:rsidRPr="00F97CE0">
        <w:rPr>
          <w:sz w:val="22"/>
        </w:rPr>
        <w:t xml:space="preserve">e </w:t>
      </w:r>
      <w:r w:rsidRPr="00CC6DF9">
        <w:rPr>
          <w:b/>
          <w:sz w:val="22"/>
        </w:rPr>
        <w:t>BATCH_PAGOPA</w:t>
      </w:r>
      <w:r w:rsidR="00CC6DF9">
        <w:rPr>
          <w:sz w:val="22"/>
        </w:rPr>
        <w:t>.</w:t>
      </w:r>
    </w:p>
    <w:p w14:paraId="0A5D0EED" w14:textId="0E20F3DC" w:rsidR="00F97CE0" w:rsidRPr="00F97CE0" w:rsidRDefault="00CC6DF9" w:rsidP="00F97CE0">
      <w:pPr>
        <w:pStyle w:val="NormaleSIUT"/>
        <w:rPr>
          <w:sz w:val="22"/>
        </w:rPr>
      </w:pPr>
      <w:r>
        <w:rPr>
          <w:sz w:val="22"/>
        </w:rPr>
        <w:t>Verrà</w:t>
      </w:r>
      <w:r w:rsidR="00F97CE0" w:rsidRPr="00F97CE0">
        <w:rPr>
          <w:sz w:val="22"/>
        </w:rPr>
        <w:t xml:space="preserve"> crea</w:t>
      </w:r>
      <w:r>
        <w:rPr>
          <w:sz w:val="22"/>
        </w:rPr>
        <w:t>ta, inoltre,</w:t>
      </w:r>
      <w:r w:rsidR="00F97CE0" w:rsidRPr="00F97CE0">
        <w:rPr>
          <w:sz w:val="22"/>
        </w:rPr>
        <w:t xml:space="preserve"> una tabella di correlazione dove verranno inseriti oltre alle due Primary Key anche le informazioni circa l’esito della richiesta:</w:t>
      </w:r>
    </w:p>
    <w:p w14:paraId="2F123F7D" w14:textId="1FD06D49" w:rsidR="00F97CE0" w:rsidRPr="00F97CE0" w:rsidRDefault="00F97CE0" w:rsidP="00CC6DF9">
      <w:pPr>
        <w:pStyle w:val="NormaleSIUT"/>
        <w:numPr>
          <w:ilvl w:val="0"/>
          <w:numId w:val="39"/>
        </w:numPr>
        <w:rPr>
          <w:sz w:val="22"/>
        </w:rPr>
      </w:pPr>
      <w:r w:rsidRPr="00F97CE0">
        <w:rPr>
          <w:sz w:val="22"/>
        </w:rPr>
        <w:t xml:space="preserve">Stato della richiesta, che contiene l’indicazione dello stato del pagamento nel contesto del PST e può assumere uno dei seguenti valori: </w:t>
      </w:r>
    </w:p>
    <w:p w14:paraId="6A1A6A63" w14:textId="1930AE41" w:rsidR="00F97CE0" w:rsidRPr="00F97CE0" w:rsidRDefault="00F97CE0" w:rsidP="00CC6DF9">
      <w:pPr>
        <w:pStyle w:val="NormaleSIUT"/>
        <w:ind w:left="360"/>
        <w:rPr>
          <w:sz w:val="22"/>
        </w:rPr>
      </w:pPr>
      <w:r w:rsidRPr="00F97CE0">
        <w:rPr>
          <w:sz w:val="22"/>
        </w:rPr>
        <w:t>•</w:t>
      </w:r>
      <w:r w:rsidRPr="00F97CE0">
        <w:rPr>
          <w:sz w:val="22"/>
        </w:rPr>
        <w:tab/>
      </w:r>
      <w:r w:rsidRPr="00B368FB">
        <w:rPr>
          <w:b/>
          <w:sz w:val="22"/>
        </w:rPr>
        <w:t>DISPONIBILE</w:t>
      </w:r>
      <w:r w:rsidRPr="00F97CE0">
        <w:rPr>
          <w:sz w:val="22"/>
        </w:rPr>
        <w:t>, indica che è presente la RT (sicuramente positiva) e non è stata utilizzata dall’utente</w:t>
      </w:r>
      <w:r w:rsidR="00B368FB">
        <w:rPr>
          <w:sz w:val="22"/>
        </w:rPr>
        <w:t>:</w:t>
      </w:r>
    </w:p>
    <w:p w14:paraId="127038DA" w14:textId="7B99A01E" w:rsidR="00F97CE0" w:rsidRPr="00F97CE0" w:rsidRDefault="00F97CE0" w:rsidP="00CC6DF9">
      <w:pPr>
        <w:pStyle w:val="NormaleSIUT"/>
        <w:ind w:left="360"/>
        <w:rPr>
          <w:sz w:val="22"/>
        </w:rPr>
      </w:pPr>
      <w:r w:rsidRPr="00F97CE0">
        <w:rPr>
          <w:sz w:val="22"/>
        </w:rPr>
        <w:t>•</w:t>
      </w:r>
      <w:r w:rsidRPr="00F97CE0">
        <w:rPr>
          <w:sz w:val="22"/>
        </w:rPr>
        <w:tab/>
      </w:r>
      <w:r w:rsidRPr="00B368FB">
        <w:rPr>
          <w:b/>
          <w:sz w:val="22"/>
        </w:rPr>
        <w:t>USATO</w:t>
      </w:r>
      <w:r w:rsidRPr="00F97CE0">
        <w:rPr>
          <w:sz w:val="22"/>
        </w:rPr>
        <w:t>, indica che il pagamento è stato utilizzato</w:t>
      </w:r>
      <w:r w:rsidR="00B368FB">
        <w:rPr>
          <w:sz w:val="22"/>
        </w:rPr>
        <w:t>;</w:t>
      </w:r>
    </w:p>
    <w:p w14:paraId="7641B159" w14:textId="63F63410" w:rsidR="00F97CE0" w:rsidRPr="00F97CE0" w:rsidRDefault="00F97CE0" w:rsidP="00CC6DF9">
      <w:pPr>
        <w:pStyle w:val="NormaleSIUT"/>
        <w:ind w:left="705" w:hanging="345"/>
        <w:rPr>
          <w:sz w:val="22"/>
        </w:rPr>
      </w:pPr>
      <w:r w:rsidRPr="00F97CE0">
        <w:rPr>
          <w:sz w:val="22"/>
        </w:rPr>
        <w:t>•</w:t>
      </w:r>
      <w:r w:rsidRPr="00F97CE0">
        <w:rPr>
          <w:sz w:val="22"/>
        </w:rPr>
        <w:tab/>
      </w:r>
      <w:r w:rsidRPr="00B368FB">
        <w:rPr>
          <w:b/>
          <w:sz w:val="22"/>
        </w:rPr>
        <w:t>OK_PSP</w:t>
      </w:r>
      <w:r w:rsidRPr="00F97CE0">
        <w:rPr>
          <w:sz w:val="22"/>
        </w:rPr>
        <w:t>, indica che l’utente ha eseguito un tentativo di pagamento ma ancora non è disponibile la RT</w:t>
      </w:r>
      <w:r w:rsidR="00B368FB">
        <w:rPr>
          <w:sz w:val="22"/>
        </w:rPr>
        <w:t>;</w:t>
      </w:r>
    </w:p>
    <w:p w14:paraId="513D9F56" w14:textId="7738260C" w:rsidR="00F97CE0" w:rsidRPr="00F97CE0" w:rsidRDefault="00F97CE0" w:rsidP="00CC6DF9">
      <w:pPr>
        <w:pStyle w:val="NormaleSIUT"/>
        <w:ind w:left="360"/>
        <w:rPr>
          <w:sz w:val="22"/>
        </w:rPr>
      </w:pPr>
      <w:r w:rsidRPr="00F97CE0">
        <w:rPr>
          <w:sz w:val="22"/>
        </w:rPr>
        <w:t>•</w:t>
      </w:r>
      <w:r w:rsidRPr="00F97CE0">
        <w:rPr>
          <w:sz w:val="22"/>
        </w:rPr>
        <w:tab/>
      </w:r>
      <w:r w:rsidRPr="00B368FB">
        <w:rPr>
          <w:b/>
          <w:sz w:val="22"/>
        </w:rPr>
        <w:t>RIMBORSATO</w:t>
      </w:r>
      <w:r w:rsidRPr="00F97CE0">
        <w:rPr>
          <w:sz w:val="22"/>
        </w:rPr>
        <w:t>, indica che il pagamento è stato rimborsato dall’Amministrazione</w:t>
      </w:r>
      <w:r w:rsidR="00B368FB">
        <w:rPr>
          <w:sz w:val="22"/>
        </w:rPr>
        <w:t>;</w:t>
      </w:r>
    </w:p>
    <w:p w14:paraId="441697C2" w14:textId="1099987B" w:rsidR="00F97CE0" w:rsidRPr="00F97CE0" w:rsidRDefault="00F97CE0" w:rsidP="00CC6DF9">
      <w:pPr>
        <w:pStyle w:val="NormaleSIUT"/>
        <w:numPr>
          <w:ilvl w:val="0"/>
          <w:numId w:val="39"/>
        </w:numPr>
        <w:rPr>
          <w:sz w:val="22"/>
        </w:rPr>
      </w:pPr>
      <w:r w:rsidRPr="00F97CE0">
        <w:rPr>
          <w:sz w:val="22"/>
        </w:rPr>
        <w:t>errore (errore in fase di verifica più il messaggio dell'eccezione ottenuta)</w:t>
      </w:r>
      <w:r w:rsidR="00CC6DF9">
        <w:rPr>
          <w:sz w:val="22"/>
        </w:rPr>
        <w:t>;</w:t>
      </w:r>
    </w:p>
    <w:p w14:paraId="31C8CE6F" w14:textId="6F7B63E6" w:rsidR="00F97CE0" w:rsidRPr="00F97CE0" w:rsidRDefault="00F97CE0" w:rsidP="00CC6DF9">
      <w:pPr>
        <w:pStyle w:val="NormaleSIUT"/>
        <w:numPr>
          <w:ilvl w:val="0"/>
          <w:numId w:val="39"/>
        </w:numPr>
        <w:rPr>
          <w:sz w:val="22"/>
        </w:rPr>
      </w:pPr>
      <w:r w:rsidRPr="00F97CE0">
        <w:rPr>
          <w:sz w:val="22"/>
        </w:rPr>
        <w:t>tipo errore (servizio assente oppure errore durante l’elaborazione)</w:t>
      </w:r>
      <w:r w:rsidR="00CC6DF9">
        <w:rPr>
          <w:sz w:val="22"/>
        </w:rPr>
        <w:t>;</w:t>
      </w:r>
    </w:p>
    <w:p w14:paraId="7FA453CF" w14:textId="6BB457C0" w:rsidR="00F97CE0" w:rsidRPr="00F97CE0" w:rsidRDefault="00F97CE0" w:rsidP="00CC6DF9">
      <w:pPr>
        <w:pStyle w:val="NormaleSIUT"/>
        <w:numPr>
          <w:ilvl w:val="0"/>
          <w:numId w:val="39"/>
        </w:numPr>
        <w:rPr>
          <w:sz w:val="22"/>
        </w:rPr>
      </w:pPr>
      <w:r w:rsidRPr="00F97CE0">
        <w:rPr>
          <w:sz w:val="22"/>
        </w:rPr>
        <w:t>esito esecuzione</w:t>
      </w:r>
      <w:r w:rsidR="00CC6DF9">
        <w:rPr>
          <w:sz w:val="22"/>
        </w:rPr>
        <w:t>.</w:t>
      </w:r>
    </w:p>
    <w:p w14:paraId="5E302415" w14:textId="77777777" w:rsidR="00F97CE0" w:rsidRPr="00F97CE0" w:rsidRDefault="00F97CE0" w:rsidP="00F97CE0">
      <w:pPr>
        <w:pStyle w:val="NormaleSIUT"/>
        <w:rPr>
          <w:sz w:val="22"/>
        </w:rPr>
      </w:pPr>
      <w:r w:rsidRPr="00F97CE0">
        <w:rPr>
          <w:sz w:val="22"/>
        </w:rPr>
        <w:t>Dalla form del cruscotto verrà data la possibilità di reindirizzare sulla pagina di elenco bollettini controllati per cui si è verificato l’errore, sia per l’interrogazione massiva (previa selezione dei bollettini da verificare) o puntuale del bollettino non verificato.</w:t>
      </w:r>
    </w:p>
    <w:p w14:paraId="77E52B71" w14:textId="1661D606" w:rsidR="00F97CE0" w:rsidRPr="00F97CE0" w:rsidRDefault="00F97CE0" w:rsidP="00F97CE0">
      <w:pPr>
        <w:pStyle w:val="NormaleSIUT"/>
        <w:rPr>
          <w:sz w:val="22"/>
        </w:rPr>
      </w:pPr>
      <w:r w:rsidRPr="00F97CE0">
        <w:rPr>
          <w:sz w:val="22"/>
        </w:rPr>
        <w:t>Di seguito, un esempio di form per il cruscotto degli error</w:t>
      </w:r>
      <w:r w:rsidR="00CC6DF9">
        <w:rPr>
          <w:sz w:val="22"/>
        </w:rPr>
        <w:t>i:</w:t>
      </w:r>
    </w:p>
    <w:p w14:paraId="2DC08AE2" w14:textId="5409BCFA" w:rsidR="00F97CE0" w:rsidRPr="00F97CE0" w:rsidRDefault="00CC6DF9" w:rsidP="00B368FB">
      <w:pPr>
        <w:pStyle w:val="NormaleSIUT"/>
        <w:jc w:val="center"/>
        <w:rPr>
          <w:sz w:val="22"/>
        </w:rPr>
      </w:pPr>
      <w:r>
        <w:rPr>
          <w:noProof/>
          <w:sz w:val="22"/>
        </w:rPr>
        <w:drawing>
          <wp:inline distT="0" distB="0" distL="0" distR="0" wp14:anchorId="2CA86B84" wp14:editId="49279C3F">
            <wp:extent cx="6115050" cy="158115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4E9CCB41" w14:textId="77777777" w:rsidR="00F97CE0" w:rsidRDefault="00F97CE0" w:rsidP="00F97CE0">
      <w:pPr>
        <w:pStyle w:val="NormaleSIUT"/>
        <w:rPr>
          <w:sz w:val="22"/>
        </w:rPr>
      </w:pPr>
      <w:r w:rsidRPr="00F97CE0">
        <w:rPr>
          <w:sz w:val="22"/>
        </w:rPr>
        <w:t>Di seguito, la proposta di una eventuale form per la schedulazione del batch in tempo reale:</w:t>
      </w:r>
    </w:p>
    <w:p w14:paraId="120322D6" w14:textId="1D5C2E0E" w:rsidR="007036FC" w:rsidRDefault="007036FC" w:rsidP="00B368FB">
      <w:pPr>
        <w:pStyle w:val="NormaleSIUT"/>
        <w:jc w:val="center"/>
        <w:rPr>
          <w:sz w:val="22"/>
        </w:rPr>
      </w:pPr>
      <w:r>
        <w:rPr>
          <w:noProof/>
          <w:sz w:val="22"/>
        </w:rPr>
        <w:drawing>
          <wp:inline distT="0" distB="0" distL="0" distR="0" wp14:anchorId="745F9F68" wp14:editId="13734E32">
            <wp:extent cx="6115050" cy="4191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115050" cy="419100"/>
                    </a:xfrm>
                    <a:prstGeom prst="rect">
                      <a:avLst/>
                    </a:prstGeom>
                    <a:noFill/>
                    <a:ln>
                      <a:noFill/>
                    </a:ln>
                  </pic:spPr>
                </pic:pic>
              </a:graphicData>
            </a:graphic>
          </wp:inline>
        </w:drawing>
      </w:r>
    </w:p>
    <w:p w14:paraId="05416C05" w14:textId="77777777" w:rsidR="00A77F00" w:rsidRDefault="00A77F00" w:rsidP="00B368FB">
      <w:pPr>
        <w:pStyle w:val="NormaleSIUT"/>
        <w:jc w:val="center"/>
        <w:rPr>
          <w:sz w:val="22"/>
        </w:rPr>
      </w:pPr>
    </w:p>
    <w:p w14:paraId="70A0837F" w14:textId="29332381" w:rsidR="007036FC" w:rsidRDefault="007036FC" w:rsidP="007036FC">
      <w:pPr>
        <w:pStyle w:val="NormaleSIUT"/>
        <w:rPr>
          <w:sz w:val="22"/>
        </w:rPr>
      </w:pPr>
      <w:r w:rsidRPr="00765057">
        <w:rPr>
          <w:sz w:val="22"/>
          <w:highlight w:val="yellow"/>
        </w:rPr>
        <w:t xml:space="preserve">Tale funzionalità </w:t>
      </w:r>
      <w:r w:rsidR="00810474" w:rsidRPr="00765057">
        <w:rPr>
          <w:sz w:val="22"/>
          <w:highlight w:val="yellow"/>
        </w:rPr>
        <w:t>dovrebbe essere usufruibile solo dall’</w:t>
      </w:r>
      <w:r w:rsidRPr="00765057">
        <w:rPr>
          <w:sz w:val="22"/>
          <w:highlight w:val="yellow"/>
        </w:rPr>
        <w:t>A</w:t>
      </w:r>
      <w:r w:rsidR="00810474" w:rsidRPr="00765057">
        <w:rPr>
          <w:sz w:val="22"/>
          <w:highlight w:val="yellow"/>
        </w:rPr>
        <w:t>mministratore di sistema</w:t>
      </w:r>
      <w:r w:rsidRPr="00765057">
        <w:rPr>
          <w:sz w:val="22"/>
          <w:highlight w:val="yellow"/>
        </w:rPr>
        <w:t xml:space="preserve"> se </w:t>
      </w:r>
      <w:r w:rsidR="00810474" w:rsidRPr="00765057">
        <w:rPr>
          <w:sz w:val="22"/>
          <w:highlight w:val="yellow"/>
        </w:rPr>
        <w:t>si ritiene</w:t>
      </w:r>
      <w:r w:rsidRPr="00765057">
        <w:rPr>
          <w:sz w:val="22"/>
          <w:highlight w:val="yellow"/>
        </w:rPr>
        <w:t xml:space="preserve"> il caso di riprovare i batch</w:t>
      </w:r>
      <w:r w:rsidR="00810474" w:rsidRPr="00765057">
        <w:rPr>
          <w:sz w:val="22"/>
          <w:highlight w:val="yellow"/>
        </w:rPr>
        <w:t xml:space="preserve"> che sono andati in errore</w:t>
      </w:r>
      <w:r w:rsidR="00B64C3C" w:rsidRPr="00765057">
        <w:rPr>
          <w:sz w:val="22"/>
          <w:highlight w:val="yellow"/>
        </w:rPr>
        <w:t>, ovvero compiere una azione correttiva (cioè rilanciare la richiesta di verifica stato bollettini)</w:t>
      </w:r>
      <w:r w:rsidR="00810474" w:rsidRPr="00765057">
        <w:rPr>
          <w:sz w:val="22"/>
          <w:highlight w:val="yellow"/>
        </w:rPr>
        <w:t>.</w:t>
      </w:r>
    </w:p>
    <w:p w14:paraId="59B870FE" w14:textId="5E65C17F" w:rsidR="00B64C3C" w:rsidRPr="00F97CE0" w:rsidRDefault="00B64C3C" w:rsidP="007036FC">
      <w:pPr>
        <w:pStyle w:val="NormaleSIUT"/>
        <w:rPr>
          <w:sz w:val="22"/>
        </w:rPr>
      </w:pPr>
      <w:r>
        <w:rPr>
          <w:sz w:val="22"/>
        </w:rPr>
        <w:lastRenderedPageBreak/>
        <w:t>Premendo l’icona di modifica si ottiene la seguente form:</w:t>
      </w:r>
    </w:p>
    <w:p w14:paraId="3A5B0D0A" w14:textId="655EC006" w:rsidR="00CC6DF9" w:rsidRDefault="007036FC" w:rsidP="007036FC">
      <w:pPr>
        <w:pStyle w:val="NormaleSIUT"/>
        <w:jc w:val="center"/>
        <w:rPr>
          <w:sz w:val="22"/>
        </w:rPr>
      </w:pPr>
      <w:r w:rsidRPr="007036FC">
        <w:rPr>
          <w:noProof/>
          <w:sz w:val="22"/>
        </w:rPr>
        <w:drawing>
          <wp:inline distT="0" distB="0" distL="0" distR="0" wp14:anchorId="4B365562" wp14:editId="2C7FBC90">
            <wp:extent cx="6120130" cy="2717800"/>
            <wp:effectExtent l="0" t="0" r="0" b="635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scotto (2).png"/>
                    <pic:cNvPicPr/>
                  </pic:nvPicPr>
                  <pic:blipFill>
                    <a:blip r:embed="rId94">
                      <a:extLst>
                        <a:ext uri="{28A0092B-C50C-407E-A947-70E740481C1C}">
                          <a14:useLocalDpi xmlns:a14="http://schemas.microsoft.com/office/drawing/2010/main" val="0"/>
                        </a:ext>
                      </a:extLst>
                    </a:blip>
                    <a:stretch>
                      <a:fillRect/>
                    </a:stretch>
                  </pic:blipFill>
                  <pic:spPr>
                    <a:xfrm>
                      <a:off x="0" y="0"/>
                      <a:ext cx="6120130" cy="2717800"/>
                    </a:xfrm>
                    <a:prstGeom prst="rect">
                      <a:avLst/>
                    </a:prstGeom>
                  </pic:spPr>
                </pic:pic>
              </a:graphicData>
            </a:graphic>
          </wp:inline>
        </w:drawing>
      </w:r>
    </w:p>
    <w:p w14:paraId="19ACCCFC" w14:textId="47127AA7" w:rsidR="00032384" w:rsidRDefault="00032384" w:rsidP="00032384">
      <w:pPr>
        <w:pStyle w:val="NormaleSIUT"/>
        <w:rPr>
          <w:sz w:val="22"/>
        </w:rPr>
      </w:pPr>
      <w:r>
        <w:rPr>
          <w:sz w:val="22"/>
        </w:rPr>
        <w:t xml:space="preserve">La modifica della schedulazione del batch PagoPA ha effetto solo per il tempo di durata della sessione di SIES, quindi fino allo stop di JBoss. </w:t>
      </w:r>
    </w:p>
    <w:p w14:paraId="1540A8D4" w14:textId="77777777" w:rsidR="00032384" w:rsidRDefault="00032384" w:rsidP="00032384">
      <w:pPr>
        <w:pStyle w:val="NormaleSIUT"/>
        <w:rPr>
          <w:sz w:val="22"/>
        </w:rPr>
      </w:pPr>
      <w:r>
        <w:rPr>
          <w:sz w:val="22"/>
        </w:rPr>
        <w:t>Per il resto, rimane valida la schedulazione impostata nel file f3b.properties.</w:t>
      </w:r>
    </w:p>
    <w:p w14:paraId="7977DE6B" w14:textId="77777777" w:rsidR="00032384" w:rsidRPr="001B4E5A" w:rsidRDefault="00032384" w:rsidP="00032384">
      <w:pPr>
        <w:pStyle w:val="Titolo4"/>
        <w:rPr>
          <w:lang w:val="it-IT"/>
        </w:rPr>
      </w:pPr>
      <w:r w:rsidRPr="001B4E5A">
        <w:rPr>
          <w:lang w:val="it-IT"/>
        </w:rPr>
        <w:t>Informazione per gli uffici</w:t>
      </w:r>
    </w:p>
    <w:p w14:paraId="069CA257" w14:textId="77777777" w:rsidR="00032384" w:rsidRPr="00A77F00" w:rsidRDefault="00032384" w:rsidP="00032384">
      <w:pPr>
        <w:pStyle w:val="NormaleSIUT"/>
        <w:rPr>
          <w:sz w:val="22"/>
        </w:rPr>
      </w:pPr>
      <w:r w:rsidRPr="00A77F00">
        <w:rPr>
          <w:sz w:val="22"/>
        </w:rPr>
        <w:t>Nella homepage dell’applicativo sarà presente, in caso di errore o malfunzionamento del batch notturno, una icona (Avviso Batch PagoPA) di attenzione (in alto a destra) che segnalerà l’errata esecuzione:</w:t>
      </w:r>
    </w:p>
    <w:p w14:paraId="420C93A2" w14:textId="77777777" w:rsidR="00032384" w:rsidRDefault="00032384" w:rsidP="00032384">
      <w:pPr>
        <w:pStyle w:val="NormaleSIUT"/>
        <w:jc w:val="center"/>
      </w:pPr>
      <w:r w:rsidRPr="00A77F00">
        <w:rPr>
          <w:noProof/>
          <w:sz w:val="22"/>
        </w:rPr>
        <w:drawing>
          <wp:inline distT="0" distB="0" distL="0" distR="0" wp14:anchorId="3323A3A4" wp14:editId="7949A264">
            <wp:extent cx="6113780" cy="3048000"/>
            <wp:effectExtent l="0" t="0" r="1270" b="0"/>
            <wp:docPr id="87" name="Immagine 87"/>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95"/>
                    <a:stretch>
                      <a:fillRect/>
                    </a:stretch>
                  </pic:blipFill>
                  <pic:spPr>
                    <a:xfrm>
                      <a:off x="0" y="0"/>
                      <a:ext cx="6113780" cy="3048000"/>
                    </a:xfrm>
                    <a:prstGeom prst="rect">
                      <a:avLst/>
                    </a:prstGeom>
                  </pic:spPr>
                </pic:pic>
              </a:graphicData>
            </a:graphic>
          </wp:inline>
        </w:drawing>
      </w:r>
    </w:p>
    <w:p w14:paraId="7788983F" w14:textId="77777777" w:rsidR="00032384" w:rsidRPr="00A77F00" w:rsidRDefault="00032384" w:rsidP="00032384">
      <w:pPr>
        <w:pStyle w:val="NormaleSIUT"/>
        <w:rPr>
          <w:sz w:val="22"/>
        </w:rPr>
      </w:pPr>
      <w:r w:rsidRPr="00A77F00">
        <w:rPr>
          <w:sz w:val="22"/>
        </w:rPr>
        <w:t xml:space="preserve"> Cliccando sull’icona, il sistema prospetterà la seguente pagina:</w:t>
      </w:r>
    </w:p>
    <w:p w14:paraId="4E45A664" w14:textId="77777777" w:rsidR="00032384" w:rsidRDefault="00032384" w:rsidP="00032384">
      <w:pPr>
        <w:pStyle w:val="NormaleSIUT"/>
        <w:jc w:val="center"/>
      </w:pPr>
      <w:r w:rsidRPr="00A77F00">
        <w:rPr>
          <w:noProof/>
          <w:sz w:val="22"/>
        </w:rPr>
        <w:lastRenderedPageBreak/>
        <w:drawing>
          <wp:inline distT="0" distB="0" distL="0" distR="0" wp14:anchorId="18E7D20A" wp14:editId="107178EA">
            <wp:extent cx="6113780" cy="3152775"/>
            <wp:effectExtent l="0" t="0" r="1270" b="9525"/>
            <wp:docPr id="88" name="Immagine 88"/>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96"/>
                    <a:stretch>
                      <a:fillRect/>
                    </a:stretch>
                  </pic:blipFill>
                  <pic:spPr>
                    <a:xfrm>
                      <a:off x="0" y="0"/>
                      <a:ext cx="6113780" cy="3152775"/>
                    </a:xfrm>
                    <a:prstGeom prst="rect">
                      <a:avLst/>
                    </a:prstGeom>
                  </pic:spPr>
                </pic:pic>
              </a:graphicData>
            </a:graphic>
          </wp:inline>
        </w:drawing>
      </w:r>
    </w:p>
    <w:p w14:paraId="610D2DC2" w14:textId="77777777" w:rsidR="00032384" w:rsidRPr="00A77F00" w:rsidRDefault="00032384" w:rsidP="00032384">
      <w:pPr>
        <w:pStyle w:val="NormaleSIUT"/>
        <w:rPr>
          <w:sz w:val="22"/>
        </w:rPr>
      </w:pPr>
      <w:r w:rsidRPr="00A77F00">
        <w:rPr>
          <w:sz w:val="22"/>
        </w:rPr>
        <w:t>dove, cliccando sull’icona “Verifica Batch PagoPA”, il sistema indirizzerà alla pagina di dettaglio esecuzione batch, dove sarà possibile decidere se riavviare il batch stesso:</w:t>
      </w:r>
    </w:p>
    <w:p w14:paraId="51A146BD" w14:textId="77777777" w:rsidR="00032384" w:rsidRPr="00511CEF" w:rsidRDefault="00032384" w:rsidP="00032384">
      <w:pPr>
        <w:pStyle w:val="NormaleSIUT"/>
        <w:jc w:val="center"/>
      </w:pPr>
      <w:r>
        <w:rPr>
          <w:noProof/>
        </w:rPr>
        <w:drawing>
          <wp:inline distT="0" distB="0" distL="0" distR="0" wp14:anchorId="6C387415" wp14:editId="4CCA49FB">
            <wp:extent cx="6115050" cy="1581150"/>
            <wp:effectExtent l="0" t="0" r="0" b="0"/>
            <wp:docPr id="89" name="Immagine 89"/>
            <wp:cNvGraphicFramePr/>
            <a:graphic xmlns:a="http://schemas.openxmlformats.org/drawingml/2006/main">
              <a:graphicData uri="http://schemas.openxmlformats.org/drawingml/2006/picture">
                <pic:pic xmlns:pic="http://schemas.openxmlformats.org/drawingml/2006/picture">
                  <pic:nvPicPr>
                    <pic:cNvPr id="34" name="Immagine 34"/>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57D652B5" w14:textId="3B71BCD9" w:rsidR="00F97CE0" w:rsidRPr="007036FC" w:rsidRDefault="00F97CE0" w:rsidP="007036FC">
      <w:pPr>
        <w:pStyle w:val="Titolo3SIUT"/>
      </w:pPr>
      <w:bookmarkStart w:id="52" w:name="_Toc138837280"/>
      <w:r w:rsidRPr="007036FC">
        <w:t>Cruscotto per funzionalità web</w:t>
      </w:r>
      <w:bookmarkEnd w:id="52"/>
    </w:p>
    <w:p w14:paraId="542FDF9D" w14:textId="43A0C051" w:rsidR="00F97CE0" w:rsidRPr="00F97CE0" w:rsidRDefault="00F97CE0" w:rsidP="00F97CE0">
      <w:pPr>
        <w:pStyle w:val="NormaleSIUT"/>
        <w:rPr>
          <w:sz w:val="22"/>
        </w:rPr>
      </w:pPr>
      <w:r w:rsidRPr="00F97CE0">
        <w:rPr>
          <w:sz w:val="22"/>
        </w:rPr>
        <w:t xml:space="preserve">La funzionalità </w:t>
      </w:r>
      <w:r w:rsidR="00B64C3C">
        <w:rPr>
          <w:sz w:val="22"/>
        </w:rPr>
        <w:t>è</w:t>
      </w:r>
      <w:r w:rsidRPr="00F97CE0">
        <w:rPr>
          <w:sz w:val="22"/>
        </w:rPr>
        <w:t xml:space="preserve"> utilizzabile da parte dell’utente che ha riscontrato l’errore e dagli utenti con profilo di amministratore di ufficio.</w:t>
      </w:r>
    </w:p>
    <w:p w14:paraId="4BA27F86" w14:textId="43AD5019" w:rsidR="00F97CE0" w:rsidRPr="00F97CE0" w:rsidRDefault="00F97CE0" w:rsidP="00F97CE0">
      <w:pPr>
        <w:pStyle w:val="NormaleSIUT"/>
        <w:rPr>
          <w:sz w:val="22"/>
        </w:rPr>
      </w:pPr>
      <w:r w:rsidRPr="00F97CE0">
        <w:rPr>
          <w:sz w:val="22"/>
        </w:rPr>
        <w:t xml:space="preserve">Creazione della tabella </w:t>
      </w:r>
      <w:r w:rsidR="00B64C3C">
        <w:rPr>
          <w:sz w:val="22"/>
        </w:rPr>
        <w:t>“</w:t>
      </w:r>
      <w:r w:rsidRPr="00B64C3C">
        <w:rPr>
          <w:b/>
          <w:sz w:val="22"/>
        </w:rPr>
        <w:t>E</w:t>
      </w:r>
      <w:r w:rsidR="00B64C3C" w:rsidRPr="00B64C3C">
        <w:rPr>
          <w:b/>
          <w:sz w:val="22"/>
        </w:rPr>
        <w:t>RRORI</w:t>
      </w:r>
      <w:r w:rsidRPr="00B64C3C">
        <w:rPr>
          <w:b/>
          <w:sz w:val="22"/>
        </w:rPr>
        <w:t>_SIES_PAGOPA</w:t>
      </w:r>
      <w:r w:rsidR="00B64C3C">
        <w:rPr>
          <w:sz w:val="22"/>
        </w:rPr>
        <w:t>”</w:t>
      </w:r>
      <w:r w:rsidRPr="00F97CE0">
        <w:rPr>
          <w:sz w:val="22"/>
        </w:rPr>
        <w:t>:</w:t>
      </w:r>
    </w:p>
    <w:tbl>
      <w:tblPr>
        <w:tblStyle w:val="Grigliatabella"/>
        <w:tblW w:w="0" w:type="auto"/>
        <w:jc w:val="center"/>
        <w:tblLook w:val="04A0" w:firstRow="1" w:lastRow="0" w:firstColumn="1" w:lastColumn="0" w:noHBand="0" w:noVBand="1"/>
      </w:tblPr>
      <w:tblGrid>
        <w:gridCol w:w="3284"/>
        <w:gridCol w:w="3285"/>
      </w:tblGrid>
      <w:tr w:rsidR="00B64C3C" w:rsidRPr="00B64C3C" w14:paraId="12B9A056" w14:textId="77777777" w:rsidTr="00DF681B">
        <w:trPr>
          <w:jc w:val="center"/>
        </w:trPr>
        <w:tc>
          <w:tcPr>
            <w:tcW w:w="3284" w:type="dxa"/>
          </w:tcPr>
          <w:p w14:paraId="27341A31"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ID_ERRORI_SIES_PAGOPA</w:t>
            </w:r>
          </w:p>
        </w:tc>
        <w:tc>
          <w:tcPr>
            <w:tcW w:w="3285" w:type="dxa"/>
          </w:tcPr>
          <w:p w14:paraId="14DD8EBD" w14:textId="77777777" w:rsidR="00B64C3C" w:rsidRPr="00B64C3C" w:rsidRDefault="00B64C3C" w:rsidP="00A56966">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B64C3C" w:rsidRPr="00B64C3C" w14:paraId="43532BB7" w14:textId="77777777" w:rsidTr="00DF681B">
        <w:trPr>
          <w:jc w:val="center"/>
        </w:trPr>
        <w:tc>
          <w:tcPr>
            <w:tcW w:w="3284" w:type="dxa"/>
          </w:tcPr>
          <w:p w14:paraId="7648B524"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ID_FASCICOLO_SIEP</w:t>
            </w:r>
          </w:p>
        </w:tc>
        <w:tc>
          <w:tcPr>
            <w:tcW w:w="3285" w:type="dxa"/>
          </w:tcPr>
          <w:p w14:paraId="5E5A253B" w14:textId="77777777" w:rsidR="00B64C3C" w:rsidRPr="00B64C3C" w:rsidRDefault="00B64C3C" w:rsidP="00A56966">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B64C3C" w:rsidRPr="00B64C3C" w14:paraId="40D51084" w14:textId="77777777" w:rsidTr="00DF681B">
        <w:trPr>
          <w:jc w:val="center"/>
        </w:trPr>
        <w:tc>
          <w:tcPr>
            <w:tcW w:w="3284" w:type="dxa"/>
          </w:tcPr>
          <w:p w14:paraId="68C0D8CE"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ID_EVENTO</w:t>
            </w:r>
          </w:p>
        </w:tc>
        <w:tc>
          <w:tcPr>
            <w:tcW w:w="3285" w:type="dxa"/>
          </w:tcPr>
          <w:p w14:paraId="494A420F" w14:textId="77777777" w:rsidR="00B64C3C" w:rsidRPr="00B64C3C" w:rsidRDefault="00B64C3C" w:rsidP="00A56966">
            <w:pPr>
              <w:jc w:val="center"/>
              <w:rPr>
                <w:rFonts w:asciiTheme="minorHAnsi" w:hAnsiTheme="minorHAnsi" w:cstheme="minorHAnsi"/>
                <w:sz w:val="20"/>
              </w:rPr>
            </w:pPr>
            <w:r w:rsidRPr="00B368FB">
              <w:rPr>
                <w:rFonts w:asciiTheme="minorHAnsi" w:hAnsiTheme="minorHAnsi" w:cstheme="minorHAnsi"/>
                <w:sz w:val="20"/>
                <w:lang w:val="en-GB"/>
              </w:rPr>
              <w:t>Number</w:t>
            </w:r>
            <w:r w:rsidRPr="00B64C3C">
              <w:rPr>
                <w:rFonts w:asciiTheme="minorHAnsi" w:hAnsiTheme="minorHAnsi" w:cstheme="minorHAnsi"/>
                <w:sz w:val="20"/>
              </w:rPr>
              <w:t>(38)</w:t>
            </w:r>
          </w:p>
        </w:tc>
      </w:tr>
      <w:tr w:rsidR="00B64C3C" w:rsidRPr="00B64C3C" w14:paraId="755ED48A" w14:textId="77777777" w:rsidTr="00DF681B">
        <w:trPr>
          <w:jc w:val="center"/>
        </w:trPr>
        <w:tc>
          <w:tcPr>
            <w:tcW w:w="3284" w:type="dxa"/>
          </w:tcPr>
          <w:p w14:paraId="48E77457"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AZIONE_CONTESTO_JAVA</w:t>
            </w:r>
          </w:p>
        </w:tc>
        <w:tc>
          <w:tcPr>
            <w:tcW w:w="3285" w:type="dxa"/>
          </w:tcPr>
          <w:p w14:paraId="72670605"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VARCHAR2(100)</w:t>
            </w:r>
          </w:p>
        </w:tc>
      </w:tr>
      <w:tr w:rsidR="00B64C3C" w:rsidRPr="00B64C3C" w14:paraId="42098E85" w14:textId="77777777" w:rsidTr="00DF681B">
        <w:trPr>
          <w:jc w:val="center"/>
        </w:trPr>
        <w:tc>
          <w:tcPr>
            <w:tcW w:w="3284" w:type="dxa"/>
          </w:tcPr>
          <w:p w14:paraId="520CB388"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DESCRIZIONE_FUNZIONE</w:t>
            </w:r>
          </w:p>
        </w:tc>
        <w:tc>
          <w:tcPr>
            <w:tcW w:w="3285" w:type="dxa"/>
          </w:tcPr>
          <w:p w14:paraId="4C505CEB"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VARCHAR2(100)</w:t>
            </w:r>
          </w:p>
        </w:tc>
      </w:tr>
      <w:tr w:rsidR="00B64C3C" w:rsidRPr="00B64C3C" w14:paraId="3F8D3C7F" w14:textId="77777777" w:rsidTr="00DF681B">
        <w:trPr>
          <w:jc w:val="center"/>
        </w:trPr>
        <w:tc>
          <w:tcPr>
            <w:tcW w:w="3284" w:type="dxa"/>
          </w:tcPr>
          <w:p w14:paraId="03AD546B"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COD_UTENTE</w:t>
            </w:r>
          </w:p>
        </w:tc>
        <w:tc>
          <w:tcPr>
            <w:tcW w:w="3285" w:type="dxa"/>
          </w:tcPr>
          <w:p w14:paraId="2B8C4704"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VARCHAR2(100)</w:t>
            </w:r>
          </w:p>
        </w:tc>
      </w:tr>
      <w:tr w:rsidR="00B64C3C" w:rsidRPr="00B64C3C" w14:paraId="79438632" w14:textId="77777777" w:rsidTr="00DF681B">
        <w:trPr>
          <w:jc w:val="center"/>
        </w:trPr>
        <w:tc>
          <w:tcPr>
            <w:tcW w:w="3284" w:type="dxa"/>
          </w:tcPr>
          <w:p w14:paraId="28569806"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COD_UFFICIO</w:t>
            </w:r>
          </w:p>
        </w:tc>
        <w:tc>
          <w:tcPr>
            <w:tcW w:w="3285" w:type="dxa"/>
          </w:tcPr>
          <w:p w14:paraId="1D12E763"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VARCHAR2(11)</w:t>
            </w:r>
          </w:p>
        </w:tc>
      </w:tr>
      <w:tr w:rsidR="00B64C3C" w:rsidRPr="00B64C3C" w14:paraId="3A42E9BC" w14:textId="77777777" w:rsidTr="00DF681B">
        <w:trPr>
          <w:jc w:val="center"/>
        </w:trPr>
        <w:tc>
          <w:tcPr>
            <w:tcW w:w="3284" w:type="dxa"/>
          </w:tcPr>
          <w:p w14:paraId="2E802613"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ERRORE_ESECUZIONE</w:t>
            </w:r>
          </w:p>
        </w:tc>
        <w:tc>
          <w:tcPr>
            <w:tcW w:w="3285" w:type="dxa"/>
          </w:tcPr>
          <w:p w14:paraId="05416EC3"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VARCHAR2(2000)</w:t>
            </w:r>
          </w:p>
        </w:tc>
      </w:tr>
      <w:tr w:rsidR="00B64C3C" w:rsidRPr="00B64C3C" w14:paraId="5590F341" w14:textId="77777777" w:rsidTr="00DF681B">
        <w:trPr>
          <w:jc w:val="center"/>
        </w:trPr>
        <w:tc>
          <w:tcPr>
            <w:tcW w:w="3284" w:type="dxa"/>
          </w:tcPr>
          <w:p w14:paraId="340DA24C"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DATA_INSERIMENTO</w:t>
            </w:r>
          </w:p>
        </w:tc>
        <w:tc>
          <w:tcPr>
            <w:tcW w:w="3285" w:type="dxa"/>
          </w:tcPr>
          <w:p w14:paraId="0A17FEA7"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DATE</w:t>
            </w:r>
          </w:p>
        </w:tc>
      </w:tr>
      <w:tr w:rsidR="00B64C3C" w:rsidRPr="00B64C3C" w14:paraId="6D584172" w14:textId="77777777" w:rsidTr="00DF681B">
        <w:trPr>
          <w:jc w:val="center"/>
        </w:trPr>
        <w:tc>
          <w:tcPr>
            <w:tcW w:w="3284" w:type="dxa"/>
          </w:tcPr>
          <w:p w14:paraId="34D0F35C"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DATA_VISUALIZZAZIONE</w:t>
            </w:r>
          </w:p>
        </w:tc>
        <w:tc>
          <w:tcPr>
            <w:tcW w:w="3285" w:type="dxa"/>
          </w:tcPr>
          <w:p w14:paraId="4F14D5BB"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DATE</w:t>
            </w:r>
          </w:p>
        </w:tc>
      </w:tr>
      <w:tr w:rsidR="00B64C3C" w:rsidRPr="00B64C3C" w14:paraId="3464E13D" w14:textId="77777777" w:rsidTr="00DF681B">
        <w:trPr>
          <w:jc w:val="center"/>
        </w:trPr>
        <w:tc>
          <w:tcPr>
            <w:tcW w:w="3284" w:type="dxa"/>
          </w:tcPr>
          <w:p w14:paraId="6DD39C6F"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COD_UTENTE_VISUALIZZAZIONE</w:t>
            </w:r>
          </w:p>
        </w:tc>
        <w:tc>
          <w:tcPr>
            <w:tcW w:w="3285" w:type="dxa"/>
          </w:tcPr>
          <w:p w14:paraId="6A254F6C" w14:textId="77777777" w:rsidR="00B64C3C" w:rsidRPr="00B64C3C" w:rsidRDefault="00B64C3C" w:rsidP="00A56966">
            <w:pPr>
              <w:jc w:val="center"/>
              <w:rPr>
                <w:rFonts w:asciiTheme="minorHAnsi" w:hAnsiTheme="minorHAnsi" w:cstheme="minorHAnsi"/>
                <w:sz w:val="20"/>
              </w:rPr>
            </w:pPr>
            <w:r w:rsidRPr="00B64C3C">
              <w:rPr>
                <w:rFonts w:asciiTheme="minorHAnsi" w:hAnsiTheme="minorHAnsi" w:cstheme="minorHAnsi"/>
                <w:sz w:val="20"/>
              </w:rPr>
              <w:t>VARCHAR2(100)</w:t>
            </w:r>
          </w:p>
        </w:tc>
      </w:tr>
    </w:tbl>
    <w:p w14:paraId="444A3F7B" w14:textId="1BACB6A7" w:rsidR="00F97CE0" w:rsidRPr="00F97CE0" w:rsidRDefault="00F97CE0" w:rsidP="00F97CE0">
      <w:pPr>
        <w:pStyle w:val="NormaleSIUT"/>
        <w:rPr>
          <w:sz w:val="22"/>
        </w:rPr>
      </w:pPr>
      <w:r w:rsidRPr="00F97CE0">
        <w:rPr>
          <w:sz w:val="22"/>
        </w:rPr>
        <w:lastRenderedPageBreak/>
        <w:t xml:space="preserve">Il sistema inserirà un record ogni volta che da applicazione verrà invocato </w:t>
      </w:r>
      <w:r w:rsidR="00445C53">
        <w:rPr>
          <w:sz w:val="22"/>
        </w:rPr>
        <w:t>uno dei due</w:t>
      </w:r>
      <w:r w:rsidRPr="00F97CE0">
        <w:rPr>
          <w:sz w:val="22"/>
        </w:rPr>
        <w:t xml:space="preserve"> w</w:t>
      </w:r>
      <w:r w:rsidR="00445C53">
        <w:rPr>
          <w:sz w:val="22"/>
        </w:rPr>
        <w:t xml:space="preserve">eb </w:t>
      </w:r>
      <w:r w:rsidRPr="00F97CE0">
        <w:rPr>
          <w:sz w:val="22"/>
        </w:rPr>
        <w:t>s</w:t>
      </w:r>
      <w:r w:rsidR="00445C53">
        <w:rPr>
          <w:sz w:val="22"/>
        </w:rPr>
        <w:t>ervices</w:t>
      </w:r>
      <w:r w:rsidRPr="00F97CE0">
        <w:rPr>
          <w:sz w:val="22"/>
        </w:rPr>
        <w:t xml:space="preserve"> PST/PagoPA</w:t>
      </w:r>
      <w:r w:rsidR="00445C53">
        <w:rPr>
          <w:sz w:val="22"/>
        </w:rPr>
        <w:t xml:space="preserve">; </w:t>
      </w:r>
      <w:r w:rsidRPr="00F97CE0">
        <w:rPr>
          <w:sz w:val="22"/>
        </w:rPr>
        <w:t xml:space="preserve">il record verrà cancellato in caso di esito positivo della richiesta, in caso di esito negativo verrà valorizzata la colonna </w:t>
      </w:r>
      <w:r w:rsidR="00A56966">
        <w:rPr>
          <w:sz w:val="22"/>
        </w:rPr>
        <w:t>“</w:t>
      </w:r>
      <w:r w:rsidRPr="00A56966">
        <w:rPr>
          <w:b/>
          <w:sz w:val="22"/>
        </w:rPr>
        <w:t>ERRORE_ESECUZIONE</w:t>
      </w:r>
      <w:r w:rsidR="00A56966">
        <w:rPr>
          <w:sz w:val="22"/>
        </w:rPr>
        <w:t>”</w:t>
      </w:r>
      <w:r w:rsidRPr="00F97CE0">
        <w:rPr>
          <w:sz w:val="22"/>
        </w:rPr>
        <w:t>.</w:t>
      </w:r>
    </w:p>
    <w:p w14:paraId="6F7228D3" w14:textId="6A52D743" w:rsidR="00F97CE0" w:rsidRPr="00F97CE0" w:rsidRDefault="00F97CE0" w:rsidP="00F97CE0">
      <w:pPr>
        <w:pStyle w:val="NormaleSIUT"/>
        <w:rPr>
          <w:sz w:val="22"/>
        </w:rPr>
      </w:pPr>
      <w:r w:rsidRPr="00F97CE0">
        <w:rPr>
          <w:sz w:val="22"/>
        </w:rPr>
        <w:t>Al momento</w:t>
      </w:r>
      <w:r w:rsidR="00A56966">
        <w:rPr>
          <w:sz w:val="22"/>
        </w:rPr>
        <w:t xml:space="preserve"> le funzionalità che invocano i due </w:t>
      </w:r>
      <w:r w:rsidRPr="00F97CE0">
        <w:rPr>
          <w:sz w:val="22"/>
        </w:rPr>
        <w:t>w</w:t>
      </w:r>
      <w:r w:rsidR="00A56966">
        <w:rPr>
          <w:sz w:val="22"/>
        </w:rPr>
        <w:t>eb service</w:t>
      </w:r>
      <w:r w:rsidRPr="00F97CE0">
        <w:rPr>
          <w:sz w:val="22"/>
        </w:rPr>
        <w:t xml:space="preserve">s PST/PagoPA sono: </w:t>
      </w:r>
      <w:r w:rsidR="00DC029A">
        <w:rPr>
          <w:sz w:val="22"/>
        </w:rPr>
        <w:t>“</w:t>
      </w:r>
      <w:r w:rsidRPr="00DC029A">
        <w:rPr>
          <w:b/>
          <w:sz w:val="22"/>
        </w:rPr>
        <w:t>Richiesta Bollettini</w:t>
      </w:r>
      <w:r w:rsidR="00DC029A" w:rsidRPr="00DC029A">
        <w:rPr>
          <w:b/>
          <w:sz w:val="22"/>
        </w:rPr>
        <w:t xml:space="preserve"> …</w:t>
      </w:r>
      <w:r w:rsidR="00DC029A">
        <w:rPr>
          <w:sz w:val="22"/>
        </w:rPr>
        <w:t xml:space="preserve">” (due voci) </w:t>
      </w:r>
      <w:r w:rsidRPr="00F97CE0">
        <w:rPr>
          <w:sz w:val="22"/>
        </w:rPr>
        <w:t xml:space="preserve">e </w:t>
      </w:r>
      <w:r w:rsidR="00DC029A">
        <w:rPr>
          <w:sz w:val="22"/>
        </w:rPr>
        <w:t>“</w:t>
      </w:r>
      <w:r w:rsidRPr="00DC029A">
        <w:rPr>
          <w:b/>
          <w:sz w:val="22"/>
        </w:rPr>
        <w:t xml:space="preserve">Verifica </w:t>
      </w:r>
      <w:r w:rsidR="00DC029A">
        <w:rPr>
          <w:b/>
          <w:sz w:val="22"/>
        </w:rPr>
        <w:t>s</w:t>
      </w:r>
      <w:r w:rsidRPr="00DC029A">
        <w:rPr>
          <w:b/>
          <w:sz w:val="22"/>
        </w:rPr>
        <w:t xml:space="preserve">tato </w:t>
      </w:r>
      <w:r w:rsidR="00DC029A">
        <w:rPr>
          <w:b/>
          <w:sz w:val="22"/>
        </w:rPr>
        <w:t>b</w:t>
      </w:r>
      <w:r w:rsidRPr="00DC029A">
        <w:rPr>
          <w:b/>
          <w:sz w:val="22"/>
        </w:rPr>
        <w:t>ollettino su PagoPA</w:t>
      </w:r>
      <w:r w:rsidR="00DC029A">
        <w:rPr>
          <w:sz w:val="22"/>
        </w:rPr>
        <w:t>”</w:t>
      </w:r>
      <w:r w:rsidRPr="00F97CE0">
        <w:rPr>
          <w:sz w:val="22"/>
        </w:rPr>
        <w:t>.</w:t>
      </w:r>
    </w:p>
    <w:p w14:paraId="37658F4F" w14:textId="0E8AC389" w:rsidR="00F97CE0" w:rsidRPr="00335C4D" w:rsidRDefault="00F97CE0" w:rsidP="00F97CE0">
      <w:pPr>
        <w:pStyle w:val="NormaleSIUT"/>
        <w:rPr>
          <w:noProof/>
          <w:lang w:eastAsia="en-GB"/>
        </w:rPr>
      </w:pPr>
      <w:r w:rsidRPr="00F97CE0">
        <w:rPr>
          <w:sz w:val="22"/>
        </w:rPr>
        <w:t>La funzione potrà essere richiamata dall’utente, non amministratore di ufficio, dal men</w:t>
      </w:r>
      <w:r w:rsidR="00DC029A">
        <w:rPr>
          <w:sz w:val="22"/>
        </w:rPr>
        <w:t>ù</w:t>
      </w:r>
      <w:r w:rsidRPr="00F97CE0">
        <w:rPr>
          <w:sz w:val="22"/>
        </w:rPr>
        <w:t xml:space="preserve">: </w:t>
      </w:r>
    </w:p>
    <w:p w14:paraId="7C7C1A09" w14:textId="7A6F1F74" w:rsidR="005751FD" w:rsidRPr="00F97CE0" w:rsidRDefault="005751FD" w:rsidP="00F97CE0">
      <w:pPr>
        <w:pStyle w:val="NormaleSIUT"/>
        <w:rPr>
          <w:sz w:val="22"/>
        </w:rPr>
      </w:pPr>
      <w:r>
        <w:rPr>
          <w:noProof/>
        </w:rPr>
        <w:drawing>
          <wp:inline distT="0" distB="0" distL="0" distR="0" wp14:anchorId="1416ADF6" wp14:editId="3B311375">
            <wp:extent cx="6120130" cy="1679575"/>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120130" cy="1679575"/>
                    </a:xfrm>
                    <a:prstGeom prst="rect">
                      <a:avLst/>
                    </a:prstGeom>
                  </pic:spPr>
                </pic:pic>
              </a:graphicData>
            </a:graphic>
          </wp:inline>
        </w:drawing>
      </w:r>
    </w:p>
    <w:p w14:paraId="4E37A70F" w14:textId="711D20A6" w:rsidR="00F97CE0" w:rsidRPr="00F97CE0" w:rsidRDefault="00F97CE0" w:rsidP="00F97CE0">
      <w:pPr>
        <w:pStyle w:val="NormaleSIUT"/>
        <w:rPr>
          <w:sz w:val="22"/>
        </w:rPr>
      </w:pPr>
      <w:r w:rsidRPr="00F97CE0">
        <w:rPr>
          <w:sz w:val="22"/>
        </w:rPr>
        <w:t>attivata da questo men</w:t>
      </w:r>
      <w:r w:rsidR="00DC029A">
        <w:rPr>
          <w:sz w:val="22"/>
        </w:rPr>
        <w:t>ù</w:t>
      </w:r>
      <w:r w:rsidRPr="00F97CE0">
        <w:rPr>
          <w:sz w:val="22"/>
        </w:rPr>
        <w:t xml:space="preserve"> la funzione filtrer</w:t>
      </w:r>
      <w:r w:rsidR="00536128">
        <w:rPr>
          <w:sz w:val="22"/>
        </w:rPr>
        <w:t>à</w:t>
      </w:r>
      <w:r w:rsidRPr="00F97CE0">
        <w:rPr>
          <w:sz w:val="22"/>
        </w:rPr>
        <w:t xml:space="preserve"> solo le richieste inoltrate dall’utente connesso, per le quali non ci sia stata risposta da PST/PagoPA.</w:t>
      </w:r>
    </w:p>
    <w:p w14:paraId="4810D0BA" w14:textId="54C4694E" w:rsidR="00F97CE0" w:rsidRPr="00DC029A" w:rsidRDefault="00F97CE0" w:rsidP="00F97CE0">
      <w:pPr>
        <w:pStyle w:val="NormaleSIUT"/>
        <w:rPr>
          <w:sz w:val="22"/>
        </w:rPr>
      </w:pPr>
      <w:r w:rsidRPr="00DC029A">
        <w:rPr>
          <w:sz w:val="22"/>
        </w:rPr>
        <w:t xml:space="preserve">Per l’utente Amministratore di Ufficio si </w:t>
      </w:r>
      <w:r w:rsidR="00DC029A" w:rsidRPr="00DC029A">
        <w:rPr>
          <w:sz w:val="22"/>
        </w:rPr>
        <w:t xml:space="preserve">inserirà la nuova voce nel menù laterale </w:t>
      </w:r>
      <w:r w:rsidRPr="00DC029A">
        <w:rPr>
          <w:sz w:val="22"/>
        </w:rPr>
        <w:t>verticale</w:t>
      </w:r>
    </w:p>
    <w:p w14:paraId="48244716" w14:textId="6EA2CC34" w:rsidR="00F97CE0" w:rsidRPr="00DC029A" w:rsidRDefault="00DC029A" w:rsidP="00DC029A">
      <w:pPr>
        <w:pStyle w:val="NormaleSIUT"/>
        <w:jc w:val="center"/>
        <w:rPr>
          <w:sz w:val="22"/>
        </w:rPr>
      </w:pPr>
      <w:r w:rsidRPr="00DC029A">
        <w:rPr>
          <w:noProof/>
          <w:sz w:val="22"/>
        </w:rPr>
        <w:drawing>
          <wp:inline distT="0" distB="0" distL="0" distR="0" wp14:anchorId="7680DB40" wp14:editId="486829E6">
            <wp:extent cx="2209800" cy="1242004"/>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235032" cy="1256186"/>
                    </a:xfrm>
                    <a:prstGeom prst="rect">
                      <a:avLst/>
                    </a:prstGeom>
                  </pic:spPr>
                </pic:pic>
              </a:graphicData>
            </a:graphic>
          </wp:inline>
        </w:drawing>
      </w:r>
    </w:p>
    <w:p w14:paraId="32C7F6D4" w14:textId="77777777" w:rsidR="00F97CE0" w:rsidRPr="00DC029A" w:rsidRDefault="00F97CE0" w:rsidP="00F97CE0">
      <w:pPr>
        <w:pStyle w:val="NormaleSIUT"/>
        <w:rPr>
          <w:sz w:val="22"/>
        </w:rPr>
      </w:pPr>
      <w:r w:rsidRPr="00DC029A">
        <w:rPr>
          <w:sz w:val="22"/>
        </w:rPr>
        <w:t>Selezionandola si riceverà la seguente form:</w:t>
      </w:r>
    </w:p>
    <w:p w14:paraId="3C54E2B5" w14:textId="682329B3" w:rsidR="00F97CE0" w:rsidRPr="00F97CE0" w:rsidRDefault="002E2E28" w:rsidP="002E2E28">
      <w:pPr>
        <w:pStyle w:val="NormaleSIUT"/>
        <w:jc w:val="center"/>
        <w:rPr>
          <w:sz w:val="22"/>
        </w:rPr>
      </w:pPr>
      <w:r w:rsidRPr="002E2E28">
        <w:rPr>
          <w:noProof/>
          <w:sz w:val="22"/>
        </w:rPr>
        <w:drawing>
          <wp:inline distT="0" distB="0" distL="0" distR="0" wp14:anchorId="6A6EA614" wp14:editId="31E638F0">
            <wp:extent cx="4747406" cy="187325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751334" cy="1874800"/>
                    </a:xfrm>
                    <a:prstGeom prst="rect">
                      <a:avLst/>
                    </a:prstGeom>
                  </pic:spPr>
                </pic:pic>
              </a:graphicData>
            </a:graphic>
          </wp:inline>
        </w:drawing>
      </w:r>
    </w:p>
    <w:p w14:paraId="1F89FC5E" w14:textId="2803A20D" w:rsidR="00F97CE0" w:rsidRPr="00F97CE0" w:rsidRDefault="00F97CE0" w:rsidP="00F97CE0">
      <w:pPr>
        <w:pStyle w:val="NormaleSIUT"/>
        <w:rPr>
          <w:sz w:val="22"/>
        </w:rPr>
      </w:pPr>
      <w:r w:rsidRPr="00F97CE0">
        <w:rPr>
          <w:sz w:val="22"/>
        </w:rPr>
        <w:t xml:space="preserve">In cui sarà possibile impostare dei filtri per data e per utente, </w:t>
      </w:r>
      <w:r w:rsidR="002E2E28">
        <w:rPr>
          <w:sz w:val="22"/>
        </w:rPr>
        <w:t xml:space="preserve">ed </w:t>
      </w:r>
      <w:r w:rsidRPr="00F97CE0">
        <w:rPr>
          <w:sz w:val="22"/>
        </w:rPr>
        <w:t>a seguito dell’avvio della ricerca il sistema presenterà la seguente form:</w:t>
      </w:r>
    </w:p>
    <w:p w14:paraId="0BA367FC" w14:textId="0E031EF8" w:rsidR="00F97CE0" w:rsidRPr="00F97CE0" w:rsidRDefault="002E2E28" w:rsidP="002E2E28">
      <w:pPr>
        <w:pStyle w:val="NormaleSIUT"/>
        <w:jc w:val="center"/>
        <w:rPr>
          <w:sz w:val="22"/>
        </w:rPr>
      </w:pPr>
      <w:r w:rsidRPr="002E2E28">
        <w:rPr>
          <w:noProof/>
          <w:sz w:val="22"/>
        </w:rPr>
        <w:lastRenderedPageBreak/>
        <w:drawing>
          <wp:inline distT="0" distB="0" distL="0" distR="0" wp14:anchorId="0488C84B" wp14:editId="0AB2F239">
            <wp:extent cx="6120130" cy="1125855"/>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120130" cy="1125855"/>
                    </a:xfrm>
                    <a:prstGeom prst="rect">
                      <a:avLst/>
                    </a:prstGeom>
                  </pic:spPr>
                </pic:pic>
              </a:graphicData>
            </a:graphic>
          </wp:inline>
        </w:drawing>
      </w:r>
    </w:p>
    <w:p w14:paraId="46C4077D" w14:textId="77777777" w:rsidR="005751FD" w:rsidRDefault="005751FD" w:rsidP="00F97CE0">
      <w:pPr>
        <w:pStyle w:val="NormaleSIUT"/>
        <w:rPr>
          <w:sz w:val="22"/>
        </w:rPr>
      </w:pPr>
    </w:p>
    <w:p w14:paraId="6075ED1D" w14:textId="5CF16569" w:rsidR="00AA7551" w:rsidRDefault="005751FD" w:rsidP="00F97CE0">
      <w:pPr>
        <w:pStyle w:val="NormaleSIUT"/>
        <w:rPr>
          <w:sz w:val="22"/>
        </w:rPr>
      </w:pPr>
      <w:r w:rsidRPr="005751FD">
        <w:rPr>
          <w:sz w:val="22"/>
        </w:rPr>
        <w:t>S</w:t>
      </w:r>
      <w:r w:rsidR="00F97CE0" w:rsidRPr="005751FD">
        <w:rPr>
          <w:sz w:val="22"/>
        </w:rPr>
        <w:t>elezionando l’</w:t>
      </w:r>
      <w:r w:rsidR="002E2E28" w:rsidRPr="005751FD">
        <w:rPr>
          <w:sz w:val="22"/>
        </w:rPr>
        <w:t>icona</w:t>
      </w:r>
      <w:r w:rsidR="00F97CE0" w:rsidRPr="005751FD">
        <w:rPr>
          <w:sz w:val="22"/>
        </w:rPr>
        <w:t xml:space="preserve"> di Dettaglio</w:t>
      </w:r>
      <w:r w:rsidR="002E2E28" w:rsidRPr="005751FD">
        <w:rPr>
          <w:sz w:val="22"/>
        </w:rPr>
        <w:t xml:space="preserve"> nella colonna “Azioni”, </w:t>
      </w:r>
      <w:r w:rsidRPr="005751FD">
        <w:rPr>
          <w:sz w:val="22"/>
        </w:rPr>
        <w:t>il sistema</w:t>
      </w:r>
      <w:r w:rsidR="002E2E28" w:rsidRPr="005751FD">
        <w:rPr>
          <w:sz w:val="22"/>
        </w:rPr>
        <w:t xml:space="preserve"> </w:t>
      </w:r>
      <w:r w:rsidR="00F97CE0" w:rsidRPr="005751FD">
        <w:rPr>
          <w:sz w:val="22"/>
        </w:rPr>
        <w:t>visualizz</w:t>
      </w:r>
      <w:r w:rsidRPr="005751FD">
        <w:rPr>
          <w:sz w:val="22"/>
        </w:rPr>
        <w:t>erà</w:t>
      </w:r>
      <w:r w:rsidR="00F97CE0" w:rsidRPr="005751FD">
        <w:rPr>
          <w:sz w:val="22"/>
        </w:rPr>
        <w:t xml:space="preserve"> la </w:t>
      </w:r>
      <w:r w:rsidR="002E2E28" w:rsidRPr="005751FD">
        <w:rPr>
          <w:sz w:val="22"/>
        </w:rPr>
        <w:t>form della funzionalità</w:t>
      </w:r>
      <w:r w:rsidR="00E45E6D" w:rsidRPr="005751FD">
        <w:rPr>
          <w:sz w:val="22"/>
        </w:rPr>
        <w:t xml:space="preserve"> in errore</w:t>
      </w:r>
      <w:r w:rsidR="002E2E28" w:rsidRPr="005751FD">
        <w:rPr>
          <w:sz w:val="22"/>
        </w:rPr>
        <w:t xml:space="preserve"> al fine di</w:t>
      </w:r>
      <w:r w:rsidR="00536128">
        <w:rPr>
          <w:sz w:val="22"/>
        </w:rPr>
        <w:t xml:space="preserve"> </w:t>
      </w:r>
      <w:r w:rsidR="00A77F00">
        <w:rPr>
          <w:sz w:val="22"/>
        </w:rPr>
        <w:t>re</w:t>
      </w:r>
      <w:r w:rsidR="00A77F00" w:rsidRPr="005751FD">
        <w:rPr>
          <w:sz w:val="22"/>
        </w:rPr>
        <w:t xml:space="preserve"> innescarla</w:t>
      </w:r>
      <w:r w:rsidR="00F97CE0" w:rsidRPr="005751FD">
        <w:rPr>
          <w:sz w:val="22"/>
        </w:rPr>
        <w:t xml:space="preserve"> dal punto precedente al verificarsi dell’errore.</w:t>
      </w:r>
    </w:p>
    <w:p w14:paraId="568B95A5" w14:textId="17EE8597" w:rsidR="00613D7E" w:rsidRDefault="00613D7E" w:rsidP="00613D7E">
      <w:pPr>
        <w:pStyle w:val="Titolo2SIUT"/>
      </w:pPr>
      <w:bookmarkStart w:id="53" w:name="_Toc138837281"/>
      <w:r>
        <w:t>Test di Sistema</w:t>
      </w:r>
      <w:bookmarkEnd w:id="53"/>
    </w:p>
    <w:p w14:paraId="3487BF42" w14:textId="4ED9E530" w:rsidR="00613D7E" w:rsidRPr="00FB66E2" w:rsidRDefault="0074001E" w:rsidP="00613D7E">
      <w:pPr>
        <w:pStyle w:val="NormaleSIUT"/>
        <w:rPr>
          <w:sz w:val="22"/>
        </w:rPr>
      </w:pPr>
      <w:r w:rsidRPr="00FB66E2">
        <w:rPr>
          <w:sz w:val="22"/>
        </w:rPr>
        <w:t>È necessario aggiungere due controlli al</w:t>
      </w:r>
      <w:r w:rsidR="001C5FEE" w:rsidRPr="00FB66E2">
        <w:rPr>
          <w:sz w:val="22"/>
        </w:rPr>
        <w:t>la funzionalità</w:t>
      </w:r>
      <w:r w:rsidRPr="00FB66E2">
        <w:rPr>
          <w:sz w:val="22"/>
        </w:rPr>
        <w:t xml:space="preserve"> </w:t>
      </w:r>
      <w:r w:rsidR="001C5FEE" w:rsidRPr="00FB66E2">
        <w:rPr>
          <w:sz w:val="22"/>
        </w:rPr>
        <w:t>“</w:t>
      </w:r>
      <w:r w:rsidR="001C5FEE" w:rsidRPr="00FB66E2">
        <w:rPr>
          <w:b/>
          <w:sz w:val="22"/>
        </w:rPr>
        <w:t>T</w:t>
      </w:r>
      <w:r w:rsidRPr="00FB66E2">
        <w:rPr>
          <w:b/>
          <w:sz w:val="22"/>
        </w:rPr>
        <w:t xml:space="preserve">est </w:t>
      </w:r>
      <w:r w:rsidR="001C5FEE" w:rsidRPr="00FB66E2">
        <w:rPr>
          <w:b/>
          <w:sz w:val="22"/>
        </w:rPr>
        <w:t>S</w:t>
      </w:r>
      <w:r w:rsidRPr="00FB66E2">
        <w:rPr>
          <w:b/>
          <w:sz w:val="22"/>
        </w:rPr>
        <w:t>istema</w:t>
      </w:r>
      <w:r w:rsidR="001C5FEE" w:rsidRPr="00FB66E2">
        <w:rPr>
          <w:sz w:val="22"/>
        </w:rPr>
        <w:t>” (fruibile solo per l’Amministratore di sistema)</w:t>
      </w:r>
      <w:r w:rsidRPr="00FB66E2">
        <w:rPr>
          <w:sz w:val="22"/>
        </w:rPr>
        <w:t xml:space="preserve"> per verificare la connessione ai due servizi esposti dal PST per PagoPA:</w:t>
      </w:r>
    </w:p>
    <w:p w14:paraId="54BF1478" w14:textId="148A605C" w:rsidR="001C5FEE" w:rsidRPr="00FB66E2" w:rsidRDefault="001C5FEE" w:rsidP="001C5FEE">
      <w:pPr>
        <w:pStyle w:val="NormaleSIUT"/>
        <w:numPr>
          <w:ilvl w:val="0"/>
          <w:numId w:val="36"/>
        </w:numPr>
        <w:rPr>
          <w:sz w:val="22"/>
        </w:rPr>
      </w:pPr>
      <w:r w:rsidRPr="00FB66E2">
        <w:rPr>
          <w:sz w:val="22"/>
        </w:rPr>
        <w:t>https://servizibe.processotelematico.giustizia.it/servizi/ServiziInvioPagamentiTelematici</w:t>
      </w:r>
    </w:p>
    <w:p w14:paraId="2A4C9C80" w14:textId="4181329C" w:rsidR="0074001E" w:rsidRPr="00FB66E2" w:rsidRDefault="001C5FEE" w:rsidP="001C5FEE">
      <w:pPr>
        <w:pStyle w:val="NormaleSIUT"/>
        <w:numPr>
          <w:ilvl w:val="0"/>
          <w:numId w:val="36"/>
        </w:numPr>
        <w:rPr>
          <w:sz w:val="22"/>
        </w:rPr>
      </w:pPr>
      <w:r w:rsidRPr="00FB66E2">
        <w:rPr>
          <w:sz w:val="22"/>
        </w:rPr>
        <w:t>https://servizibe.processotelematico.giustizia.it/servizi/ServiziConsultazionePagamentiTelematici</w:t>
      </w:r>
    </w:p>
    <w:p w14:paraId="0875FC2D" w14:textId="6467C837" w:rsidR="001C5FEE" w:rsidRPr="00FB66E2" w:rsidRDefault="001C5FEE" w:rsidP="001C5FEE">
      <w:pPr>
        <w:pStyle w:val="NormaleSIUT"/>
        <w:rPr>
          <w:sz w:val="22"/>
        </w:rPr>
      </w:pPr>
      <w:r w:rsidRPr="00FB66E2">
        <w:rPr>
          <w:sz w:val="22"/>
        </w:rPr>
        <w:t>Nella sezione dei Web Services del file “</w:t>
      </w:r>
      <w:r w:rsidRPr="00FB66E2">
        <w:rPr>
          <w:b/>
          <w:sz w:val="22"/>
        </w:rPr>
        <w:t>SIES_TEST.rtf</w:t>
      </w:r>
      <w:r w:rsidRPr="00FB66E2">
        <w:rPr>
          <w:sz w:val="22"/>
        </w:rPr>
        <w:t>” saranno presenti le due nuove frasi (esempio in caso di errore):</w:t>
      </w:r>
    </w:p>
    <w:p w14:paraId="1F06B671" w14:textId="3C75DECB" w:rsidR="001C5FEE" w:rsidRPr="00FB66E2" w:rsidRDefault="001C5FEE" w:rsidP="001C5FEE">
      <w:pPr>
        <w:pStyle w:val="NormaleSIUT"/>
        <w:jc w:val="center"/>
        <w:rPr>
          <w:sz w:val="20"/>
        </w:rPr>
      </w:pPr>
      <w:r w:rsidRPr="006C1AE3">
        <w:rPr>
          <w:noProof/>
          <w:sz w:val="22"/>
        </w:rPr>
        <w:drawing>
          <wp:inline distT="0" distB="0" distL="0" distR="0" wp14:anchorId="2424CE0A" wp14:editId="680FAD3D">
            <wp:extent cx="6115050" cy="1085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15050" cy="1085850"/>
                    </a:xfrm>
                    <a:prstGeom prst="rect">
                      <a:avLst/>
                    </a:prstGeom>
                    <a:noFill/>
                    <a:ln>
                      <a:noFill/>
                    </a:ln>
                  </pic:spPr>
                </pic:pic>
              </a:graphicData>
            </a:graphic>
          </wp:inline>
        </w:drawing>
      </w:r>
    </w:p>
    <w:sectPr w:rsidR="001C5FEE" w:rsidRPr="00FB66E2" w:rsidSect="00852F84">
      <w:headerReference w:type="default" r:id="rId102"/>
      <w:footerReference w:type="default" r:id="rId103"/>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62D97D" w14:textId="77777777" w:rsidR="00B03A48" w:rsidRDefault="00B03A48">
      <w:r>
        <w:separator/>
      </w:r>
    </w:p>
  </w:endnote>
  <w:endnote w:type="continuationSeparator" w:id="0">
    <w:p w14:paraId="02037BFF" w14:textId="77777777" w:rsidR="00B03A48" w:rsidRDefault="00B03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335C4D" w:rsidRPr="002F6DC4" w:rsidRDefault="00335C4D" w:rsidP="00FC37C7">
    <w:pPr>
      <w:pBdr>
        <w:bottom w:val="thickThinSmallGap" w:sz="24" w:space="0" w:color="800000"/>
      </w:pBdr>
      <w:rPr>
        <w:rFonts w:asciiTheme="minorHAnsi" w:hAnsiTheme="minorHAnsi" w:cstheme="minorHAnsi"/>
      </w:rPr>
    </w:pPr>
  </w:p>
  <w:tbl>
    <w:tblPr>
      <w:tblpPr w:leftFromText="141" w:rightFromText="141" w:vertAnchor="text" w:horzAnchor="margin" w:tblpXSpec="center" w:tblpY="1"/>
      <w:tblOverlap w:val="never"/>
      <w:tblW w:w="5000" w:type="pct"/>
      <w:tblLook w:val="01E0" w:firstRow="1" w:lastRow="1" w:firstColumn="1" w:lastColumn="1" w:noHBand="0" w:noVBand="0"/>
    </w:tblPr>
    <w:tblGrid>
      <w:gridCol w:w="6771"/>
      <w:gridCol w:w="1985"/>
      <w:gridCol w:w="1098"/>
    </w:tblGrid>
    <w:tr w:rsidR="00335C4D" w:rsidRPr="003B2DFF" w14:paraId="157EB9CC" w14:textId="77777777" w:rsidTr="00FC37C7">
      <w:trPr>
        <w:trHeight w:val="572"/>
      </w:trPr>
      <w:tc>
        <w:tcPr>
          <w:tcW w:w="3436" w:type="pct"/>
        </w:tcPr>
        <w:p w14:paraId="6C21E933" w14:textId="15085A5F" w:rsidR="00335C4D" w:rsidRPr="00FC37C7" w:rsidRDefault="00335C4D" w:rsidP="00FC37C7">
          <w:pPr>
            <w:pStyle w:val="Pidipagina"/>
            <w:widowControl w:val="0"/>
            <w:tabs>
              <w:tab w:val="clear" w:pos="4819"/>
              <w:tab w:val="center" w:pos="5670"/>
            </w:tabs>
            <w:spacing w:before="0" w:after="120"/>
            <w:ind w:left="142" w:right="-815"/>
            <w:jc w:val="left"/>
            <w:rPr>
              <w:rFonts w:asciiTheme="minorHAnsi" w:hAnsiTheme="minorHAnsi" w:cstheme="minorHAnsi"/>
              <w:color w:val="404040"/>
              <w:sz w:val="20"/>
              <w:lang w:val="en-GB"/>
            </w:rPr>
          </w:pP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lang w:val="en-GB"/>
            </w:rPr>
            <w:instrText xml:space="preserve"> DOCPROPERTY  Riferimento  \* MERGEFORMAT </w:instrText>
          </w:r>
          <w:r w:rsidRPr="00FC37C7">
            <w:rPr>
              <w:rFonts w:asciiTheme="minorHAnsi" w:hAnsiTheme="minorHAnsi" w:cstheme="minorHAnsi"/>
              <w:noProof/>
              <w:color w:val="7F7F7F"/>
              <w:sz w:val="20"/>
            </w:rPr>
            <w:fldChar w:fldCharType="separate"/>
          </w:r>
          <w:r w:rsidRPr="00FC37C7">
            <w:rPr>
              <w:rFonts w:asciiTheme="minorHAnsi" w:hAnsiTheme="minorHAnsi" w:cstheme="minorHAnsi"/>
              <w:noProof/>
              <w:color w:val="7F7F7F"/>
              <w:sz w:val="20"/>
              <w:lang w:val="en-GB"/>
            </w:rPr>
            <w:t>SIUT-SIES-SC-1.0-20230609-Scheda_Intervento_2023_33_PST_PagoPA_Step-1</w:t>
          </w:r>
          <w:r w:rsidRPr="00FC37C7">
            <w:rPr>
              <w:rFonts w:asciiTheme="minorHAnsi" w:hAnsiTheme="minorHAnsi" w:cstheme="minorHAnsi"/>
              <w:noProof/>
              <w:color w:val="7F7F7F"/>
              <w:sz w:val="20"/>
            </w:rPr>
            <w:fldChar w:fldCharType="end"/>
          </w:r>
        </w:p>
      </w:tc>
      <w:tc>
        <w:tcPr>
          <w:tcW w:w="1007" w:type="pct"/>
        </w:tcPr>
        <w:p w14:paraId="6BFC2B62" w14:textId="03217253" w:rsidR="00335C4D" w:rsidRPr="00FC37C7" w:rsidRDefault="00335C4D" w:rsidP="00FC37C7">
          <w:pPr>
            <w:pStyle w:val="Pidipagina"/>
            <w:widowControl w:val="0"/>
            <w:spacing w:before="0" w:after="120"/>
            <w:ind w:left="-108" w:right="-797"/>
            <w:jc w:val="left"/>
            <w:rPr>
              <w:rFonts w:asciiTheme="minorHAnsi" w:hAnsiTheme="minorHAnsi" w:cstheme="minorHAnsi"/>
              <w:color w:val="7F7F7F"/>
              <w:sz w:val="20"/>
            </w:rPr>
          </w:pPr>
          <w:r w:rsidRPr="00FC37C7">
            <w:rPr>
              <w:rFonts w:asciiTheme="minorHAnsi" w:hAnsiTheme="minorHAnsi" w:cstheme="minorHAnsi"/>
              <w:noProof/>
              <w:color w:val="7F7F7F"/>
              <w:sz w:val="20"/>
            </w:rPr>
            <w:t xml:space="preserve">Ver. </w:t>
          </w: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rPr>
            <w:instrText xml:space="preserve"> DOCPROPERTY  Versione  \* MERGEFORMAT </w:instrText>
          </w:r>
          <w:r w:rsidRPr="00FC37C7">
            <w:rPr>
              <w:rFonts w:asciiTheme="minorHAnsi" w:hAnsiTheme="minorHAnsi" w:cstheme="minorHAnsi"/>
              <w:noProof/>
              <w:color w:val="7F7F7F"/>
              <w:sz w:val="20"/>
            </w:rPr>
            <w:fldChar w:fldCharType="separate"/>
          </w:r>
          <w:r w:rsidRPr="00FC37C7">
            <w:rPr>
              <w:rFonts w:asciiTheme="minorHAnsi" w:hAnsiTheme="minorHAnsi" w:cstheme="minorHAnsi"/>
              <w:noProof/>
              <w:color w:val="7F7F7F"/>
              <w:sz w:val="20"/>
            </w:rPr>
            <w:t>1.0</w:t>
          </w:r>
          <w:r w:rsidRPr="00FC37C7">
            <w:rPr>
              <w:rFonts w:asciiTheme="minorHAnsi" w:hAnsiTheme="minorHAnsi" w:cstheme="minorHAnsi"/>
              <w:noProof/>
              <w:color w:val="7F7F7F"/>
              <w:sz w:val="20"/>
            </w:rPr>
            <w:fldChar w:fldCharType="end"/>
          </w:r>
          <w:r w:rsidRPr="00FC37C7">
            <w:rPr>
              <w:rFonts w:asciiTheme="minorHAnsi" w:hAnsiTheme="minorHAnsi" w:cstheme="minorHAnsi"/>
              <w:noProof/>
              <w:color w:val="7F7F7F"/>
              <w:sz w:val="20"/>
            </w:rPr>
            <w:t xml:space="preserve"> del </w:t>
          </w: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rPr>
            <w:instrText xml:space="preserve"> DOCPROPERTY  "Data Versione"  \* MERGEFORMAT </w:instrText>
          </w:r>
          <w:r w:rsidRPr="00FC37C7">
            <w:rPr>
              <w:rFonts w:asciiTheme="minorHAnsi" w:hAnsiTheme="minorHAnsi" w:cstheme="minorHAnsi"/>
              <w:noProof/>
              <w:color w:val="7F7F7F"/>
              <w:sz w:val="20"/>
            </w:rPr>
            <w:fldChar w:fldCharType="separate"/>
          </w:r>
          <w:r w:rsidRPr="00FC37C7">
            <w:rPr>
              <w:rFonts w:asciiTheme="minorHAnsi" w:hAnsiTheme="minorHAnsi" w:cstheme="minorHAnsi"/>
              <w:noProof/>
              <w:color w:val="7F7F7F"/>
              <w:sz w:val="20"/>
            </w:rPr>
            <w:t>09/06/2023</w:t>
          </w:r>
          <w:r w:rsidRPr="00FC37C7">
            <w:rPr>
              <w:rFonts w:asciiTheme="minorHAnsi" w:hAnsiTheme="minorHAnsi" w:cstheme="minorHAnsi"/>
              <w:noProof/>
              <w:color w:val="7F7F7F"/>
              <w:sz w:val="20"/>
            </w:rPr>
            <w:fldChar w:fldCharType="end"/>
          </w:r>
        </w:p>
      </w:tc>
      <w:tc>
        <w:tcPr>
          <w:tcW w:w="558" w:type="pct"/>
        </w:tcPr>
        <w:p w14:paraId="44193122" w14:textId="058C017E" w:rsidR="00335C4D" w:rsidRPr="00FC37C7" w:rsidRDefault="00335C4D" w:rsidP="00FC37C7">
          <w:pPr>
            <w:pStyle w:val="Pidipagina"/>
            <w:widowControl w:val="0"/>
            <w:spacing w:before="0" w:after="120"/>
            <w:jc w:val="right"/>
            <w:rPr>
              <w:rFonts w:asciiTheme="minorHAnsi" w:eastAsiaTheme="majorEastAsia" w:hAnsiTheme="minorHAnsi" w:cstheme="minorHAnsi"/>
              <w:sz w:val="20"/>
            </w:rPr>
          </w:pPr>
          <w:r w:rsidRPr="00FC37C7">
            <w:rPr>
              <w:rFonts w:asciiTheme="minorHAnsi" w:hAnsiTheme="minorHAnsi" w:cstheme="minorHAnsi"/>
              <w:color w:val="7F7F7F"/>
              <w:sz w:val="20"/>
            </w:rPr>
            <w:t xml:space="preserve">Pag. </w:t>
          </w:r>
          <w:r w:rsidRPr="00FC37C7">
            <w:rPr>
              <w:rFonts w:asciiTheme="minorHAnsi" w:hAnsiTheme="minorHAnsi" w:cstheme="minorHAnsi"/>
              <w:color w:val="7F7F7F"/>
              <w:sz w:val="20"/>
            </w:rPr>
            <w:fldChar w:fldCharType="begin"/>
          </w:r>
          <w:r w:rsidRPr="00FC37C7">
            <w:rPr>
              <w:rFonts w:asciiTheme="minorHAnsi" w:hAnsiTheme="minorHAnsi" w:cstheme="minorHAnsi"/>
              <w:color w:val="7F7F7F"/>
              <w:sz w:val="20"/>
            </w:rPr>
            <w:instrText xml:space="preserve"> PAGE   \* MERGEFORMAT </w:instrText>
          </w:r>
          <w:r w:rsidRPr="00FC37C7">
            <w:rPr>
              <w:rFonts w:asciiTheme="minorHAnsi" w:hAnsiTheme="minorHAnsi" w:cstheme="minorHAnsi"/>
              <w:color w:val="7F7F7F"/>
              <w:sz w:val="20"/>
            </w:rPr>
            <w:fldChar w:fldCharType="separate"/>
          </w:r>
          <w:r w:rsidR="006C31DE">
            <w:rPr>
              <w:rFonts w:asciiTheme="minorHAnsi" w:hAnsiTheme="minorHAnsi" w:cstheme="minorHAnsi"/>
              <w:noProof/>
              <w:color w:val="7F7F7F"/>
              <w:sz w:val="20"/>
            </w:rPr>
            <w:t>30</w:t>
          </w:r>
          <w:r w:rsidRPr="00FC37C7">
            <w:rPr>
              <w:rFonts w:asciiTheme="minorHAnsi" w:hAnsiTheme="minorHAnsi" w:cstheme="minorHAnsi"/>
              <w:color w:val="7F7F7F"/>
              <w:sz w:val="20"/>
            </w:rPr>
            <w:fldChar w:fldCharType="end"/>
          </w:r>
          <w:r w:rsidRPr="00FC37C7">
            <w:rPr>
              <w:rFonts w:asciiTheme="minorHAnsi" w:hAnsiTheme="minorHAnsi" w:cstheme="minorHAnsi"/>
              <w:color w:val="7F7F7F"/>
              <w:sz w:val="20"/>
            </w:rPr>
            <w:t>/</w:t>
          </w:r>
          <w:r w:rsidRPr="00FC37C7">
            <w:rPr>
              <w:rFonts w:asciiTheme="minorHAnsi" w:hAnsiTheme="minorHAnsi" w:cstheme="minorHAnsi"/>
              <w:color w:val="7F7F7F"/>
              <w:sz w:val="20"/>
            </w:rPr>
            <w:fldChar w:fldCharType="begin"/>
          </w:r>
          <w:r w:rsidRPr="00FC37C7">
            <w:rPr>
              <w:rFonts w:asciiTheme="minorHAnsi" w:hAnsiTheme="minorHAnsi" w:cstheme="minorHAnsi"/>
              <w:color w:val="7F7F7F"/>
              <w:sz w:val="20"/>
            </w:rPr>
            <w:instrText xml:space="preserve"> NUMPAGES   \* MERGEFORMAT </w:instrText>
          </w:r>
          <w:r w:rsidRPr="00FC37C7">
            <w:rPr>
              <w:rFonts w:asciiTheme="minorHAnsi" w:hAnsiTheme="minorHAnsi" w:cstheme="minorHAnsi"/>
              <w:color w:val="7F7F7F"/>
              <w:sz w:val="20"/>
            </w:rPr>
            <w:fldChar w:fldCharType="separate"/>
          </w:r>
          <w:r w:rsidR="006C31DE">
            <w:rPr>
              <w:rFonts w:asciiTheme="minorHAnsi" w:hAnsiTheme="minorHAnsi" w:cstheme="minorHAnsi"/>
              <w:noProof/>
              <w:color w:val="7F7F7F"/>
              <w:sz w:val="20"/>
            </w:rPr>
            <w:t>43</w:t>
          </w:r>
          <w:r w:rsidRPr="00FC37C7">
            <w:rPr>
              <w:rFonts w:asciiTheme="minorHAnsi" w:hAnsiTheme="minorHAnsi" w:cstheme="minorHAnsi"/>
              <w:color w:val="7F7F7F"/>
              <w:sz w:val="20"/>
            </w:rPr>
            <w:fldChar w:fldCharType="end"/>
          </w:r>
        </w:p>
      </w:tc>
    </w:tr>
  </w:tbl>
  <w:p w14:paraId="3ABF9512" w14:textId="77777777" w:rsidR="00335C4D" w:rsidRPr="002F6DC4" w:rsidRDefault="00335C4D"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AA4F41" w14:textId="77777777" w:rsidR="00B03A48" w:rsidRDefault="00B03A48">
      <w:r>
        <w:separator/>
      </w:r>
    </w:p>
  </w:footnote>
  <w:footnote w:type="continuationSeparator" w:id="0">
    <w:p w14:paraId="1DFF8CE8" w14:textId="77777777" w:rsidR="00B03A48" w:rsidRDefault="00B03A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487"/>
      <w:gridCol w:w="8152"/>
    </w:tblGrid>
    <w:tr w:rsidR="00335C4D" w:rsidRPr="00054FEF" w14:paraId="0D73F5FA" w14:textId="77777777" w:rsidTr="0074001E">
      <w:trPr>
        <w:trHeight w:val="1547"/>
        <w:jc w:val="center"/>
      </w:trPr>
      <w:tc>
        <w:tcPr>
          <w:tcW w:w="1491" w:type="dxa"/>
          <w:vAlign w:val="center"/>
        </w:tcPr>
        <w:p w14:paraId="56EFBB7C" w14:textId="77777777" w:rsidR="00335C4D" w:rsidRPr="00054FEF" w:rsidRDefault="00335C4D" w:rsidP="0074001E">
          <w:pPr>
            <w:pStyle w:val="Intestazione"/>
            <w:spacing w:after="40"/>
            <w:jc w:val="center"/>
            <w:rPr>
              <w:rFonts w:ascii="Palace Script MT" w:hAnsi="Palace Script MT"/>
            </w:rPr>
          </w:pPr>
          <w:bookmarkStart w:id="54" w:name="_Hlk15304096"/>
          <w:r w:rsidRPr="00054FEF">
            <w:rPr>
              <w:rFonts w:ascii="Palace Script MT" w:hAnsi="Palace Script MT"/>
              <w:noProof/>
            </w:rPr>
            <w:drawing>
              <wp:inline distT="0" distB="0" distL="0" distR="0" wp14:anchorId="34B03556" wp14:editId="66FB02F3">
                <wp:extent cx="701652" cy="792866"/>
                <wp:effectExtent l="0" t="0" r="3810" b="7620"/>
                <wp:docPr id="81880277" name="Immagine 81880277"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45F856D8" w14:textId="77777777" w:rsidR="00335C4D" w:rsidRPr="00054FEF" w:rsidRDefault="00335C4D" w:rsidP="0074001E">
          <w:pPr>
            <w:pStyle w:val="Intestazione"/>
            <w:tabs>
              <w:tab w:val="clear" w:pos="9638"/>
              <w:tab w:val="right" w:pos="8647"/>
            </w:tabs>
            <w:spacing w:before="0"/>
            <w:jc w:val="center"/>
            <w:rPr>
              <w:rFonts w:ascii="Palace Script MT" w:hAnsi="Palace Script MT"/>
              <w:b/>
              <w:spacing w:val="30"/>
              <w:kern w:val="20"/>
              <w:sz w:val="60"/>
              <w:szCs w:val="60"/>
            </w:rPr>
          </w:pPr>
          <w:r w:rsidRPr="00054FEF">
            <w:rPr>
              <w:rFonts w:ascii="Palace Script MT" w:hAnsi="Palace Script MT"/>
              <w:b/>
              <w:spacing w:val="30"/>
              <w:kern w:val="20"/>
              <w:sz w:val="60"/>
              <w:szCs w:val="60"/>
            </w:rPr>
            <w:t>Ministero della Giustizia</w:t>
          </w:r>
        </w:p>
        <w:p w14:paraId="63286B4B" w14:textId="77777777" w:rsidR="00335C4D" w:rsidRPr="00054FEF" w:rsidRDefault="00335C4D" w:rsidP="0074001E">
          <w:pPr>
            <w:pStyle w:val="Titolo2"/>
            <w:tabs>
              <w:tab w:val="right" w:pos="8647"/>
            </w:tabs>
            <w:jc w:val="center"/>
            <w:outlineLvl w:val="1"/>
            <w:rPr>
              <w:rFonts w:ascii="Palace Script MT" w:hAnsi="Palace Script MT"/>
              <w:smallCaps/>
              <w:spacing w:val="10"/>
              <w:sz w:val="36"/>
              <w:szCs w:val="36"/>
            </w:rPr>
          </w:pPr>
          <w:r w:rsidRPr="00054FEF">
            <w:rPr>
              <w:rFonts w:ascii="Palace Script MT" w:hAnsi="Palace Script MT"/>
              <w:spacing w:val="10"/>
              <w:sz w:val="36"/>
              <w:szCs w:val="36"/>
            </w:rPr>
            <w:t>Dipartimento per la transizione digitale, analisi statistica e politiche di coesione</w:t>
          </w:r>
        </w:p>
        <w:p w14:paraId="20A8F962" w14:textId="77777777" w:rsidR="00335C4D" w:rsidRPr="00054FEF" w:rsidRDefault="00335C4D" w:rsidP="0074001E">
          <w:pPr>
            <w:pStyle w:val="Intestazione"/>
            <w:spacing w:before="0"/>
            <w:jc w:val="center"/>
            <w:rPr>
              <w:rFonts w:ascii="Palace Script MT" w:hAnsi="Palace Script MT"/>
            </w:rPr>
          </w:pPr>
          <w:r w:rsidRPr="00054FEF">
            <w:rPr>
              <w:rFonts w:ascii="Palace Script MT" w:hAnsi="Palace Script MT"/>
              <w:b/>
              <w:spacing w:val="10"/>
              <w:sz w:val="36"/>
              <w:szCs w:val="36"/>
            </w:rPr>
            <w:t>Direzione Generale per i Sistemi Informativi Automatizzati</w:t>
          </w:r>
        </w:p>
      </w:tc>
    </w:tr>
    <w:bookmarkEnd w:id="54"/>
  </w:tbl>
  <w:p w14:paraId="497A99BC" w14:textId="77777777" w:rsidR="00335C4D" w:rsidRPr="00054FEF" w:rsidRDefault="00335C4D" w:rsidP="00054FEF">
    <w:pPr>
      <w:pStyle w:val="Intestazione"/>
      <w:rPr>
        <w:rFonts w:ascii="Palace Script MT" w:hAnsi="Palace Script M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9FD239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6661A9F"/>
    <w:multiLevelType w:val="hybridMultilevel"/>
    <w:tmpl w:val="0B0C44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4AC06E6A"/>
    <w:multiLevelType w:val="hybridMultilevel"/>
    <w:tmpl w:val="077EBB52"/>
    <w:lvl w:ilvl="0" w:tplc="11E6F81C">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7BF79B2"/>
    <w:multiLevelType w:val="hybridMultilevel"/>
    <w:tmpl w:val="4F4450D0"/>
    <w:lvl w:ilvl="0" w:tplc="CA42F9A4">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5B8019B4"/>
    <w:multiLevelType w:val="hybridMultilevel"/>
    <w:tmpl w:val="38E661DE"/>
    <w:lvl w:ilvl="0" w:tplc="B3B6BCCA">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2">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76626377"/>
    <w:multiLevelType w:val="hybridMultilevel"/>
    <w:tmpl w:val="AB94CD34"/>
    <w:lvl w:ilvl="0" w:tplc="F60E3FB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7BC2058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9"/>
  </w:num>
  <w:num w:numId="3">
    <w:abstractNumId w:val="9"/>
  </w:num>
  <w:num w:numId="4">
    <w:abstractNumId w:val="4"/>
  </w:num>
  <w:num w:numId="5">
    <w:abstractNumId w:val="10"/>
  </w:num>
  <w:num w:numId="6">
    <w:abstractNumId w:val="5"/>
  </w:num>
  <w:num w:numId="7">
    <w:abstractNumId w:val="3"/>
  </w:num>
  <w:num w:numId="8">
    <w:abstractNumId w:val="21"/>
  </w:num>
  <w:num w:numId="9">
    <w:abstractNumId w:val="16"/>
  </w:num>
  <w:num w:numId="10">
    <w:abstractNumId w:val="11"/>
  </w:num>
  <w:num w:numId="11">
    <w:abstractNumId w:val="15"/>
  </w:num>
  <w:num w:numId="12">
    <w:abstractNumId w:val="24"/>
  </w:num>
  <w:num w:numId="13">
    <w:abstractNumId w:val="17"/>
  </w:num>
  <w:num w:numId="14">
    <w:abstractNumId w:val="12"/>
  </w:num>
  <w:num w:numId="15">
    <w:abstractNumId w:val="19"/>
  </w:num>
  <w:num w:numId="16">
    <w:abstractNumId w:val="13"/>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23"/>
  </w:num>
  <w:num w:numId="21">
    <w:abstractNumId w:val="22"/>
  </w:num>
  <w:num w:numId="22">
    <w:abstractNumId w:val="15"/>
  </w:num>
  <w:num w:numId="23">
    <w:abstractNumId w:val="8"/>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15"/>
  </w:num>
  <w:num w:numId="27">
    <w:abstractNumId w:val="15"/>
  </w:num>
  <w:num w:numId="28">
    <w:abstractNumId w:val="15"/>
  </w:num>
  <w:num w:numId="29">
    <w:abstractNumId w:val="15"/>
  </w:num>
  <w:num w:numId="30">
    <w:abstractNumId w:val="2"/>
  </w:num>
  <w:num w:numId="31">
    <w:abstractNumId w:val="18"/>
  </w:num>
  <w:num w:numId="32">
    <w:abstractNumId w:val="20"/>
  </w:num>
  <w:num w:numId="33">
    <w:abstractNumId w:val="25"/>
  </w:num>
  <w:num w:numId="34">
    <w:abstractNumId w:val="15"/>
  </w:num>
  <w:num w:numId="35">
    <w:abstractNumId w:val="15"/>
  </w:num>
  <w:num w:numId="36">
    <w:abstractNumId w:val="14"/>
  </w:num>
  <w:num w:numId="37">
    <w:abstractNumId w:val="27"/>
  </w:num>
  <w:num w:numId="38">
    <w:abstractNumId w:val="15"/>
  </w:num>
  <w:num w:numId="39">
    <w:abstractNumId w:val="7"/>
  </w:num>
  <w:num w:numId="40">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2AF"/>
    <w:rsid w:val="000004AC"/>
    <w:rsid w:val="00001034"/>
    <w:rsid w:val="00001CCE"/>
    <w:rsid w:val="000021A2"/>
    <w:rsid w:val="00013187"/>
    <w:rsid w:val="00015A17"/>
    <w:rsid w:val="0001667C"/>
    <w:rsid w:val="00016BF5"/>
    <w:rsid w:val="00021D1E"/>
    <w:rsid w:val="00023857"/>
    <w:rsid w:val="00023F5A"/>
    <w:rsid w:val="000269A3"/>
    <w:rsid w:val="00026EEE"/>
    <w:rsid w:val="000279F8"/>
    <w:rsid w:val="000315AC"/>
    <w:rsid w:val="00031606"/>
    <w:rsid w:val="000322AB"/>
    <w:rsid w:val="00032384"/>
    <w:rsid w:val="00033815"/>
    <w:rsid w:val="00034502"/>
    <w:rsid w:val="0003475D"/>
    <w:rsid w:val="00034973"/>
    <w:rsid w:val="00035D35"/>
    <w:rsid w:val="00040AF4"/>
    <w:rsid w:val="00043DB9"/>
    <w:rsid w:val="000444BF"/>
    <w:rsid w:val="0004516E"/>
    <w:rsid w:val="0004759F"/>
    <w:rsid w:val="000507B6"/>
    <w:rsid w:val="000540BB"/>
    <w:rsid w:val="00054FEF"/>
    <w:rsid w:val="00055C37"/>
    <w:rsid w:val="00056A1F"/>
    <w:rsid w:val="00056B47"/>
    <w:rsid w:val="00056B8A"/>
    <w:rsid w:val="00061473"/>
    <w:rsid w:val="0006216D"/>
    <w:rsid w:val="000625FB"/>
    <w:rsid w:val="000650CE"/>
    <w:rsid w:val="00065811"/>
    <w:rsid w:val="00065C7F"/>
    <w:rsid w:val="00065D56"/>
    <w:rsid w:val="00066A4E"/>
    <w:rsid w:val="000704D8"/>
    <w:rsid w:val="000719EE"/>
    <w:rsid w:val="00071F5F"/>
    <w:rsid w:val="00075BCA"/>
    <w:rsid w:val="00077942"/>
    <w:rsid w:val="00082D3A"/>
    <w:rsid w:val="000838B7"/>
    <w:rsid w:val="00084138"/>
    <w:rsid w:val="0008546C"/>
    <w:rsid w:val="00086E0B"/>
    <w:rsid w:val="00086E32"/>
    <w:rsid w:val="0008781C"/>
    <w:rsid w:val="00093F3E"/>
    <w:rsid w:val="0009485D"/>
    <w:rsid w:val="0009492A"/>
    <w:rsid w:val="000950D2"/>
    <w:rsid w:val="00095215"/>
    <w:rsid w:val="00095B13"/>
    <w:rsid w:val="00096F3F"/>
    <w:rsid w:val="0009755B"/>
    <w:rsid w:val="0009767C"/>
    <w:rsid w:val="000A1344"/>
    <w:rsid w:val="000A1D46"/>
    <w:rsid w:val="000B04A0"/>
    <w:rsid w:val="000B2EAC"/>
    <w:rsid w:val="000B2EEB"/>
    <w:rsid w:val="000B53DB"/>
    <w:rsid w:val="000B5F18"/>
    <w:rsid w:val="000B6388"/>
    <w:rsid w:val="000B6B8F"/>
    <w:rsid w:val="000B6E8C"/>
    <w:rsid w:val="000C0BD4"/>
    <w:rsid w:val="000C0E5A"/>
    <w:rsid w:val="000C11ED"/>
    <w:rsid w:val="000C16C5"/>
    <w:rsid w:val="000C2853"/>
    <w:rsid w:val="000C4B2B"/>
    <w:rsid w:val="000C5A2F"/>
    <w:rsid w:val="000D1D81"/>
    <w:rsid w:val="000D4595"/>
    <w:rsid w:val="000D73C0"/>
    <w:rsid w:val="000E0A3F"/>
    <w:rsid w:val="000E47BD"/>
    <w:rsid w:val="000E63EE"/>
    <w:rsid w:val="000E669F"/>
    <w:rsid w:val="000E68C2"/>
    <w:rsid w:val="000E744F"/>
    <w:rsid w:val="000F0693"/>
    <w:rsid w:val="000F0C24"/>
    <w:rsid w:val="000F125F"/>
    <w:rsid w:val="000F1805"/>
    <w:rsid w:val="000F393F"/>
    <w:rsid w:val="000F403A"/>
    <w:rsid w:val="000F4D7B"/>
    <w:rsid w:val="000F6264"/>
    <w:rsid w:val="000F7C3B"/>
    <w:rsid w:val="0010067A"/>
    <w:rsid w:val="001021BE"/>
    <w:rsid w:val="00104A57"/>
    <w:rsid w:val="00105276"/>
    <w:rsid w:val="001067AA"/>
    <w:rsid w:val="00110A69"/>
    <w:rsid w:val="001112A7"/>
    <w:rsid w:val="00111939"/>
    <w:rsid w:val="0011319D"/>
    <w:rsid w:val="0011375F"/>
    <w:rsid w:val="00114851"/>
    <w:rsid w:val="00117F1E"/>
    <w:rsid w:val="00121551"/>
    <w:rsid w:val="0012178A"/>
    <w:rsid w:val="001222B7"/>
    <w:rsid w:val="00123208"/>
    <w:rsid w:val="00123D23"/>
    <w:rsid w:val="00127530"/>
    <w:rsid w:val="00133700"/>
    <w:rsid w:val="0013580D"/>
    <w:rsid w:val="001368B5"/>
    <w:rsid w:val="00136AD5"/>
    <w:rsid w:val="00137B4B"/>
    <w:rsid w:val="00142511"/>
    <w:rsid w:val="0014468A"/>
    <w:rsid w:val="00144D4E"/>
    <w:rsid w:val="00144FCB"/>
    <w:rsid w:val="00146D41"/>
    <w:rsid w:val="00146DAB"/>
    <w:rsid w:val="00152EBD"/>
    <w:rsid w:val="001541A7"/>
    <w:rsid w:val="00156C64"/>
    <w:rsid w:val="00156CB1"/>
    <w:rsid w:val="0016064A"/>
    <w:rsid w:val="00162DB9"/>
    <w:rsid w:val="00163232"/>
    <w:rsid w:val="00165B94"/>
    <w:rsid w:val="001708EF"/>
    <w:rsid w:val="001716BB"/>
    <w:rsid w:val="00173A9B"/>
    <w:rsid w:val="00174887"/>
    <w:rsid w:val="00176E27"/>
    <w:rsid w:val="00180B50"/>
    <w:rsid w:val="00181214"/>
    <w:rsid w:val="00187096"/>
    <w:rsid w:val="001874FC"/>
    <w:rsid w:val="00187FBD"/>
    <w:rsid w:val="001904DE"/>
    <w:rsid w:val="00190773"/>
    <w:rsid w:val="0019082D"/>
    <w:rsid w:val="001923B3"/>
    <w:rsid w:val="001928B6"/>
    <w:rsid w:val="00192A09"/>
    <w:rsid w:val="00193D73"/>
    <w:rsid w:val="0019621C"/>
    <w:rsid w:val="001973C0"/>
    <w:rsid w:val="001976CC"/>
    <w:rsid w:val="001A0141"/>
    <w:rsid w:val="001A07E3"/>
    <w:rsid w:val="001A0E7D"/>
    <w:rsid w:val="001A21E4"/>
    <w:rsid w:val="001A3C65"/>
    <w:rsid w:val="001A3F71"/>
    <w:rsid w:val="001A487F"/>
    <w:rsid w:val="001A4C97"/>
    <w:rsid w:val="001A5127"/>
    <w:rsid w:val="001A5E82"/>
    <w:rsid w:val="001A76D2"/>
    <w:rsid w:val="001B08C6"/>
    <w:rsid w:val="001B3111"/>
    <w:rsid w:val="001B350B"/>
    <w:rsid w:val="001B6BD0"/>
    <w:rsid w:val="001B751F"/>
    <w:rsid w:val="001C087D"/>
    <w:rsid w:val="001C0FA7"/>
    <w:rsid w:val="001C40DF"/>
    <w:rsid w:val="001C44AA"/>
    <w:rsid w:val="001C51CF"/>
    <w:rsid w:val="001C5DB0"/>
    <w:rsid w:val="001C5FEE"/>
    <w:rsid w:val="001C60B8"/>
    <w:rsid w:val="001C735E"/>
    <w:rsid w:val="001C7428"/>
    <w:rsid w:val="001C7CD6"/>
    <w:rsid w:val="001D1467"/>
    <w:rsid w:val="001D1D80"/>
    <w:rsid w:val="001D2E38"/>
    <w:rsid w:val="001D3AEA"/>
    <w:rsid w:val="001D5AE4"/>
    <w:rsid w:val="001D73BC"/>
    <w:rsid w:val="001E349B"/>
    <w:rsid w:val="001E38BB"/>
    <w:rsid w:val="001E707C"/>
    <w:rsid w:val="001E7F35"/>
    <w:rsid w:val="001F27A6"/>
    <w:rsid w:val="001F28B5"/>
    <w:rsid w:val="001F2A0B"/>
    <w:rsid w:val="001F2D42"/>
    <w:rsid w:val="001F2E83"/>
    <w:rsid w:val="001F4647"/>
    <w:rsid w:val="001F6FA7"/>
    <w:rsid w:val="001F76AB"/>
    <w:rsid w:val="001F7CFE"/>
    <w:rsid w:val="00201A3C"/>
    <w:rsid w:val="00201D80"/>
    <w:rsid w:val="00202730"/>
    <w:rsid w:val="00203CF3"/>
    <w:rsid w:val="002041A5"/>
    <w:rsid w:val="00205738"/>
    <w:rsid w:val="002059D9"/>
    <w:rsid w:val="00206054"/>
    <w:rsid w:val="0021050B"/>
    <w:rsid w:val="0021056E"/>
    <w:rsid w:val="00210E7D"/>
    <w:rsid w:val="0021121C"/>
    <w:rsid w:val="0021254E"/>
    <w:rsid w:val="00213195"/>
    <w:rsid w:val="00216E35"/>
    <w:rsid w:val="00220018"/>
    <w:rsid w:val="002201D6"/>
    <w:rsid w:val="002245A7"/>
    <w:rsid w:val="0022477D"/>
    <w:rsid w:val="00226D2D"/>
    <w:rsid w:val="002272F6"/>
    <w:rsid w:val="00231990"/>
    <w:rsid w:val="00232112"/>
    <w:rsid w:val="0023369A"/>
    <w:rsid w:val="00234B68"/>
    <w:rsid w:val="00235AC9"/>
    <w:rsid w:val="00236455"/>
    <w:rsid w:val="00236A1F"/>
    <w:rsid w:val="002402C9"/>
    <w:rsid w:val="00240605"/>
    <w:rsid w:val="002417E9"/>
    <w:rsid w:val="00241B2F"/>
    <w:rsid w:val="00241DB1"/>
    <w:rsid w:val="00242CFD"/>
    <w:rsid w:val="002432A9"/>
    <w:rsid w:val="00244015"/>
    <w:rsid w:val="00244A62"/>
    <w:rsid w:val="00244C60"/>
    <w:rsid w:val="00245CED"/>
    <w:rsid w:val="00247582"/>
    <w:rsid w:val="0025125B"/>
    <w:rsid w:val="00253964"/>
    <w:rsid w:val="00254850"/>
    <w:rsid w:val="00255A6C"/>
    <w:rsid w:val="00257064"/>
    <w:rsid w:val="0026048E"/>
    <w:rsid w:val="00260773"/>
    <w:rsid w:val="00260920"/>
    <w:rsid w:val="00260C5E"/>
    <w:rsid w:val="00263102"/>
    <w:rsid w:val="00263244"/>
    <w:rsid w:val="002641DE"/>
    <w:rsid w:val="0026583C"/>
    <w:rsid w:val="002659C8"/>
    <w:rsid w:val="00265FCC"/>
    <w:rsid w:val="00267475"/>
    <w:rsid w:val="00272380"/>
    <w:rsid w:val="002726D6"/>
    <w:rsid w:val="002744B0"/>
    <w:rsid w:val="00274DC1"/>
    <w:rsid w:val="0027777B"/>
    <w:rsid w:val="002779DD"/>
    <w:rsid w:val="00277D96"/>
    <w:rsid w:val="0028131C"/>
    <w:rsid w:val="0028158D"/>
    <w:rsid w:val="00281F45"/>
    <w:rsid w:val="002824D5"/>
    <w:rsid w:val="00282F94"/>
    <w:rsid w:val="00283475"/>
    <w:rsid w:val="00283713"/>
    <w:rsid w:val="00284E2A"/>
    <w:rsid w:val="002877F0"/>
    <w:rsid w:val="00290F94"/>
    <w:rsid w:val="00293F14"/>
    <w:rsid w:val="00294059"/>
    <w:rsid w:val="0029464F"/>
    <w:rsid w:val="002A0387"/>
    <w:rsid w:val="002A242D"/>
    <w:rsid w:val="002A26D7"/>
    <w:rsid w:val="002A36A9"/>
    <w:rsid w:val="002A3809"/>
    <w:rsid w:val="002A3B0E"/>
    <w:rsid w:val="002A5A12"/>
    <w:rsid w:val="002A7C56"/>
    <w:rsid w:val="002B10D1"/>
    <w:rsid w:val="002B147F"/>
    <w:rsid w:val="002B14E7"/>
    <w:rsid w:val="002B40A4"/>
    <w:rsid w:val="002B4D30"/>
    <w:rsid w:val="002B50C9"/>
    <w:rsid w:val="002B5241"/>
    <w:rsid w:val="002B58ED"/>
    <w:rsid w:val="002C02D4"/>
    <w:rsid w:val="002C0685"/>
    <w:rsid w:val="002C0C13"/>
    <w:rsid w:val="002C105A"/>
    <w:rsid w:val="002C1542"/>
    <w:rsid w:val="002C1C41"/>
    <w:rsid w:val="002C245E"/>
    <w:rsid w:val="002C60D0"/>
    <w:rsid w:val="002C6545"/>
    <w:rsid w:val="002C79DF"/>
    <w:rsid w:val="002D1B83"/>
    <w:rsid w:val="002D1C94"/>
    <w:rsid w:val="002D3860"/>
    <w:rsid w:val="002D3B5E"/>
    <w:rsid w:val="002D4BB6"/>
    <w:rsid w:val="002D58D0"/>
    <w:rsid w:val="002E0C73"/>
    <w:rsid w:val="002E0CD5"/>
    <w:rsid w:val="002E0F25"/>
    <w:rsid w:val="002E19D2"/>
    <w:rsid w:val="002E2DE8"/>
    <w:rsid w:val="002E2E28"/>
    <w:rsid w:val="002E341B"/>
    <w:rsid w:val="002E346C"/>
    <w:rsid w:val="002E39F6"/>
    <w:rsid w:val="002E3D68"/>
    <w:rsid w:val="002E54E9"/>
    <w:rsid w:val="002E5DDF"/>
    <w:rsid w:val="002F1839"/>
    <w:rsid w:val="002F24FF"/>
    <w:rsid w:val="002F27D2"/>
    <w:rsid w:val="002F3A89"/>
    <w:rsid w:val="002F49CE"/>
    <w:rsid w:val="002F60FB"/>
    <w:rsid w:val="002F6DC4"/>
    <w:rsid w:val="00300BC8"/>
    <w:rsid w:val="00301472"/>
    <w:rsid w:val="00301CF9"/>
    <w:rsid w:val="003029D4"/>
    <w:rsid w:val="0030411B"/>
    <w:rsid w:val="003041E9"/>
    <w:rsid w:val="003042A8"/>
    <w:rsid w:val="00311444"/>
    <w:rsid w:val="00312121"/>
    <w:rsid w:val="0031331E"/>
    <w:rsid w:val="00313FCD"/>
    <w:rsid w:val="003140C3"/>
    <w:rsid w:val="003140F4"/>
    <w:rsid w:val="00314328"/>
    <w:rsid w:val="00314D44"/>
    <w:rsid w:val="0032003B"/>
    <w:rsid w:val="00320615"/>
    <w:rsid w:val="00320DCC"/>
    <w:rsid w:val="00322C93"/>
    <w:rsid w:val="00323215"/>
    <w:rsid w:val="00323F2D"/>
    <w:rsid w:val="00323F36"/>
    <w:rsid w:val="00324393"/>
    <w:rsid w:val="003243D0"/>
    <w:rsid w:val="003245A8"/>
    <w:rsid w:val="00324629"/>
    <w:rsid w:val="00325CCF"/>
    <w:rsid w:val="003279C6"/>
    <w:rsid w:val="00327D5B"/>
    <w:rsid w:val="00327D78"/>
    <w:rsid w:val="00333025"/>
    <w:rsid w:val="003344FE"/>
    <w:rsid w:val="003359B1"/>
    <w:rsid w:val="00335C4D"/>
    <w:rsid w:val="003360A9"/>
    <w:rsid w:val="003360EB"/>
    <w:rsid w:val="0033768E"/>
    <w:rsid w:val="00337F8F"/>
    <w:rsid w:val="003422F7"/>
    <w:rsid w:val="003425DE"/>
    <w:rsid w:val="00343E5D"/>
    <w:rsid w:val="00346BD8"/>
    <w:rsid w:val="003479DE"/>
    <w:rsid w:val="003509AA"/>
    <w:rsid w:val="00350C09"/>
    <w:rsid w:val="00350EA6"/>
    <w:rsid w:val="00352AEF"/>
    <w:rsid w:val="00354667"/>
    <w:rsid w:val="003568DE"/>
    <w:rsid w:val="003572D8"/>
    <w:rsid w:val="00357F92"/>
    <w:rsid w:val="0036092B"/>
    <w:rsid w:val="0036229E"/>
    <w:rsid w:val="00363069"/>
    <w:rsid w:val="00363233"/>
    <w:rsid w:val="0036325C"/>
    <w:rsid w:val="0036363D"/>
    <w:rsid w:val="0036366F"/>
    <w:rsid w:val="003642EB"/>
    <w:rsid w:val="00364D50"/>
    <w:rsid w:val="0036565A"/>
    <w:rsid w:val="00367864"/>
    <w:rsid w:val="0037079E"/>
    <w:rsid w:val="00370904"/>
    <w:rsid w:val="003737BB"/>
    <w:rsid w:val="00373A78"/>
    <w:rsid w:val="0037400F"/>
    <w:rsid w:val="003758A7"/>
    <w:rsid w:val="00376172"/>
    <w:rsid w:val="003767C4"/>
    <w:rsid w:val="00376FED"/>
    <w:rsid w:val="00377E51"/>
    <w:rsid w:val="003834A7"/>
    <w:rsid w:val="00384A1F"/>
    <w:rsid w:val="00386764"/>
    <w:rsid w:val="00387359"/>
    <w:rsid w:val="003874BB"/>
    <w:rsid w:val="00387917"/>
    <w:rsid w:val="00393351"/>
    <w:rsid w:val="003938CC"/>
    <w:rsid w:val="00393B9A"/>
    <w:rsid w:val="00393E5D"/>
    <w:rsid w:val="0039408A"/>
    <w:rsid w:val="00394745"/>
    <w:rsid w:val="0039655A"/>
    <w:rsid w:val="0039707C"/>
    <w:rsid w:val="003975A7"/>
    <w:rsid w:val="003A16D8"/>
    <w:rsid w:val="003A174E"/>
    <w:rsid w:val="003A4059"/>
    <w:rsid w:val="003A59CC"/>
    <w:rsid w:val="003A5A23"/>
    <w:rsid w:val="003A5BD9"/>
    <w:rsid w:val="003B2E6E"/>
    <w:rsid w:val="003B3DCC"/>
    <w:rsid w:val="003B5732"/>
    <w:rsid w:val="003B7D70"/>
    <w:rsid w:val="003C2CCB"/>
    <w:rsid w:val="003D0A8F"/>
    <w:rsid w:val="003D476A"/>
    <w:rsid w:val="003D4BAD"/>
    <w:rsid w:val="003D68CF"/>
    <w:rsid w:val="003E1ACC"/>
    <w:rsid w:val="003E1FDE"/>
    <w:rsid w:val="003E2A41"/>
    <w:rsid w:val="003E35B1"/>
    <w:rsid w:val="003E5E41"/>
    <w:rsid w:val="003E71B5"/>
    <w:rsid w:val="003E792B"/>
    <w:rsid w:val="003F00C9"/>
    <w:rsid w:val="003F136F"/>
    <w:rsid w:val="003F205F"/>
    <w:rsid w:val="003F2065"/>
    <w:rsid w:val="003F3FF7"/>
    <w:rsid w:val="003F6733"/>
    <w:rsid w:val="0040253A"/>
    <w:rsid w:val="0040303A"/>
    <w:rsid w:val="004032EC"/>
    <w:rsid w:val="00403A9E"/>
    <w:rsid w:val="00405053"/>
    <w:rsid w:val="00405CF0"/>
    <w:rsid w:val="00405F73"/>
    <w:rsid w:val="00406689"/>
    <w:rsid w:val="00407977"/>
    <w:rsid w:val="00410418"/>
    <w:rsid w:val="004123CC"/>
    <w:rsid w:val="0041286C"/>
    <w:rsid w:val="00412B0B"/>
    <w:rsid w:val="004143B1"/>
    <w:rsid w:val="00415607"/>
    <w:rsid w:val="0041727E"/>
    <w:rsid w:val="00420CF0"/>
    <w:rsid w:val="00422B62"/>
    <w:rsid w:val="004261BC"/>
    <w:rsid w:val="004308F4"/>
    <w:rsid w:val="00433CA6"/>
    <w:rsid w:val="00435FC9"/>
    <w:rsid w:val="00436C36"/>
    <w:rsid w:val="004374EC"/>
    <w:rsid w:val="004377C9"/>
    <w:rsid w:val="00445C53"/>
    <w:rsid w:val="00445F3A"/>
    <w:rsid w:val="00446F53"/>
    <w:rsid w:val="00450C15"/>
    <w:rsid w:val="00450DB7"/>
    <w:rsid w:val="004511C4"/>
    <w:rsid w:val="00451EDD"/>
    <w:rsid w:val="004523E4"/>
    <w:rsid w:val="004527CF"/>
    <w:rsid w:val="00454B98"/>
    <w:rsid w:val="00454C0E"/>
    <w:rsid w:val="00455E0B"/>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990"/>
    <w:rsid w:val="0048410C"/>
    <w:rsid w:val="00485021"/>
    <w:rsid w:val="00486F2B"/>
    <w:rsid w:val="0049181C"/>
    <w:rsid w:val="004921ED"/>
    <w:rsid w:val="00492551"/>
    <w:rsid w:val="0049333E"/>
    <w:rsid w:val="00493B68"/>
    <w:rsid w:val="00494542"/>
    <w:rsid w:val="00495631"/>
    <w:rsid w:val="004965C9"/>
    <w:rsid w:val="00496EE8"/>
    <w:rsid w:val="004971E3"/>
    <w:rsid w:val="004A0832"/>
    <w:rsid w:val="004A2330"/>
    <w:rsid w:val="004A2466"/>
    <w:rsid w:val="004A32C8"/>
    <w:rsid w:val="004A38D7"/>
    <w:rsid w:val="004A3FFE"/>
    <w:rsid w:val="004A6D9B"/>
    <w:rsid w:val="004B145E"/>
    <w:rsid w:val="004B3F43"/>
    <w:rsid w:val="004B4C2F"/>
    <w:rsid w:val="004B671A"/>
    <w:rsid w:val="004B7041"/>
    <w:rsid w:val="004C171F"/>
    <w:rsid w:val="004C34C9"/>
    <w:rsid w:val="004C46C9"/>
    <w:rsid w:val="004C6827"/>
    <w:rsid w:val="004C69DF"/>
    <w:rsid w:val="004C6E91"/>
    <w:rsid w:val="004D3DD0"/>
    <w:rsid w:val="004D4DA3"/>
    <w:rsid w:val="004D5AAB"/>
    <w:rsid w:val="004E0877"/>
    <w:rsid w:val="004E3865"/>
    <w:rsid w:val="004E4D4F"/>
    <w:rsid w:val="004E4E7F"/>
    <w:rsid w:val="004E7BEA"/>
    <w:rsid w:val="004F0C47"/>
    <w:rsid w:val="004F1588"/>
    <w:rsid w:val="004F1CF6"/>
    <w:rsid w:val="004F2851"/>
    <w:rsid w:val="004F4033"/>
    <w:rsid w:val="004F44CD"/>
    <w:rsid w:val="004F4D58"/>
    <w:rsid w:val="004F4FCD"/>
    <w:rsid w:val="004F6839"/>
    <w:rsid w:val="005006D9"/>
    <w:rsid w:val="005039DC"/>
    <w:rsid w:val="00510221"/>
    <w:rsid w:val="00510EF3"/>
    <w:rsid w:val="00515F07"/>
    <w:rsid w:val="00516C72"/>
    <w:rsid w:val="00520D43"/>
    <w:rsid w:val="00521EAD"/>
    <w:rsid w:val="00523D56"/>
    <w:rsid w:val="0052432A"/>
    <w:rsid w:val="00526F9E"/>
    <w:rsid w:val="0052704D"/>
    <w:rsid w:val="0052744E"/>
    <w:rsid w:val="00530025"/>
    <w:rsid w:val="005306B2"/>
    <w:rsid w:val="00531166"/>
    <w:rsid w:val="005322D1"/>
    <w:rsid w:val="005325CA"/>
    <w:rsid w:val="00533E52"/>
    <w:rsid w:val="00535F7B"/>
    <w:rsid w:val="00536128"/>
    <w:rsid w:val="0054043F"/>
    <w:rsid w:val="00541ACD"/>
    <w:rsid w:val="00544DCB"/>
    <w:rsid w:val="00550359"/>
    <w:rsid w:val="00552184"/>
    <w:rsid w:val="00552A29"/>
    <w:rsid w:val="0056056E"/>
    <w:rsid w:val="00560876"/>
    <w:rsid w:val="00560F55"/>
    <w:rsid w:val="005628BB"/>
    <w:rsid w:val="00562B65"/>
    <w:rsid w:val="00565FFA"/>
    <w:rsid w:val="0056663B"/>
    <w:rsid w:val="00566A94"/>
    <w:rsid w:val="005715B7"/>
    <w:rsid w:val="00571744"/>
    <w:rsid w:val="00572098"/>
    <w:rsid w:val="005724F2"/>
    <w:rsid w:val="00572EA5"/>
    <w:rsid w:val="005751FD"/>
    <w:rsid w:val="00577AB4"/>
    <w:rsid w:val="00577ABD"/>
    <w:rsid w:val="0058149E"/>
    <w:rsid w:val="00582750"/>
    <w:rsid w:val="00582D13"/>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192"/>
    <w:rsid w:val="005A6363"/>
    <w:rsid w:val="005A7925"/>
    <w:rsid w:val="005A7FA7"/>
    <w:rsid w:val="005B0468"/>
    <w:rsid w:val="005B14ED"/>
    <w:rsid w:val="005B1E5A"/>
    <w:rsid w:val="005B24D1"/>
    <w:rsid w:val="005B34AF"/>
    <w:rsid w:val="005B539E"/>
    <w:rsid w:val="005B60B4"/>
    <w:rsid w:val="005C1BF9"/>
    <w:rsid w:val="005C211B"/>
    <w:rsid w:val="005C2570"/>
    <w:rsid w:val="005C38F0"/>
    <w:rsid w:val="005C3C71"/>
    <w:rsid w:val="005C6F36"/>
    <w:rsid w:val="005C72FF"/>
    <w:rsid w:val="005C748D"/>
    <w:rsid w:val="005D0717"/>
    <w:rsid w:val="005D16F7"/>
    <w:rsid w:val="005D338E"/>
    <w:rsid w:val="005D48F3"/>
    <w:rsid w:val="005D5AC1"/>
    <w:rsid w:val="005D5F35"/>
    <w:rsid w:val="005D5F91"/>
    <w:rsid w:val="005E0F6F"/>
    <w:rsid w:val="005E16CC"/>
    <w:rsid w:val="005E1BC7"/>
    <w:rsid w:val="005E21DE"/>
    <w:rsid w:val="005E242A"/>
    <w:rsid w:val="005E2B3A"/>
    <w:rsid w:val="005E4473"/>
    <w:rsid w:val="005E48B8"/>
    <w:rsid w:val="005E5114"/>
    <w:rsid w:val="005E605D"/>
    <w:rsid w:val="005F10F9"/>
    <w:rsid w:val="005F1225"/>
    <w:rsid w:val="005F256E"/>
    <w:rsid w:val="005F2F5D"/>
    <w:rsid w:val="005F36DC"/>
    <w:rsid w:val="005F389C"/>
    <w:rsid w:val="005F3CDE"/>
    <w:rsid w:val="005F42F4"/>
    <w:rsid w:val="005F485C"/>
    <w:rsid w:val="005F4DF9"/>
    <w:rsid w:val="005F50C1"/>
    <w:rsid w:val="005F569A"/>
    <w:rsid w:val="005F656F"/>
    <w:rsid w:val="00600CD7"/>
    <w:rsid w:val="006012FA"/>
    <w:rsid w:val="006039F3"/>
    <w:rsid w:val="00603B52"/>
    <w:rsid w:val="006045DE"/>
    <w:rsid w:val="0060506D"/>
    <w:rsid w:val="006063D6"/>
    <w:rsid w:val="006105A9"/>
    <w:rsid w:val="006111E0"/>
    <w:rsid w:val="00611505"/>
    <w:rsid w:val="00611A1F"/>
    <w:rsid w:val="00612029"/>
    <w:rsid w:val="00613C43"/>
    <w:rsid w:val="00613D7E"/>
    <w:rsid w:val="00620DA5"/>
    <w:rsid w:val="00621A1B"/>
    <w:rsid w:val="00622164"/>
    <w:rsid w:val="00624C36"/>
    <w:rsid w:val="006274C0"/>
    <w:rsid w:val="0063012E"/>
    <w:rsid w:val="006309E5"/>
    <w:rsid w:val="00633CC4"/>
    <w:rsid w:val="00634484"/>
    <w:rsid w:val="00634943"/>
    <w:rsid w:val="00636445"/>
    <w:rsid w:val="006413E6"/>
    <w:rsid w:val="00641628"/>
    <w:rsid w:val="00641C23"/>
    <w:rsid w:val="006423B9"/>
    <w:rsid w:val="00643DBD"/>
    <w:rsid w:val="00644B40"/>
    <w:rsid w:val="006458C9"/>
    <w:rsid w:val="00645F9F"/>
    <w:rsid w:val="0064629F"/>
    <w:rsid w:val="00650B81"/>
    <w:rsid w:val="006542BB"/>
    <w:rsid w:val="00654A81"/>
    <w:rsid w:val="00654C2D"/>
    <w:rsid w:val="00656948"/>
    <w:rsid w:val="00657B2F"/>
    <w:rsid w:val="00660AC7"/>
    <w:rsid w:val="00661D18"/>
    <w:rsid w:val="00661EF6"/>
    <w:rsid w:val="00664BA7"/>
    <w:rsid w:val="006666CA"/>
    <w:rsid w:val="00666CCC"/>
    <w:rsid w:val="00666DD9"/>
    <w:rsid w:val="0067022F"/>
    <w:rsid w:val="006709FF"/>
    <w:rsid w:val="00671FBC"/>
    <w:rsid w:val="006741B9"/>
    <w:rsid w:val="00674291"/>
    <w:rsid w:val="00676C43"/>
    <w:rsid w:val="00680DE9"/>
    <w:rsid w:val="0068171E"/>
    <w:rsid w:val="0068329C"/>
    <w:rsid w:val="006840BF"/>
    <w:rsid w:val="006841DD"/>
    <w:rsid w:val="0068714F"/>
    <w:rsid w:val="006871D3"/>
    <w:rsid w:val="0069197C"/>
    <w:rsid w:val="00692F8F"/>
    <w:rsid w:val="0069320A"/>
    <w:rsid w:val="006934E4"/>
    <w:rsid w:val="00693BDD"/>
    <w:rsid w:val="00694E8D"/>
    <w:rsid w:val="006969B3"/>
    <w:rsid w:val="006977BA"/>
    <w:rsid w:val="00697939"/>
    <w:rsid w:val="006A26ED"/>
    <w:rsid w:val="006A2E58"/>
    <w:rsid w:val="006A3143"/>
    <w:rsid w:val="006A395A"/>
    <w:rsid w:val="006A5398"/>
    <w:rsid w:val="006A620A"/>
    <w:rsid w:val="006B08FD"/>
    <w:rsid w:val="006B5E82"/>
    <w:rsid w:val="006B7611"/>
    <w:rsid w:val="006C1AE3"/>
    <w:rsid w:val="006C1F29"/>
    <w:rsid w:val="006C279D"/>
    <w:rsid w:val="006C2F5D"/>
    <w:rsid w:val="006C31DE"/>
    <w:rsid w:val="006C3561"/>
    <w:rsid w:val="006C3983"/>
    <w:rsid w:val="006C4002"/>
    <w:rsid w:val="006C5169"/>
    <w:rsid w:val="006C79AC"/>
    <w:rsid w:val="006D0F7B"/>
    <w:rsid w:val="006D11D4"/>
    <w:rsid w:val="006D332B"/>
    <w:rsid w:val="006D34AB"/>
    <w:rsid w:val="006D44AB"/>
    <w:rsid w:val="006D5033"/>
    <w:rsid w:val="006D7794"/>
    <w:rsid w:val="006E04E1"/>
    <w:rsid w:val="006E4717"/>
    <w:rsid w:val="006E5160"/>
    <w:rsid w:val="006E668E"/>
    <w:rsid w:val="006E73D4"/>
    <w:rsid w:val="006E78BE"/>
    <w:rsid w:val="006F0055"/>
    <w:rsid w:val="006F2610"/>
    <w:rsid w:val="006F2843"/>
    <w:rsid w:val="006F2CCF"/>
    <w:rsid w:val="006F3524"/>
    <w:rsid w:val="006F35EB"/>
    <w:rsid w:val="006F3961"/>
    <w:rsid w:val="006F4D1D"/>
    <w:rsid w:val="006F529C"/>
    <w:rsid w:val="006F5878"/>
    <w:rsid w:val="006F5921"/>
    <w:rsid w:val="006F749C"/>
    <w:rsid w:val="006F79AD"/>
    <w:rsid w:val="007000FF"/>
    <w:rsid w:val="00701D60"/>
    <w:rsid w:val="007028AE"/>
    <w:rsid w:val="00702A1F"/>
    <w:rsid w:val="0070312A"/>
    <w:rsid w:val="00703649"/>
    <w:rsid w:val="007036FC"/>
    <w:rsid w:val="00705406"/>
    <w:rsid w:val="00705F60"/>
    <w:rsid w:val="007066E6"/>
    <w:rsid w:val="00710627"/>
    <w:rsid w:val="00711DE5"/>
    <w:rsid w:val="00712C00"/>
    <w:rsid w:val="00713A58"/>
    <w:rsid w:val="00713BAF"/>
    <w:rsid w:val="00714582"/>
    <w:rsid w:val="00714AC8"/>
    <w:rsid w:val="007167A6"/>
    <w:rsid w:val="00717B04"/>
    <w:rsid w:val="00723158"/>
    <w:rsid w:val="00723BA6"/>
    <w:rsid w:val="00725995"/>
    <w:rsid w:val="00725D1F"/>
    <w:rsid w:val="00727155"/>
    <w:rsid w:val="007272C5"/>
    <w:rsid w:val="00727958"/>
    <w:rsid w:val="00731BA7"/>
    <w:rsid w:val="00733164"/>
    <w:rsid w:val="00733699"/>
    <w:rsid w:val="007354B1"/>
    <w:rsid w:val="007354B9"/>
    <w:rsid w:val="00735BB7"/>
    <w:rsid w:val="0074001E"/>
    <w:rsid w:val="00740118"/>
    <w:rsid w:val="00741561"/>
    <w:rsid w:val="00741C47"/>
    <w:rsid w:val="007438E9"/>
    <w:rsid w:val="00744A55"/>
    <w:rsid w:val="007457CD"/>
    <w:rsid w:val="00745CEB"/>
    <w:rsid w:val="00745FB7"/>
    <w:rsid w:val="007466AB"/>
    <w:rsid w:val="00746B7E"/>
    <w:rsid w:val="00746E42"/>
    <w:rsid w:val="00747983"/>
    <w:rsid w:val="00750529"/>
    <w:rsid w:val="00751133"/>
    <w:rsid w:val="00751619"/>
    <w:rsid w:val="007517E6"/>
    <w:rsid w:val="0075368D"/>
    <w:rsid w:val="00753E1C"/>
    <w:rsid w:val="00757DC7"/>
    <w:rsid w:val="007617D8"/>
    <w:rsid w:val="00765057"/>
    <w:rsid w:val="0076701E"/>
    <w:rsid w:val="00767904"/>
    <w:rsid w:val="007705F9"/>
    <w:rsid w:val="00771041"/>
    <w:rsid w:val="00771746"/>
    <w:rsid w:val="00772A20"/>
    <w:rsid w:val="00772E1B"/>
    <w:rsid w:val="00776D44"/>
    <w:rsid w:val="0078201D"/>
    <w:rsid w:val="007853AA"/>
    <w:rsid w:val="0078650C"/>
    <w:rsid w:val="00786748"/>
    <w:rsid w:val="00786CDB"/>
    <w:rsid w:val="00787D4D"/>
    <w:rsid w:val="00787E94"/>
    <w:rsid w:val="0079038A"/>
    <w:rsid w:val="00792B02"/>
    <w:rsid w:val="007960D3"/>
    <w:rsid w:val="00797627"/>
    <w:rsid w:val="00797E55"/>
    <w:rsid w:val="00797F78"/>
    <w:rsid w:val="007A089D"/>
    <w:rsid w:val="007A103D"/>
    <w:rsid w:val="007A4111"/>
    <w:rsid w:val="007A42D7"/>
    <w:rsid w:val="007A4550"/>
    <w:rsid w:val="007A4E51"/>
    <w:rsid w:val="007A55F3"/>
    <w:rsid w:val="007B3827"/>
    <w:rsid w:val="007B4003"/>
    <w:rsid w:val="007B6AE1"/>
    <w:rsid w:val="007C0F49"/>
    <w:rsid w:val="007C1B4E"/>
    <w:rsid w:val="007C31EC"/>
    <w:rsid w:val="007C39CD"/>
    <w:rsid w:val="007C3B6E"/>
    <w:rsid w:val="007C3F3A"/>
    <w:rsid w:val="007C4304"/>
    <w:rsid w:val="007C6DDE"/>
    <w:rsid w:val="007C7FA8"/>
    <w:rsid w:val="007D0170"/>
    <w:rsid w:val="007D05EB"/>
    <w:rsid w:val="007D1CFF"/>
    <w:rsid w:val="007D1D73"/>
    <w:rsid w:val="007D48D7"/>
    <w:rsid w:val="007D59CD"/>
    <w:rsid w:val="007D72AA"/>
    <w:rsid w:val="007E5809"/>
    <w:rsid w:val="007E5BE3"/>
    <w:rsid w:val="007E7BF8"/>
    <w:rsid w:val="007F0C44"/>
    <w:rsid w:val="007F12E2"/>
    <w:rsid w:val="007F2432"/>
    <w:rsid w:val="007F331E"/>
    <w:rsid w:val="007F4EF5"/>
    <w:rsid w:val="007F77C1"/>
    <w:rsid w:val="008001FC"/>
    <w:rsid w:val="00801E52"/>
    <w:rsid w:val="0080513C"/>
    <w:rsid w:val="00805375"/>
    <w:rsid w:val="00805DF4"/>
    <w:rsid w:val="00805E73"/>
    <w:rsid w:val="00806962"/>
    <w:rsid w:val="00806F8D"/>
    <w:rsid w:val="00810272"/>
    <w:rsid w:val="00810474"/>
    <w:rsid w:val="00811E94"/>
    <w:rsid w:val="00812A69"/>
    <w:rsid w:val="00812C19"/>
    <w:rsid w:val="00813BA4"/>
    <w:rsid w:val="00814743"/>
    <w:rsid w:val="00815021"/>
    <w:rsid w:val="008150DE"/>
    <w:rsid w:val="00815A23"/>
    <w:rsid w:val="008169C0"/>
    <w:rsid w:val="0081701A"/>
    <w:rsid w:val="00820275"/>
    <w:rsid w:val="0082096E"/>
    <w:rsid w:val="00820D34"/>
    <w:rsid w:val="00821053"/>
    <w:rsid w:val="008216D3"/>
    <w:rsid w:val="00821CF4"/>
    <w:rsid w:val="008252E8"/>
    <w:rsid w:val="008258E6"/>
    <w:rsid w:val="00825D46"/>
    <w:rsid w:val="00827920"/>
    <w:rsid w:val="008301F6"/>
    <w:rsid w:val="00831FDC"/>
    <w:rsid w:val="00834189"/>
    <w:rsid w:val="008348F9"/>
    <w:rsid w:val="00834F94"/>
    <w:rsid w:val="00840C1A"/>
    <w:rsid w:val="008418F8"/>
    <w:rsid w:val="00841A27"/>
    <w:rsid w:val="00842B7B"/>
    <w:rsid w:val="00843739"/>
    <w:rsid w:val="00843DC3"/>
    <w:rsid w:val="008445CE"/>
    <w:rsid w:val="008463A1"/>
    <w:rsid w:val="00846F83"/>
    <w:rsid w:val="00847D95"/>
    <w:rsid w:val="00847DBE"/>
    <w:rsid w:val="00852706"/>
    <w:rsid w:val="00852F73"/>
    <w:rsid w:val="00852F84"/>
    <w:rsid w:val="008541AA"/>
    <w:rsid w:val="0085480F"/>
    <w:rsid w:val="00855180"/>
    <w:rsid w:val="008558AB"/>
    <w:rsid w:val="00856435"/>
    <w:rsid w:val="0086068C"/>
    <w:rsid w:val="00860B74"/>
    <w:rsid w:val="00861DC7"/>
    <w:rsid w:val="00861F22"/>
    <w:rsid w:val="008639C8"/>
    <w:rsid w:val="008649AC"/>
    <w:rsid w:val="00866AA0"/>
    <w:rsid w:val="00867594"/>
    <w:rsid w:val="00867CCB"/>
    <w:rsid w:val="00871D71"/>
    <w:rsid w:val="00872CC4"/>
    <w:rsid w:val="00874DD1"/>
    <w:rsid w:val="00876192"/>
    <w:rsid w:val="008765B3"/>
    <w:rsid w:val="008775A9"/>
    <w:rsid w:val="00880C8A"/>
    <w:rsid w:val="0088102E"/>
    <w:rsid w:val="0088151C"/>
    <w:rsid w:val="00887160"/>
    <w:rsid w:val="00887A7B"/>
    <w:rsid w:val="0089136A"/>
    <w:rsid w:val="008939C0"/>
    <w:rsid w:val="00897F7D"/>
    <w:rsid w:val="008A2442"/>
    <w:rsid w:val="008A335A"/>
    <w:rsid w:val="008A354E"/>
    <w:rsid w:val="008A403A"/>
    <w:rsid w:val="008A411F"/>
    <w:rsid w:val="008A435E"/>
    <w:rsid w:val="008A467D"/>
    <w:rsid w:val="008A5B57"/>
    <w:rsid w:val="008A6726"/>
    <w:rsid w:val="008A77A3"/>
    <w:rsid w:val="008A7996"/>
    <w:rsid w:val="008A7A89"/>
    <w:rsid w:val="008B0C7E"/>
    <w:rsid w:val="008B0F27"/>
    <w:rsid w:val="008B119B"/>
    <w:rsid w:val="008B19D1"/>
    <w:rsid w:val="008B2059"/>
    <w:rsid w:val="008B24C0"/>
    <w:rsid w:val="008B28D2"/>
    <w:rsid w:val="008B3163"/>
    <w:rsid w:val="008B3218"/>
    <w:rsid w:val="008B3428"/>
    <w:rsid w:val="008B3E9D"/>
    <w:rsid w:val="008B5BC2"/>
    <w:rsid w:val="008B5EA3"/>
    <w:rsid w:val="008B7EB1"/>
    <w:rsid w:val="008B7F5C"/>
    <w:rsid w:val="008B7FE6"/>
    <w:rsid w:val="008C0514"/>
    <w:rsid w:val="008C084D"/>
    <w:rsid w:val="008C2260"/>
    <w:rsid w:val="008C2926"/>
    <w:rsid w:val="008C4229"/>
    <w:rsid w:val="008C5898"/>
    <w:rsid w:val="008C5ED2"/>
    <w:rsid w:val="008C73D8"/>
    <w:rsid w:val="008C776F"/>
    <w:rsid w:val="008D003A"/>
    <w:rsid w:val="008D0B75"/>
    <w:rsid w:val="008D1900"/>
    <w:rsid w:val="008D283D"/>
    <w:rsid w:val="008D4BB5"/>
    <w:rsid w:val="008D55BA"/>
    <w:rsid w:val="008D59FA"/>
    <w:rsid w:val="008D6D61"/>
    <w:rsid w:val="008D73A4"/>
    <w:rsid w:val="008D7E76"/>
    <w:rsid w:val="008E1818"/>
    <w:rsid w:val="008E22DB"/>
    <w:rsid w:val="008E26CD"/>
    <w:rsid w:val="008E2ED9"/>
    <w:rsid w:val="008E415E"/>
    <w:rsid w:val="008E5B5C"/>
    <w:rsid w:val="008E7E72"/>
    <w:rsid w:val="008F0066"/>
    <w:rsid w:val="008F04A2"/>
    <w:rsid w:val="008F10E8"/>
    <w:rsid w:val="008F141F"/>
    <w:rsid w:val="008F147C"/>
    <w:rsid w:val="008F67C8"/>
    <w:rsid w:val="008F6863"/>
    <w:rsid w:val="008F7B1C"/>
    <w:rsid w:val="008F7B25"/>
    <w:rsid w:val="009007F5"/>
    <w:rsid w:val="00901D08"/>
    <w:rsid w:val="00902D19"/>
    <w:rsid w:val="00903B9F"/>
    <w:rsid w:val="0090421C"/>
    <w:rsid w:val="009047F1"/>
    <w:rsid w:val="009049BB"/>
    <w:rsid w:val="0090506F"/>
    <w:rsid w:val="00906D0A"/>
    <w:rsid w:val="00907436"/>
    <w:rsid w:val="00910BB0"/>
    <w:rsid w:val="00914B62"/>
    <w:rsid w:val="00914F58"/>
    <w:rsid w:val="00916751"/>
    <w:rsid w:val="00916A45"/>
    <w:rsid w:val="00920F8A"/>
    <w:rsid w:val="00922177"/>
    <w:rsid w:val="00922B59"/>
    <w:rsid w:val="00923F5D"/>
    <w:rsid w:val="00924981"/>
    <w:rsid w:val="0092571E"/>
    <w:rsid w:val="00926377"/>
    <w:rsid w:val="00927239"/>
    <w:rsid w:val="00933F61"/>
    <w:rsid w:val="00935DE2"/>
    <w:rsid w:val="00937360"/>
    <w:rsid w:val="00937F01"/>
    <w:rsid w:val="009404EC"/>
    <w:rsid w:val="00940C54"/>
    <w:rsid w:val="00942D52"/>
    <w:rsid w:val="00943DBE"/>
    <w:rsid w:val="00943FE6"/>
    <w:rsid w:val="00947456"/>
    <w:rsid w:val="00947C9A"/>
    <w:rsid w:val="00950531"/>
    <w:rsid w:val="009518B1"/>
    <w:rsid w:val="00951D81"/>
    <w:rsid w:val="00952451"/>
    <w:rsid w:val="00953EC6"/>
    <w:rsid w:val="009549E0"/>
    <w:rsid w:val="009566E0"/>
    <w:rsid w:val="00957C88"/>
    <w:rsid w:val="009612E7"/>
    <w:rsid w:val="00961559"/>
    <w:rsid w:val="00961C2E"/>
    <w:rsid w:val="00961CF0"/>
    <w:rsid w:val="00961E2F"/>
    <w:rsid w:val="0096388F"/>
    <w:rsid w:val="009647D6"/>
    <w:rsid w:val="009652BD"/>
    <w:rsid w:val="00965913"/>
    <w:rsid w:val="0096626C"/>
    <w:rsid w:val="00966546"/>
    <w:rsid w:val="009726D3"/>
    <w:rsid w:val="009732A7"/>
    <w:rsid w:val="00973722"/>
    <w:rsid w:val="009739B8"/>
    <w:rsid w:val="009739FF"/>
    <w:rsid w:val="0097512E"/>
    <w:rsid w:val="009765EB"/>
    <w:rsid w:val="00976C8B"/>
    <w:rsid w:val="00977A72"/>
    <w:rsid w:val="009802B3"/>
    <w:rsid w:val="0098086A"/>
    <w:rsid w:val="009813DB"/>
    <w:rsid w:val="00982589"/>
    <w:rsid w:val="00982920"/>
    <w:rsid w:val="00982A47"/>
    <w:rsid w:val="00982B69"/>
    <w:rsid w:val="00983CEF"/>
    <w:rsid w:val="0098435C"/>
    <w:rsid w:val="00984696"/>
    <w:rsid w:val="00985EC5"/>
    <w:rsid w:val="00985FAA"/>
    <w:rsid w:val="00990DCF"/>
    <w:rsid w:val="0099298D"/>
    <w:rsid w:val="00992B49"/>
    <w:rsid w:val="00993EFC"/>
    <w:rsid w:val="00995BCE"/>
    <w:rsid w:val="00996B88"/>
    <w:rsid w:val="009A19F9"/>
    <w:rsid w:val="009A3DFE"/>
    <w:rsid w:val="009B03F0"/>
    <w:rsid w:val="009B25B6"/>
    <w:rsid w:val="009B2AA8"/>
    <w:rsid w:val="009B6DA9"/>
    <w:rsid w:val="009C1259"/>
    <w:rsid w:val="009C1DCE"/>
    <w:rsid w:val="009C2F9E"/>
    <w:rsid w:val="009D1847"/>
    <w:rsid w:val="009D194D"/>
    <w:rsid w:val="009D3079"/>
    <w:rsid w:val="009D3AB2"/>
    <w:rsid w:val="009E2F01"/>
    <w:rsid w:val="009E3191"/>
    <w:rsid w:val="009E61B4"/>
    <w:rsid w:val="009E78CD"/>
    <w:rsid w:val="009F0D35"/>
    <w:rsid w:val="009F0E9B"/>
    <w:rsid w:val="009F185D"/>
    <w:rsid w:val="009F2BC9"/>
    <w:rsid w:val="009F320F"/>
    <w:rsid w:val="009F3E01"/>
    <w:rsid w:val="009F5F0F"/>
    <w:rsid w:val="009F6966"/>
    <w:rsid w:val="009F7CE3"/>
    <w:rsid w:val="00A00EC0"/>
    <w:rsid w:val="00A01E79"/>
    <w:rsid w:val="00A025C5"/>
    <w:rsid w:val="00A0508B"/>
    <w:rsid w:val="00A05FB5"/>
    <w:rsid w:val="00A108F1"/>
    <w:rsid w:val="00A11675"/>
    <w:rsid w:val="00A13E9D"/>
    <w:rsid w:val="00A152B2"/>
    <w:rsid w:val="00A15794"/>
    <w:rsid w:val="00A15B80"/>
    <w:rsid w:val="00A15D8C"/>
    <w:rsid w:val="00A1712E"/>
    <w:rsid w:val="00A21B78"/>
    <w:rsid w:val="00A222C7"/>
    <w:rsid w:val="00A23B68"/>
    <w:rsid w:val="00A25162"/>
    <w:rsid w:val="00A252F3"/>
    <w:rsid w:val="00A2637C"/>
    <w:rsid w:val="00A2681A"/>
    <w:rsid w:val="00A33295"/>
    <w:rsid w:val="00A3574E"/>
    <w:rsid w:val="00A3731D"/>
    <w:rsid w:val="00A402D4"/>
    <w:rsid w:val="00A4071A"/>
    <w:rsid w:val="00A40E79"/>
    <w:rsid w:val="00A415B1"/>
    <w:rsid w:val="00A42492"/>
    <w:rsid w:val="00A43A24"/>
    <w:rsid w:val="00A44A6E"/>
    <w:rsid w:val="00A46ED3"/>
    <w:rsid w:val="00A46FA0"/>
    <w:rsid w:val="00A51B20"/>
    <w:rsid w:val="00A51B8F"/>
    <w:rsid w:val="00A51D6D"/>
    <w:rsid w:val="00A5202A"/>
    <w:rsid w:val="00A54C88"/>
    <w:rsid w:val="00A557CC"/>
    <w:rsid w:val="00A56966"/>
    <w:rsid w:val="00A57D43"/>
    <w:rsid w:val="00A61038"/>
    <w:rsid w:val="00A6540E"/>
    <w:rsid w:val="00A65EE5"/>
    <w:rsid w:val="00A70BC7"/>
    <w:rsid w:val="00A713C2"/>
    <w:rsid w:val="00A7184A"/>
    <w:rsid w:val="00A71F71"/>
    <w:rsid w:val="00A73AFA"/>
    <w:rsid w:val="00A74708"/>
    <w:rsid w:val="00A76354"/>
    <w:rsid w:val="00A76360"/>
    <w:rsid w:val="00A76F05"/>
    <w:rsid w:val="00A77F00"/>
    <w:rsid w:val="00A818F2"/>
    <w:rsid w:val="00A824D8"/>
    <w:rsid w:val="00A82F09"/>
    <w:rsid w:val="00A8458B"/>
    <w:rsid w:val="00A8522C"/>
    <w:rsid w:val="00A85D74"/>
    <w:rsid w:val="00A9011F"/>
    <w:rsid w:val="00A9057D"/>
    <w:rsid w:val="00A90B52"/>
    <w:rsid w:val="00A92A94"/>
    <w:rsid w:val="00A9623D"/>
    <w:rsid w:val="00AA123B"/>
    <w:rsid w:val="00AA159C"/>
    <w:rsid w:val="00AA16A8"/>
    <w:rsid w:val="00AA1D2B"/>
    <w:rsid w:val="00AA3DFF"/>
    <w:rsid w:val="00AA441E"/>
    <w:rsid w:val="00AA4B67"/>
    <w:rsid w:val="00AA4E98"/>
    <w:rsid w:val="00AA5342"/>
    <w:rsid w:val="00AA6BF5"/>
    <w:rsid w:val="00AA7551"/>
    <w:rsid w:val="00AB1DFE"/>
    <w:rsid w:val="00AB1E6F"/>
    <w:rsid w:val="00AB3109"/>
    <w:rsid w:val="00AB404D"/>
    <w:rsid w:val="00AB46D5"/>
    <w:rsid w:val="00AB6BEC"/>
    <w:rsid w:val="00AC28A5"/>
    <w:rsid w:val="00AC464D"/>
    <w:rsid w:val="00AC5040"/>
    <w:rsid w:val="00AC6B0D"/>
    <w:rsid w:val="00AD0F0C"/>
    <w:rsid w:val="00AD61EF"/>
    <w:rsid w:val="00AD65F7"/>
    <w:rsid w:val="00AD68D5"/>
    <w:rsid w:val="00AE04DE"/>
    <w:rsid w:val="00AE07A6"/>
    <w:rsid w:val="00AE1C75"/>
    <w:rsid w:val="00AE2A5C"/>
    <w:rsid w:val="00AE6482"/>
    <w:rsid w:val="00AE66EF"/>
    <w:rsid w:val="00AE731F"/>
    <w:rsid w:val="00AE7DEE"/>
    <w:rsid w:val="00AF0B3F"/>
    <w:rsid w:val="00AF240C"/>
    <w:rsid w:val="00AF2D16"/>
    <w:rsid w:val="00AF33AD"/>
    <w:rsid w:val="00AF35C9"/>
    <w:rsid w:val="00AF4DFC"/>
    <w:rsid w:val="00AF5BC1"/>
    <w:rsid w:val="00AF6321"/>
    <w:rsid w:val="00AF6D19"/>
    <w:rsid w:val="00AF6E2C"/>
    <w:rsid w:val="00B000E3"/>
    <w:rsid w:val="00B03429"/>
    <w:rsid w:val="00B03840"/>
    <w:rsid w:val="00B03A48"/>
    <w:rsid w:val="00B03B91"/>
    <w:rsid w:val="00B063B3"/>
    <w:rsid w:val="00B072DD"/>
    <w:rsid w:val="00B07A72"/>
    <w:rsid w:val="00B12C43"/>
    <w:rsid w:val="00B12E16"/>
    <w:rsid w:val="00B12EE9"/>
    <w:rsid w:val="00B156C3"/>
    <w:rsid w:val="00B15BB4"/>
    <w:rsid w:val="00B174B3"/>
    <w:rsid w:val="00B175F3"/>
    <w:rsid w:val="00B202AA"/>
    <w:rsid w:val="00B20BA3"/>
    <w:rsid w:val="00B2120A"/>
    <w:rsid w:val="00B228EB"/>
    <w:rsid w:val="00B22F30"/>
    <w:rsid w:val="00B233BD"/>
    <w:rsid w:val="00B233E9"/>
    <w:rsid w:val="00B24BB2"/>
    <w:rsid w:val="00B26A2B"/>
    <w:rsid w:val="00B27A91"/>
    <w:rsid w:val="00B311BA"/>
    <w:rsid w:val="00B313E2"/>
    <w:rsid w:val="00B31BD6"/>
    <w:rsid w:val="00B350FC"/>
    <w:rsid w:val="00B368FB"/>
    <w:rsid w:val="00B36AE6"/>
    <w:rsid w:val="00B36C7D"/>
    <w:rsid w:val="00B36F5E"/>
    <w:rsid w:val="00B41332"/>
    <w:rsid w:val="00B415D4"/>
    <w:rsid w:val="00B43546"/>
    <w:rsid w:val="00B43675"/>
    <w:rsid w:val="00B4548F"/>
    <w:rsid w:val="00B467DD"/>
    <w:rsid w:val="00B47707"/>
    <w:rsid w:val="00B4797D"/>
    <w:rsid w:val="00B47C3D"/>
    <w:rsid w:val="00B53034"/>
    <w:rsid w:val="00B53F44"/>
    <w:rsid w:val="00B54265"/>
    <w:rsid w:val="00B553CB"/>
    <w:rsid w:val="00B55586"/>
    <w:rsid w:val="00B556F3"/>
    <w:rsid w:val="00B558B2"/>
    <w:rsid w:val="00B56859"/>
    <w:rsid w:val="00B57635"/>
    <w:rsid w:val="00B60314"/>
    <w:rsid w:val="00B620A8"/>
    <w:rsid w:val="00B63BE5"/>
    <w:rsid w:val="00B64C3C"/>
    <w:rsid w:val="00B66361"/>
    <w:rsid w:val="00B667DE"/>
    <w:rsid w:val="00B70272"/>
    <w:rsid w:val="00B70FBC"/>
    <w:rsid w:val="00B714FA"/>
    <w:rsid w:val="00B71642"/>
    <w:rsid w:val="00B73813"/>
    <w:rsid w:val="00B7381F"/>
    <w:rsid w:val="00B770B0"/>
    <w:rsid w:val="00B801D1"/>
    <w:rsid w:val="00B814C9"/>
    <w:rsid w:val="00B82166"/>
    <w:rsid w:val="00B823B5"/>
    <w:rsid w:val="00B85F9F"/>
    <w:rsid w:val="00B867CB"/>
    <w:rsid w:val="00B93234"/>
    <w:rsid w:val="00B954BC"/>
    <w:rsid w:val="00BA0947"/>
    <w:rsid w:val="00BA0E09"/>
    <w:rsid w:val="00BA1338"/>
    <w:rsid w:val="00BA24CE"/>
    <w:rsid w:val="00BA4B65"/>
    <w:rsid w:val="00BA4BE6"/>
    <w:rsid w:val="00BA4E10"/>
    <w:rsid w:val="00BA5240"/>
    <w:rsid w:val="00BA5EDA"/>
    <w:rsid w:val="00BA6E4C"/>
    <w:rsid w:val="00BB044C"/>
    <w:rsid w:val="00BB2D18"/>
    <w:rsid w:val="00BB764B"/>
    <w:rsid w:val="00BC2C60"/>
    <w:rsid w:val="00BC2EE1"/>
    <w:rsid w:val="00BC3093"/>
    <w:rsid w:val="00BC4D63"/>
    <w:rsid w:val="00BC56A7"/>
    <w:rsid w:val="00BC5F51"/>
    <w:rsid w:val="00BD090C"/>
    <w:rsid w:val="00BD0B76"/>
    <w:rsid w:val="00BD0CF0"/>
    <w:rsid w:val="00BD1F2A"/>
    <w:rsid w:val="00BD4724"/>
    <w:rsid w:val="00BD7CCF"/>
    <w:rsid w:val="00BE013E"/>
    <w:rsid w:val="00BE12C7"/>
    <w:rsid w:val="00BE1B15"/>
    <w:rsid w:val="00BE24A3"/>
    <w:rsid w:val="00BE46E0"/>
    <w:rsid w:val="00BE580A"/>
    <w:rsid w:val="00BE61D0"/>
    <w:rsid w:val="00BE77C2"/>
    <w:rsid w:val="00BF1484"/>
    <w:rsid w:val="00BF29C8"/>
    <w:rsid w:val="00BF3547"/>
    <w:rsid w:val="00BF3710"/>
    <w:rsid w:val="00BF3AEA"/>
    <w:rsid w:val="00BF475C"/>
    <w:rsid w:val="00BF5E67"/>
    <w:rsid w:val="00BF7D39"/>
    <w:rsid w:val="00C00FBD"/>
    <w:rsid w:val="00C021C7"/>
    <w:rsid w:val="00C0509C"/>
    <w:rsid w:val="00C053D4"/>
    <w:rsid w:val="00C05C4F"/>
    <w:rsid w:val="00C060F0"/>
    <w:rsid w:val="00C067D7"/>
    <w:rsid w:val="00C06984"/>
    <w:rsid w:val="00C06BE3"/>
    <w:rsid w:val="00C111C0"/>
    <w:rsid w:val="00C11D1F"/>
    <w:rsid w:val="00C134A3"/>
    <w:rsid w:val="00C15DB5"/>
    <w:rsid w:val="00C17087"/>
    <w:rsid w:val="00C20104"/>
    <w:rsid w:val="00C21770"/>
    <w:rsid w:val="00C25325"/>
    <w:rsid w:val="00C26690"/>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3259"/>
    <w:rsid w:val="00C4342D"/>
    <w:rsid w:val="00C452C1"/>
    <w:rsid w:val="00C46447"/>
    <w:rsid w:val="00C46D66"/>
    <w:rsid w:val="00C47094"/>
    <w:rsid w:val="00C47358"/>
    <w:rsid w:val="00C5062B"/>
    <w:rsid w:val="00C52109"/>
    <w:rsid w:val="00C52A14"/>
    <w:rsid w:val="00C53782"/>
    <w:rsid w:val="00C54C6B"/>
    <w:rsid w:val="00C556AA"/>
    <w:rsid w:val="00C560AD"/>
    <w:rsid w:val="00C5636D"/>
    <w:rsid w:val="00C564A6"/>
    <w:rsid w:val="00C56D33"/>
    <w:rsid w:val="00C57164"/>
    <w:rsid w:val="00C57952"/>
    <w:rsid w:val="00C6160C"/>
    <w:rsid w:val="00C618E7"/>
    <w:rsid w:val="00C6418E"/>
    <w:rsid w:val="00C66102"/>
    <w:rsid w:val="00C670E3"/>
    <w:rsid w:val="00C67EDC"/>
    <w:rsid w:val="00C702C7"/>
    <w:rsid w:val="00C72200"/>
    <w:rsid w:val="00C72C52"/>
    <w:rsid w:val="00C72EAF"/>
    <w:rsid w:val="00C73080"/>
    <w:rsid w:val="00C73FC6"/>
    <w:rsid w:val="00C74192"/>
    <w:rsid w:val="00C74209"/>
    <w:rsid w:val="00C755D3"/>
    <w:rsid w:val="00C7695A"/>
    <w:rsid w:val="00C76D64"/>
    <w:rsid w:val="00C801DD"/>
    <w:rsid w:val="00C81925"/>
    <w:rsid w:val="00C8240E"/>
    <w:rsid w:val="00C827D4"/>
    <w:rsid w:val="00C83DFC"/>
    <w:rsid w:val="00C8439B"/>
    <w:rsid w:val="00C84C82"/>
    <w:rsid w:val="00C85CE4"/>
    <w:rsid w:val="00C86D18"/>
    <w:rsid w:val="00C86E06"/>
    <w:rsid w:val="00C86E87"/>
    <w:rsid w:val="00C91661"/>
    <w:rsid w:val="00C91B5A"/>
    <w:rsid w:val="00C92AAD"/>
    <w:rsid w:val="00C93159"/>
    <w:rsid w:val="00C95593"/>
    <w:rsid w:val="00C96E3C"/>
    <w:rsid w:val="00C978C5"/>
    <w:rsid w:val="00CA18E5"/>
    <w:rsid w:val="00CA1B38"/>
    <w:rsid w:val="00CA1FF2"/>
    <w:rsid w:val="00CA3AEF"/>
    <w:rsid w:val="00CA61FE"/>
    <w:rsid w:val="00CA6811"/>
    <w:rsid w:val="00CA6E70"/>
    <w:rsid w:val="00CB072B"/>
    <w:rsid w:val="00CB1DE1"/>
    <w:rsid w:val="00CB23DA"/>
    <w:rsid w:val="00CB2AA8"/>
    <w:rsid w:val="00CB4903"/>
    <w:rsid w:val="00CB536E"/>
    <w:rsid w:val="00CC1411"/>
    <w:rsid w:val="00CC2FBC"/>
    <w:rsid w:val="00CC3B49"/>
    <w:rsid w:val="00CC5DD8"/>
    <w:rsid w:val="00CC627F"/>
    <w:rsid w:val="00CC63C1"/>
    <w:rsid w:val="00CC6DF9"/>
    <w:rsid w:val="00CD1DE2"/>
    <w:rsid w:val="00CD25B9"/>
    <w:rsid w:val="00CD2F05"/>
    <w:rsid w:val="00CD4210"/>
    <w:rsid w:val="00CD48E5"/>
    <w:rsid w:val="00CD4AA3"/>
    <w:rsid w:val="00CD4E11"/>
    <w:rsid w:val="00CD5020"/>
    <w:rsid w:val="00CD58C6"/>
    <w:rsid w:val="00CD6F4C"/>
    <w:rsid w:val="00CD71E4"/>
    <w:rsid w:val="00CD7C2B"/>
    <w:rsid w:val="00CE148B"/>
    <w:rsid w:val="00CE20B6"/>
    <w:rsid w:val="00CE29D0"/>
    <w:rsid w:val="00CE5889"/>
    <w:rsid w:val="00CE5B21"/>
    <w:rsid w:val="00CE6F69"/>
    <w:rsid w:val="00CF1838"/>
    <w:rsid w:val="00CF343C"/>
    <w:rsid w:val="00CF538D"/>
    <w:rsid w:val="00CF5B4E"/>
    <w:rsid w:val="00CF6D09"/>
    <w:rsid w:val="00CF6F63"/>
    <w:rsid w:val="00CF75EC"/>
    <w:rsid w:val="00D0011C"/>
    <w:rsid w:val="00D00ED8"/>
    <w:rsid w:val="00D02746"/>
    <w:rsid w:val="00D030AD"/>
    <w:rsid w:val="00D0334C"/>
    <w:rsid w:val="00D0343E"/>
    <w:rsid w:val="00D04F3E"/>
    <w:rsid w:val="00D057B1"/>
    <w:rsid w:val="00D07387"/>
    <w:rsid w:val="00D10843"/>
    <w:rsid w:val="00D14A8B"/>
    <w:rsid w:val="00D157CB"/>
    <w:rsid w:val="00D15F4D"/>
    <w:rsid w:val="00D16AB1"/>
    <w:rsid w:val="00D2119C"/>
    <w:rsid w:val="00D21614"/>
    <w:rsid w:val="00D223ED"/>
    <w:rsid w:val="00D227F7"/>
    <w:rsid w:val="00D237D1"/>
    <w:rsid w:val="00D23F1F"/>
    <w:rsid w:val="00D24DBD"/>
    <w:rsid w:val="00D253E1"/>
    <w:rsid w:val="00D2780C"/>
    <w:rsid w:val="00D30642"/>
    <w:rsid w:val="00D30ED7"/>
    <w:rsid w:val="00D31FE7"/>
    <w:rsid w:val="00D32910"/>
    <w:rsid w:val="00D3327C"/>
    <w:rsid w:val="00D3487F"/>
    <w:rsid w:val="00D35658"/>
    <w:rsid w:val="00D36CE3"/>
    <w:rsid w:val="00D37470"/>
    <w:rsid w:val="00D419DD"/>
    <w:rsid w:val="00D43105"/>
    <w:rsid w:val="00D44C09"/>
    <w:rsid w:val="00D45707"/>
    <w:rsid w:val="00D45DD4"/>
    <w:rsid w:val="00D50D55"/>
    <w:rsid w:val="00D512CF"/>
    <w:rsid w:val="00D51BC4"/>
    <w:rsid w:val="00D53471"/>
    <w:rsid w:val="00D60454"/>
    <w:rsid w:val="00D60E13"/>
    <w:rsid w:val="00D6121A"/>
    <w:rsid w:val="00D63110"/>
    <w:rsid w:val="00D64E10"/>
    <w:rsid w:val="00D658AD"/>
    <w:rsid w:val="00D66CF5"/>
    <w:rsid w:val="00D72496"/>
    <w:rsid w:val="00D72F93"/>
    <w:rsid w:val="00D74BAE"/>
    <w:rsid w:val="00D74C36"/>
    <w:rsid w:val="00D76B72"/>
    <w:rsid w:val="00D838C2"/>
    <w:rsid w:val="00D842E8"/>
    <w:rsid w:val="00D8544F"/>
    <w:rsid w:val="00D8610B"/>
    <w:rsid w:val="00D87A34"/>
    <w:rsid w:val="00D87DFF"/>
    <w:rsid w:val="00D905A4"/>
    <w:rsid w:val="00D91573"/>
    <w:rsid w:val="00D92D10"/>
    <w:rsid w:val="00D93999"/>
    <w:rsid w:val="00D940D4"/>
    <w:rsid w:val="00D95C1E"/>
    <w:rsid w:val="00DA4224"/>
    <w:rsid w:val="00DB04E3"/>
    <w:rsid w:val="00DB09DB"/>
    <w:rsid w:val="00DB1A13"/>
    <w:rsid w:val="00DB1D66"/>
    <w:rsid w:val="00DB25C9"/>
    <w:rsid w:val="00DB3820"/>
    <w:rsid w:val="00DB6B55"/>
    <w:rsid w:val="00DB6D81"/>
    <w:rsid w:val="00DC029A"/>
    <w:rsid w:val="00DC084C"/>
    <w:rsid w:val="00DC238C"/>
    <w:rsid w:val="00DC2AD1"/>
    <w:rsid w:val="00DC35CA"/>
    <w:rsid w:val="00DC3F52"/>
    <w:rsid w:val="00DC5198"/>
    <w:rsid w:val="00DC5372"/>
    <w:rsid w:val="00DD034D"/>
    <w:rsid w:val="00DD23F8"/>
    <w:rsid w:val="00DD34BC"/>
    <w:rsid w:val="00DD541F"/>
    <w:rsid w:val="00DD56A5"/>
    <w:rsid w:val="00DD5BBC"/>
    <w:rsid w:val="00DD6D82"/>
    <w:rsid w:val="00DE1304"/>
    <w:rsid w:val="00DE233F"/>
    <w:rsid w:val="00DE3F5E"/>
    <w:rsid w:val="00DE7AF6"/>
    <w:rsid w:val="00DF1C37"/>
    <w:rsid w:val="00DF29BF"/>
    <w:rsid w:val="00DF2CC8"/>
    <w:rsid w:val="00DF3E2C"/>
    <w:rsid w:val="00DF681B"/>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78B"/>
    <w:rsid w:val="00E14B51"/>
    <w:rsid w:val="00E15B81"/>
    <w:rsid w:val="00E15C9C"/>
    <w:rsid w:val="00E16DE6"/>
    <w:rsid w:val="00E17433"/>
    <w:rsid w:val="00E20623"/>
    <w:rsid w:val="00E22522"/>
    <w:rsid w:val="00E231D7"/>
    <w:rsid w:val="00E23D15"/>
    <w:rsid w:val="00E24497"/>
    <w:rsid w:val="00E279E5"/>
    <w:rsid w:val="00E27BF8"/>
    <w:rsid w:val="00E30137"/>
    <w:rsid w:val="00E30249"/>
    <w:rsid w:val="00E3079D"/>
    <w:rsid w:val="00E32A83"/>
    <w:rsid w:val="00E3566E"/>
    <w:rsid w:val="00E35F24"/>
    <w:rsid w:val="00E37B32"/>
    <w:rsid w:val="00E40309"/>
    <w:rsid w:val="00E41DC6"/>
    <w:rsid w:val="00E41EA3"/>
    <w:rsid w:val="00E43400"/>
    <w:rsid w:val="00E44010"/>
    <w:rsid w:val="00E44B96"/>
    <w:rsid w:val="00E452AB"/>
    <w:rsid w:val="00E45E6D"/>
    <w:rsid w:val="00E46AE8"/>
    <w:rsid w:val="00E478C2"/>
    <w:rsid w:val="00E50FE8"/>
    <w:rsid w:val="00E60B16"/>
    <w:rsid w:val="00E610AD"/>
    <w:rsid w:val="00E610DA"/>
    <w:rsid w:val="00E61395"/>
    <w:rsid w:val="00E617F4"/>
    <w:rsid w:val="00E61A85"/>
    <w:rsid w:val="00E62805"/>
    <w:rsid w:val="00E63AD4"/>
    <w:rsid w:val="00E63AFF"/>
    <w:rsid w:val="00E66157"/>
    <w:rsid w:val="00E67792"/>
    <w:rsid w:val="00E70338"/>
    <w:rsid w:val="00E723A3"/>
    <w:rsid w:val="00E768C0"/>
    <w:rsid w:val="00E76CA3"/>
    <w:rsid w:val="00E81743"/>
    <w:rsid w:val="00E81E1D"/>
    <w:rsid w:val="00E81F0E"/>
    <w:rsid w:val="00E821F9"/>
    <w:rsid w:val="00E83799"/>
    <w:rsid w:val="00E84292"/>
    <w:rsid w:val="00E84D58"/>
    <w:rsid w:val="00E85D5A"/>
    <w:rsid w:val="00E8634D"/>
    <w:rsid w:val="00E86C83"/>
    <w:rsid w:val="00E872EF"/>
    <w:rsid w:val="00E91050"/>
    <w:rsid w:val="00E913C1"/>
    <w:rsid w:val="00E91DA4"/>
    <w:rsid w:val="00E92CD7"/>
    <w:rsid w:val="00E92DDF"/>
    <w:rsid w:val="00E93292"/>
    <w:rsid w:val="00E95E28"/>
    <w:rsid w:val="00E96C13"/>
    <w:rsid w:val="00E96C8B"/>
    <w:rsid w:val="00E97325"/>
    <w:rsid w:val="00E97B32"/>
    <w:rsid w:val="00EA1ADA"/>
    <w:rsid w:val="00EA1F71"/>
    <w:rsid w:val="00EA322C"/>
    <w:rsid w:val="00EA3C6D"/>
    <w:rsid w:val="00EA4626"/>
    <w:rsid w:val="00EA6971"/>
    <w:rsid w:val="00EA6C49"/>
    <w:rsid w:val="00EA7652"/>
    <w:rsid w:val="00EB072D"/>
    <w:rsid w:val="00EB1437"/>
    <w:rsid w:val="00EB1C3D"/>
    <w:rsid w:val="00EB2C21"/>
    <w:rsid w:val="00EB3F1A"/>
    <w:rsid w:val="00EB42D6"/>
    <w:rsid w:val="00EB5352"/>
    <w:rsid w:val="00EB5499"/>
    <w:rsid w:val="00EB6DD1"/>
    <w:rsid w:val="00EB7E00"/>
    <w:rsid w:val="00EC0880"/>
    <w:rsid w:val="00EC0EF1"/>
    <w:rsid w:val="00EC14FB"/>
    <w:rsid w:val="00EC169F"/>
    <w:rsid w:val="00EC3DEF"/>
    <w:rsid w:val="00EC4E9A"/>
    <w:rsid w:val="00EC5197"/>
    <w:rsid w:val="00EC665C"/>
    <w:rsid w:val="00EC7A40"/>
    <w:rsid w:val="00ED02A9"/>
    <w:rsid w:val="00ED16BE"/>
    <w:rsid w:val="00ED2C8A"/>
    <w:rsid w:val="00ED4E09"/>
    <w:rsid w:val="00ED59F6"/>
    <w:rsid w:val="00ED7581"/>
    <w:rsid w:val="00EE0268"/>
    <w:rsid w:val="00EE5A47"/>
    <w:rsid w:val="00EE63FC"/>
    <w:rsid w:val="00EE6D0D"/>
    <w:rsid w:val="00EF1D7A"/>
    <w:rsid w:val="00EF1FEE"/>
    <w:rsid w:val="00EF49DB"/>
    <w:rsid w:val="00EF4E30"/>
    <w:rsid w:val="00EF650D"/>
    <w:rsid w:val="00EF67B7"/>
    <w:rsid w:val="00EF7131"/>
    <w:rsid w:val="00F00D10"/>
    <w:rsid w:val="00F01666"/>
    <w:rsid w:val="00F02CD4"/>
    <w:rsid w:val="00F03FD2"/>
    <w:rsid w:val="00F048C7"/>
    <w:rsid w:val="00F0728B"/>
    <w:rsid w:val="00F10818"/>
    <w:rsid w:val="00F12F4A"/>
    <w:rsid w:val="00F1468F"/>
    <w:rsid w:val="00F15FE7"/>
    <w:rsid w:val="00F218B8"/>
    <w:rsid w:val="00F21F58"/>
    <w:rsid w:val="00F22F97"/>
    <w:rsid w:val="00F23DC8"/>
    <w:rsid w:val="00F244CA"/>
    <w:rsid w:val="00F25410"/>
    <w:rsid w:val="00F25674"/>
    <w:rsid w:val="00F25734"/>
    <w:rsid w:val="00F261A6"/>
    <w:rsid w:val="00F263F3"/>
    <w:rsid w:val="00F308E7"/>
    <w:rsid w:val="00F35227"/>
    <w:rsid w:val="00F35865"/>
    <w:rsid w:val="00F35E77"/>
    <w:rsid w:val="00F360D7"/>
    <w:rsid w:val="00F40000"/>
    <w:rsid w:val="00F419F6"/>
    <w:rsid w:val="00F44A2B"/>
    <w:rsid w:val="00F450EF"/>
    <w:rsid w:val="00F45CCB"/>
    <w:rsid w:val="00F46C41"/>
    <w:rsid w:val="00F46D33"/>
    <w:rsid w:val="00F51475"/>
    <w:rsid w:val="00F5451E"/>
    <w:rsid w:val="00F545F0"/>
    <w:rsid w:val="00F57B9A"/>
    <w:rsid w:val="00F61155"/>
    <w:rsid w:val="00F624E1"/>
    <w:rsid w:val="00F62771"/>
    <w:rsid w:val="00F62A37"/>
    <w:rsid w:val="00F65886"/>
    <w:rsid w:val="00F65D11"/>
    <w:rsid w:val="00F70073"/>
    <w:rsid w:val="00F70A63"/>
    <w:rsid w:val="00F70CEB"/>
    <w:rsid w:val="00F7187B"/>
    <w:rsid w:val="00F7360F"/>
    <w:rsid w:val="00F73EFC"/>
    <w:rsid w:val="00F749B1"/>
    <w:rsid w:val="00F757AD"/>
    <w:rsid w:val="00F76308"/>
    <w:rsid w:val="00F7657B"/>
    <w:rsid w:val="00F77279"/>
    <w:rsid w:val="00F77B2F"/>
    <w:rsid w:val="00F80729"/>
    <w:rsid w:val="00F80750"/>
    <w:rsid w:val="00F81451"/>
    <w:rsid w:val="00F81801"/>
    <w:rsid w:val="00F821D0"/>
    <w:rsid w:val="00F82BC3"/>
    <w:rsid w:val="00F83632"/>
    <w:rsid w:val="00F85C6A"/>
    <w:rsid w:val="00F86520"/>
    <w:rsid w:val="00F875FA"/>
    <w:rsid w:val="00F961DF"/>
    <w:rsid w:val="00F96725"/>
    <w:rsid w:val="00F97CE0"/>
    <w:rsid w:val="00FA0FC3"/>
    <w:rsid w:val="00FA2CF4"/>
    <w:rsid w:val="00FA60E6"/>
    <w:rsid w:val="00FA66DC"/>
    <w:rsid w:val="00FA69C0"/>
    <w:rsid w:val="00FA6B91"/>
    <w:rsid w:val="00FA6D05"/>
    <w:rsid w:val="00FA788C"/>
    <w:rsid w:val="00FB12D3"/>
    <w:rsid w:val="00FB211D"/>
    <w:rsid w:val="00FB2BBD"/>
    <w:rsid w:val="00FB2DD9"/>
    <w:rsid w:val="00FB32FB"/>
    <w:rsid w:val="00FB56F4"/>
    <w:rsid w:val="00FB66E2"/>
    <w:rsid w:val="00FB69ED"/>
    <w:rsid w:val="00FB7A4C"/>
    <w:rsid w:val="00FC1F5A"/>
    <w:rsid w:val="00FC37C7"/>
    <w:rsid w:val="00FC40A5"/>
    <w:rsid w:val="00FC40AB"/>
    <w:rsid w:val="00FC4565"/>
    <w:rsid w:val="00FC5544"/>
    <w:rsid w:val="00FC5962"/>
    <w:rsid w:val="00FC61EA"/>
    <w:rsid w:val="00FC63A8"/>
    <w:rsid w:val="00FC7417"/>
    <w:rsid w:val="00FC77CC"/>
    <w:rsid w:val="00FC7950"/>
    <w:rsid w:val="00FD5CE2"/>
    <w:rsid w:val="00FD6806"/>
    <w:rsid w:val="00FD785A"/>
    <w:rsid w:val="00FD7994"/>
    <w:rsid w:val="00FD7F68"/>
    <w:rsid w:val="00FE0797"/>
    <w:rsid w:val="00FE08D8"/>
    <w:rsid w:val="00FE2488"/>
    <w:rsid w:val="00FE25E4"/>
    <w:rsid w:val="00FE25F1"/>
    <w:rsid w:val="00FE2610"/>
    <w:rsid w:val="00FE38B6"/>
    <w:rsid w:val="00FE43AC"/>
    <w:rsid w:val="00FE4588"/>
    <w:rsid w:val="00FE6264"/>
    <w:rsid w:val="00FE6465"/>
    <w:rsid w:val="00FE6B66"/>
    <w:rsid w:val="00FF0758"/>
    <w:rsid w:val="00FF1BBF"/>
    <w:rsid w:val="00FF2677"/>
    <w:rsid w:val="00FF29FE"/>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UnresolvedMention">
    <w:name w:val="Unresolved Mention"/>
    <w:basedOn w:val="Carpredefinitoparagrafo"/>
    <w:uiPriority w:val="99"/>
    <w:semiHidden/>
    <w:unhideWhenUsed/>
    <w:rsid w:val="00A21B7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UnresolvedMention">
    <w:name w:val="Unresolved Mention"/>
    <w:basedOn w:val="Carpredefinitoparagrafo"/>
    <w:uiPriority w:val="99"/>
    <w:semiHidden/>
    <w:unhideWhenUsed/>
    <w:rsid w:val="00A21B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452674159">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016734210">
      <w:bodyDiv w:val="1"/>
      <w:marLeft w:val="0"/>
      <w:marRight w:val="0"/>
      <w:marTop w:val="0"/>
      <w:marBottom w:val="0"/>
      <w:divBdr>
        <w:top w:val="none" w:sz="0" w:space="0" w:color="auto"/>
        <w:left w:val="none" w:sz="0" w:space="0" w:color="auto"/>
        <w:bottom w:val="none" w:sz="0" w:space="0" w:color="auto"/>
        <w:right w:val="none" w:sz="0" w:space="0" w:color="auto"/>
      </w:divBdr>
    </w:div>
    <w:div w:id="1032075831">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gi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102"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javascript:history.go(-1);"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ADCB5-AC73-488F-90DF-AB4A85F41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7020</TotalTime>
  <Pages>43</Pages>
  <Words>7347</Words>
  <Characters>41884</Characters>
  <Application>Microsoft Office Word</Application>
  <DocSecurity>0</DocSecurity>
  <Lines>349</Lines>
  <Paragraphs>98</Paragraphs>
  <ScaleCrop>false</ScaleCrop>
  <HeadingPairs>
    <vt:vector size="2" baseType="variant">
      <vt:variant>
        <vt:lpstr>Titolo</vt:lpstr>
      </vt:variant>
      <vt:variant>
        <vt:i4>1</vt:i4>
      </vt:variant>
    </vt:vector>
  </HeadingPairs>
  <TitlesOfParts>
    <vt:vector size="1" baseType="lpstr">
      <vt:lpstr>MEV 2023-33 PST_PagoPA Step-1</vt:lpstr>
    </vt:vector>
  </TitlesOfParts>
  <Company/>
  <LinksUpToDate>false</LinksUpToDate>
  <CharactersWithSpaces>49133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2023-33 PST_PagoPA Step-1</dc:title>
  <dc:subject/>
  <dc:creator>Engineering Ingegneria Informatica s.p.a.</dc:creator>
  <cp:lastModifiedBy>Simone Gioggi</cp:lastModifiedBy>
  <cp:revision>101</cp:revision>
  <cp:lastPrinted>2023-03-21T17:19:00Z</cp:lastPrinted>
  <dcterms:created xsi:type="dcterms:W3CDTF">2023-05-05T10:05:00Z</dcterms:created>
  <dcterms:modified xsi:type="dcterms:W3CDTF">2023-06-28T07:43:00Z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2023-06-08T22:00:00Z</vt:filetime>
  </property>
  <property fmtid="{D5CDD505-2E9C-101B-9397-08002B2CF9AE}" pid="5" name="Riferimento">
    <vt:lpwstr>SIUT-SIES-SC-1.0-20230609-Scheda_Intervento_2023_33_PST_PagoPA_Step-1</vt:lpwstr>
  </property>
</Properties>
</file>