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5"/>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lang w:val="en-GB" w:eastAsia="en-GB"/>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Content>
        <w:p w14:paraId="27742038" w14:textId="77777777" w:rsidR="0055018B" w:rsidRPr="002669CC" w:rsidRDefault="0055018B" w:rsidP="0055018B">
          <w:pPr>
            <w:rPr>
              <w:rFonts w:asciiTheme="minorHAnsi" w:hAnsiTheme="minorHAnsi"/>
            </w:rPr>
          </w:pPr>
        </w:p>
        <w:p w14:paraId="2D04DA96" w14:textId="4BB55D9D"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E82469">
            <w:rPr>
              <w:rFonts w:asciiTheme="minorHAnsi" w:hAnsiTheme="minorHAnsi"/>
              <w:b/>
              <w:i/>
              <w:color w:val="1F497D" w:themeColor="text2"/>
              <w:spacing w:val="24"/>
              <w:sz w:val="48"/>
              <w:szCs w:val="48"/>
            </w:rPr>
            <w:t>Specifiche Intervento MEV 2023_035</w:t>
          </w:r>
          <w:r w:rsidR="009B35F7">
            <w:rPr>
              <w:rFonts w:asciiTheme="minorHAnsi" w:hAnsiTheme="minorHAnsi"/>
              <w:b/>
              <w:i/>
              <w:color w:val="1F497D" w:themeColor="text2"/>
              <w:spacing w:val="24"/>
              <w:sz w:val="48"/>
              <w:szCs w:val="48"/>
            </w:rPr>
            <w:t>_SIUS</w:t>
          </w:r>
          <w:r w:rsidR="00E82469">
            <w:rPr>
              <w:rFonts w:asciiTheme="minorHAnsi" w:hAnsiTheme="minorHAnsi"/>
              <w:b/>
              <w:i/>
              <w:color w:val="1F497D" w:themeColor="text2"/>
              <w:spacing w:val="24"/>
              <w:sz w:val="48"/>
              <w:szCs w:val="48"/>
            </w:rPr>
            <w:t>-Integrazione Riforma Cartabia</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0C8A1A8A"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00CD08A5">
            <w:rPr>
              <w:rFonts w:asciiTheme="minorHAnsi" w:hAnsiTheme="minorHAnsi"/>
              <w:noProof/>
              <w:sz w:val="28"/>
              <w:szCs w:val="28"/>
            </w:rPr>
            <w:t>1</w:t>
          </w:r>
          <w:r w:rsidR="00E82469">
            <w:rPr>
              <w:rFonts w:asciiTheme="minorHAnsi" w:hAnsiTheme="minorHAnsi"/>
              <w:noProof/>
              <w:sz w:val="28"/>
              <w:szCs w:val="28"/>
            </w:rPr>
            <w:t>.0</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ED2D4F">
            <w:rPr>
              <w:rFonts w:asciiTheme="minorHAnsi" w:hAnsiTheme="minorHAnsi"/>
              <w:noProof/>
              <w:sz w:val="28"/>
              <w:szCs w:val="28"/>
            </w:rPr>
            <w:t>04/07</w:t>
          </w:r>
          <w:r w:rsidR="009B35F7">
            <w:rPr>
              <w:rFonts w:asciiTheme="minorHAnsi" w:hAnsiTheme="minorHAnsi"/>
              <w:noProof/>
              <w:sz w:val="28"/>
              <w:szCs w:val="28"/>
            </w:rPr>
            <w:t>/2023</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000000"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w:t>
      </w:r>
      <w:proofErr w:type="spellEnd"/>
      <w:r w:rsidRPr="00C81570">
        <w:rPr>
          <w:rFonts w:asciiTheme="minorHAnsi" w:hAnsiTheme="minorHAnsi" w:cstheme="minorHAnsi"/>
          <w:b/>
          <w:i/>
          <w:color w:val="1F497D" w:themeColor="text2"/>
          <w:spacing w:val="24"/>
          <w:sz w:val="32"/>
          <w:szCs w:val="40"/>
          <w:lang w:eastAsia="ja-JP"/>
        </w:rPr>
        <w:t xml:space="preserve">-PA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37"/>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033D8CC5" w:rsidR="00FA04D8" w:rsidRPr="00B556F3" w:rsidRDefault="00191500" w:rsidP="00102F34">
            <w:pPr>
              <w:jc w:val="center"/>
              <w:rPr>
                <w:rFonts w:asciiTheme="minorHAnsi" w:hAnsiTheme="minorHAnsi" w:cstheme="minorHAnsi"/>
                <w:bCs/>
                <w:i/>
                <w:iCs/>
                <w:szCs w:val="22"/>
              </w:rPr>
            </w:pPr>
            <w:r>
              <w:rPr>
                <w:rFonts w:asciiTheme="minorHAnsi" w:hAnsiTheme="minorHAnsi" w:cstheme="minorHAnsi"/>
                <w:bCs/>
                <w:i/>
                <w:iCs/>
                <w:szCs w:val="22"/>
              </w:rPr>
              <w:t>Umberto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3E910470" w:rsidR="00FA04D8" w:rsidRPr="004548D4" w:rsidRDefault="00ED2D4F" w:rsidP="00E82469">
            <w:pPr>
              <w:jc w:val="center"/>
              <w:rPr>
                <w:rFonts w:asciiTheme="minorHAnsi" w:hAnsiTheme="minorHAnsi" w:cstheme="minorHAnsi"/>
                <w:bCs/>
                <w:i/>
                <w:iCs/>
                <w:szCs w:val="22"/>
              </w:rPr>
            </w:pPr>
            <w:r>
              <w:rPr>
                <w:rFonts w:asciiTheme="minorHAnsi" w:hAnsiTheme="minorHAnsi" w:cstheme="minorHAnsi"/>
                <w:i/>
                <w:szCs w:val="22"/>
              </w:rPr>
              <w:t>04/07</w:t>
            </w:r>
            <w:r w:rsidR="00BD4C3B">
              <w:rPr>
                <w:rFonts w:asciiTheme="minorHAnsi" w:hAnsiTheme="minorHAnsi" w:cstheme="minorHAnsi"/>
                <w:i/>
                <w:szCs w:val="22"/>
              </w:rPr>
              <w:t>/2023</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5"/>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236C4E14" w:rsidR="00DD593D" w:rsidRPr="00D041B9" w:rsidRDefault="00993660" w:rsidP="00DD593D">
            <w:pPr>
              <w:jc w:val="center"/>
              <w:rPr>
                <w:rFonts w:asciiTheme="minorHAnsi" w:hAnsiTheme="minorHAnsi" w:cstheme="minorHAnsi"/>
                <w:szCs w:val="22"/>
              </w:rPr>
            </w:pPr>
            <w:r>
              <w:rPr>
                <w:rFonts w:asciiTheme="minorHAnsi" w:hAnsiTheme="minorHAnsi"/>
              </w:rPr>
              <w:t>04</w:t>
            </w:r>
            <w:r w:rsidR="00E82469">
              <w:rPr>
                <w:rFonts w:asciiTheme="minorHAnsi" w:hAnsiTheme="minorHAnsi"/>
              </w:rPr>
              <w:t>/0</w:t>
            </w:r>
            <w:r>
              <w:rPr>
                <w:rFonts w:asciiTheme="minorHAnsi" w:hAnsiTheme="minorHAnsi"/>
              </w:rPr>
              <w:t>7</w:t>
            </w:r>
            <w:r w:rsidR="00B62648" w:rsidRPr="00D041B9">
              <w:rPr>
                <w:rFonts w:asciiTheme="minorHAnsi" w:hAnsiTheme="minorHAnsi"/>
              </w:rPr>
              <w:t>/202</w:t>
            </w:r>
            <w:r>
              <w:rPr>
                <w:rFonts w:asciiTheme="minorHAnsi" w:hAnsiTheme="minorHAnsi"/>
              </w:rPr>
              <w:t>3</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5D7C3A39" w:rsidR="00E33D25" w:rsidRPr="00653B75" w:rsidRDefault="00E33D25" w:rsidP="00DD593D">
            <w:pPr>
              <w:jc w:val="center"/>
              <w:rPr>
                <w:rFonts w:asciiTheme="minorHAnsi" w:hAnsiTheme="minorHAnsi"/>
              </w:rPr>
            </w:pPr>
          </w:p>
        </w:tc>
        <w:tc>
          <w:tcPr>
            <w:tcW w:w="991" w:type="pct"/>
            <w:vAlign w:val="center"/>
          </w:tcPr>
          <w:p w14:paraId="2920C898" w14:textId="544E5E15" w:rsidR="00E33D25" w:rsidRPr="00653B75" w:rsidRDefault="00E33D25" w:rsidP="00DD593D">
            <w:pPr>
              <w:jc w:val="center"/>
              <w:rPr>
                <w:rFonts w:asciiTheme="minorHAnsi" w:hAnsiTheme="minorHAnsi"/>
              </w:rPr>
            </w:pP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7603E4DC" w14:textId="5A0A48E0" w:rsidR="00837B7B" w:rsidRPr="00F443A7" w:rsidRDefault="00837B7B" w:rsidP="00837B7B">
            <w:pPr>
              <w:rPr>
                <w:rFonts w:asciiTheme="minorHAnsi" w:hAnsiTheme="minorHAnsi"/>
                <w:highlight w:val="yellow"/>
              </w:rPr>
            </w:pPr>
          </w:p>
        </w:tc>
      </w:tr>
      <w:tr w:rsidR="00287985" w:rsidRPr="00B556F3" w14:paraId="4E652431" w14:textId="77777777" w:rsidTr="00010787">
        <w:tc>
          <w:tcPr>
            <w:tcW w:w="710" w:type="pct"/>
            <w:vAlign w:val="center"/>
          </w:tcPr>
          <w:p w14:paraId="16B96CCC" w14:textId="02B023CF" w:rsidR="00287985" w:rsidRPr="00653B75" w:rsidRDefault="00287985" w:rsidP="00DD593D">
            <w:pPr>
              <w:jc w:val="center"/>
              <w:rPr>
                <w:rFonts w:asciiTheme="minorHAnsi" w:hAnsiTheme="minorHAnsi"/>
              </w:rPr>
            </w:pPr>
          </w:p>
        </w:tc>
        <w:tc>
          <w:tcPr>
            <w:tcW w:w="991" w:type="pct"/>
            <w:vAlign w:val="center"/>
          </w:tcPr>
          <w:p w14:paraId="628F9391" w14:textId="01D27A72" w:rsidR="00287985" w:rsidRDefault="00287985" w:rsidP="00DD593D">
            <w:pPr>
              <w:jc w:val="center"/>
              <w:rPr>
                <w:rFonts w:asciiTheme="minorHAnsi" w:hAnsiTheme="minorHAnsi"/>
              </w:rPr>
            </w:pPr>
          </w:p>
        </w:tc>
        <w:tc>
          <w:tcPr>
            <w:tcW w:w="991" w:type="pct"/>
            <w:vAlign w:val="center"/>
          </w:tcPr>
          <w:p w14:paraId="391D0A20" w14:textId="77777777" w:rsidR="00287985" w:rsidRPr="00F443A7" w:rsidRDefault="00287985" w:rsidP="00DD593D">
            <w:pPr>
              <w:jc w:val="center"/>
              <w:rPr>
                <w:rFonts w:asciiTheme="minorHAnsi" w:hAnsiTheme="minorHAnsi" w:cstheme="minorHAnsi"/>
                <w:szCs w:val="22"/>
                <w:highlight w:val="yellow"/>
              </w:rPr>
            </w:pPr>
          </w:p>
        </w:tc>
        <w:tc>
          <w:tcPr>
            <w:tcW w:w="2308" w:type="pct"/>
            <w:vAlign w:val="center"/>
          </w:tcPr>
          <w:p w14:paraId="2A1A4F68" w14:textId="4B4BA00A" w:rsidR="00287985" w:rsidRPr="00F443A7" w:rsidRDefault="00287985" w:rsidP="00D60B18">
            <w:pPr>
              <w:jc w:val="left"/>
              <w:rPr>
                <w:rFonts w:asciiTheme="minorHAnsi" w:hAnsiTheme="minorHAnsi"/>
                <w:highlight w:val="yellow"/>
              </w:rPr>
            </w:pP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2"/>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47AE2E98"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Aurora Garofalo</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0A71C755"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Oris Orlando</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Alessandro </w:t>
            </w:r>
            <w:proofErr w:type="spellStart"/>
            <w:r w:rsidRPr="00701B0B">
              <w:rPr>
                <w:rFonts w:asciiTheme="minorHAnsi" w:hAnsiTheme="minorHAnsi" w:cstheme="minorHAnsi"/>
                <w:szCs w:val="22"/>
              </w:rPr>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Edoardo </w:t>
            </w:r>
            <w:proofErr w:type="spellStart"/>
            <w:r w:rsidRPr="00701B0B">
              <w:rPr>
                <w:rFonts w:asciiTheme="minorHAnsi" w:hAnsiTheme="minorHAnsi" w:cstheme="minorHAnsi"/>
                <w:szCs w:val="22"/>
              </w:rPr>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sz w:val="22"/>
          <w:szCs w:val="22"/>
        </w:rPr>
      </w:pPr>
      <w:r w:rsidRPr="00EE49BF">
        <w:rPr>
          <w:b/>
          <w:color w:val="365F91" w:themeColor="accent1" w:themeShade="BF"/>
          <w:sz w:val="22"/>
          <w:szCs w:val="22"/>
        </w:rPr>
        <w:lastRenderedPageBreak/>
        <w:t>INDICE DEI CONTENUTI</w:t>
      </w:r>
    </w:p>
    <w:bookmarkEnd w:id="5"/>
    <w:p w14:paraId="1C60DC68" w14:textId="77777777" w:rsidR="005D27AB" w:rsidRDefault="00452DAB">
      <w:pPr>
        <w:pStyle w:val="Sommario1"/>
        <w:tabs>
          <w:tab w:val="left" w:pos="400"/>
          <w:tab w:val="right" w:leader="dot" w:pos="9628"/>
        </w:tabs>
        <w:rPr>
          <w:noProof/>
        </w:rPr>
      </w:pPr>
      <w:r>
        <w:rPr>
          <w:rStyle w:val="Collegamentoipertestuale"/>
          <w:rFonts w:cstheme="minorHAnsi"/>
          <w:b w:val="0"/>
          <w:noProof/>
        </w:rPr>
        <w:t xml:space="preserve"> </w:t>
      </w:r>
      <w:r w:rsidR="0055018B" w:rsidRPr="003D7120">
        <w:rPr>
          <w:rStyle w:val="Collegamentoipertestuale"/>
          <w:rFonts w:asciiTheme="minorHAnsi" w:hAnsiTheme="minorHAnsi" w:cstheme="minorHAnsi"/>
          <w:b w:val="0"/>
          <w:noProof/>
          <w:szCs w:val="22"/>
        </w:rPr>
        <w:fldChar w:fldCharType="begin"/>
      </w:r>
      <w:r w:rsidR="0055018B" w:rsidRPr="003D7120">
        <w:rPr>
          <w:rStyle w:val="Collegamentoipertestuale"/>
          <w:rFonts w:asciiTheme="minorHAnsi" w:hAnsiTheme="minorHAnsi" w:cstheme="minorHAnsi"/>
          <w:b w:val="0"/>
          <w:noProof/>
          <w:szCs w:val="22"/>
        </w:rPr>
        <w:instrText xml:space="preserve"> TOC \o "1-3" \h \z \u </w:instrText>
      </w:r>
      <w:r w:rsidR="0055018B" w:rsidRPr="003D7120">
        <w:rPr>
          <w:rStyle w:val="Collegamentoipertestuale"/>
          <w:rFonts w:asciiTheme="minorHAnsi" w:hAnsiTheme="minorHAnsi" w:cstheme="minorHAnsi"/>
          <w:b w:val="0"/>
          <w:noProof/>
          <w:szCs w:val="22"/>
        </w:rPr>
        <w:fldChar w:fldCharType="separate"/>
      </w:r>
    </w:p>
    <w:p w14:paraId="4AF44BCF" w14:textId="750E7344" w:rsidR="005D27AB" w:rsidRDefault="00000000">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39367325" w:history="1">
        <w:r w:rsidR="005D27AB" w:rsidRPr="00B51D57">
          <w:rPr>
            <w:rStyle w:val="Collegamentoipertestuale"/>
            <w:noProof/>
          </w:rPr>
          <w:t>1</w:t>
        </w:r>
        <w:r w:rsidR="005D27AB">
          <w:rPr>
            <w:rFonts w:asciiTheme="minorHAnsi" w:eastAsiaTheme="minorEastAsia" w:hAnsiTheme="minorHAnsi" w:cstheme="minorBidi"/>
            <w:b w:val="0"/>
            <w:caps w:val="0"/>
            <w:noProof/>
            <w:kern w:val="2"/>
            <w:szCs w:val="22"/>
            <w14:ligatures w14:val="standardContextual"/>
          </w:rPr>
          <w:tab/>
        </w:r>
        <w:r w:rsidR="005D27AB" w:rsidRPr="00B51D57">
          <w:rPr>
            <w:rStyle w:val="Collegamentoipertestuale"/>
            <w:noProof/>
          </w:rPr>
          <w:t>Introduzione</w:t>
        </w:r>
        <w:r w:rsidR="005D27AB">
          <w:rPr>
            <w:noProof/>
            <w:webHidden/>
          </w:rPr>
          <w:tab/>
        </w:r>
        <w:r w:rsidR="005D27AB">
          <w:rPr>
            <w:noProof/>
            <w:webHidden/>
          </w:rPr>
          <w:fldChar w:fldCharType="begin"/>
        </w:r>
        <w:r w:rsidR="005D27AB">
          <w:rPr>
            <w:noProof/>
            <w:webHidden/>
          </w:rPr>
          <w:instrText xml:space="preserve"> PAGEREF _Toc139367325 \h </w:instrText>
        </w:r>
        <w:r w:rsidR="005D27AB">
          <w:rPr>
            <w:noProof/>
            <w:webHidden/>
          </w:rPr>
        </w:r>
        <w:r w:rsidR="005D27AB">
          <w:rPr>
            <w:noProof/>
            <w:webHidden/>
          </w:rPr>
          <w:fldChar w:fldCharType="separate"/>
        </w:r>
        <w:r w:rsidR="005D27AB">
          <w:rPr>
            <w:noProof/>
            <w:webHidden/>
          </w:rPr>
          <w:t>6</w:t>
        </w:r>
        <w:r w:rsidR="005D27AB">
          <w:rPr>
            <w:noProof/>
            <w:webHidden/>
          </w:rPr>
          <w:fldChar w:fldCharType="end"/>
        </w:r>
      </w:hyperlink>
    </w:p>
    <w:p w14:paraId="190D2FB9" w14:textId="3309F68C"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26" w:history="1">
        <w:r w:rsidR="005D27AB" w:rsidRPr="00B51D57">
          <w:rPr>
            <w:rStyle w:val="Collegamentoipertestuale"/>
          </w:rPr>
          <w:t>1.1</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Scopo del documento</w:t>
        </w:r>
        <w:r w:rsidR="005D27AB">
          <w:rPr>
            <w:webHidden/>
          </w:rPr>
          <w:tab/>
        </w:r>
        <w:r w:rsidR="005D27AB">
          <w:rPr>
            <w:webHidden/>
          </w:rPr>
          <w:fldChar w:fldCharType="begin"/>
        </w:r>
        <w:r w:rsidR="005D27AB">
          <w:rPr>
            <w:webHidden/>
          </w:rPr>
          <w:instrText xml:space="preserve"> PAGEREF _Toc139367326 \h </w:instrText>
        </w:r>
        <w:r w:rsidR="005D27AB">
          <w:rPr>
            <w:webHidden/>
          </w:rPr>
        </w:r>
        <w:r w:rsidR="005D27AB">
          <w:rPr>
            <w:webHidden/>
          </w:rPr>
          <w:fldChar w:fldCharType="separate"/>
        </w:r>
        <w:r w:rsidR="005D27AB">
          <w:rPr>
            <w:webHidden/>
          </w:rPr>
          <w:t>6</w:t>
        </w:r>
        <w:r w:rsidR="005D27AB">
          <w:rPr>
            <w:webHidden/>
          </w:rPr>
          <w:fldChar w:fldCharType="end"/>
        </w:r>
      </w:hyperlink>
    </w:p>
    <w:p w14:paraId="29EC98C9" w14:textId="0917D3F1"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27" w:history="1">
        <w:r w:rsidR="005D27AB" w:rsidRPr="00B51D57">
          <w:rPr>
            <w:rStyle w:val="Collegamentoipertestuale"/>
          </w:rPr>
          <w:t>1.2</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Riferimenti</w:t>
        </w:r>
        <w:r w:rsidR="005D27AB">
          <w:rPr>
            <w:webHidden/>
          </w:rPr>
          <w:tab/>
        </w:r>
        <w:r w:rsidR="005D27AB">
          <w:rPr>
            <w:webHidden/>
          </w:rPr>
          <w:fldChar w:fldCharType="begin"/>
        </w:r>
        <w:r w:rsidR="005D27AB">
          <w:rPr>
            <w:webHidden/>
          </w:rPr>
          <w:instrText xml:space="preserve"> PAGEREF _Toc139367327 \h </w:instrText>
        </w:r>
        <w:r w:rsidR="005D27AB">
          <w:rPr>
            <w:webHidden/>
          </w:rPr>
        </w:r>
        <w:r w:rsidR="005D27AB">
          <w:rPr>
            <w:webHidden/>
          </w:rPr>
          <w:fldChar w:fldCharType="separate"/>
        </w:r>
        <w:r w:rsidR="005D27AB">
          <w:rPr>
            <w:webHidden/>
          </w:rPr>
          <w:t>6</w:t>
        </w:r>
        <w:r w:rsidR="005D27AB">
          <w:rPr>
            <w:webHidden/>
          </w:rPr>
          <w:fldChar w:fldCharType="end"/>
        </w:r>
      </w:hyperlink>
    </w:p>
    <w:p w14:paraId="74AE22EB" w14:textId="4CD03205"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28" w:history="1">
        <w:r w:rsidR="005D27AB" w:rsidRPr="00B51D57">
          <w:rPr>
            <w:rStyle w:val="Collegamentoipertestuale"/>
          </w:rPr>
          <w:t>1.3</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Glossario</w:t>
        </w:r>
        <w:r w:rsidR="005D27AB">
          <w:rPr>
            <w:webHidden/>
          </w:rPr>
          <w:tab/>
        </w:r>
        <w:r w:rsidR="005D27AB">
          <w:rPr>
            <w:webHidden/>
          </w:rPr>
          <w:fldChar w:fldCharType="begin"/>
        </w:r>
        <w:r w:rsidR="005D27AB">
          <w:rPr>
            <w:webHidden/>
          </w:rPr>
          <w:instrText xml:space="preserve"> PAGEREF _Toc139367328 \h </w:instrText>
        </w:r>
        <w:r w:rsidR="005D27AB">
          <w:rPr>
            <w:webHidden/>
          </w:rPr>
        </w:r>
        <w:r w:rsidR="005D27AB">
          <w:rPr>
            <w:webHidden/>
          </w:rPr>
          <w:fldChar w:fldCharType="separate"/>
        </w:r>
        <w:r w:rsidR="005D27AB">
          <w:rPr>
            <w:webHidden/>
          </w:rPr>
          <w:t>7</w:t>
        </w:r>
        <w:r w:rsidR="005D27AB">
          <w:rPr>
            <w:webHidden/>
          </w:rPr>
          <w:fldChar w:fldCharType="end"/>
        </w:r>
      </w:hyperlink>
    </w:p>
    <w:p w14:paraId="577E91A6" w14:textId="2DF534E6"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29" w:history="1">
        <w:r w:rsidR="005D27AB" w:rsidRPr="00B51D57">
          <w:rPr>
            <w:rStyle w:val="Collegamentoipertestuale"/>
            <w:rFonts w:cstheme="minorHAnsi"/>
          </w:rPr>
          <w:t>1.3.1</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Fonts w:cstheme="minorHAnsi"/>
          </w:rPr>
          <w:t>Definizioni</w:t>
        </w:r>
        <w:r w:rsidR="005D27AB">
          <w:rPr>
            <w:webHidden/>
          </w:rPr>
          <w:tab/>
        </w:r>
        <w:r w:rsidR="005D27AB">
          <w:rPr>
            <w:webHidden/>
          </w:rPr>
          <w:fldChar w:fldCharType="begin"/>
        </w:r>
        <w:r w:rsidR="005D27AB">
          <w:rPr>
            <w:webHidden/>
          </w:rPr>
          <w:instrText xml:space="preserve"> PAGEREF _Toc139367329 \h </w:instrText>
        </w:r>
        <w:r w:rsidR="005D27AB">
          <w:rPr>
            <w:webHidden/>
          </w:rPr>
        </w:r>
        <w:r w:rsidR="005D27AB">
          <w:rPr>
            <w:webHidden/>
          </w:rPr>
          <w:fldChar w:fldCharType="separate"/>
        </w:r>
        <w:r w:rsidR="005D27AB">
          <w:rPr>
            <w:webHidden/>
          </w:rPr>
          <w:t>7</w:t>
        </w:r>
        <w:r w:rsidR="005D27AB">
          <w:rPr>
            <w:webHidden/>
          </w:rPr>
          <w:fldChar w:fldCharType="end"/>
        </w:r>
      </w:hyperlink>
    </w:p>
    <w:p w14:paraId="2DA665F2" w14:textId="253B62AB"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30" w:history="1">
        <w:r w:rsidR="005D27AB" w:rsidRPr="00B51D57">
          <w:rPr>
            <w:rStyle w:val="Collegamentoipertestuale"/>
            <w:rFonts w:cstheme="minorHAnsi"/>
          </w:rPr>
          <w:t>1.3.2</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Fonts w:cstheme="minorHAnsi"/>
          </w:rPr>
          <w:t>Acronimi e abbreviazioni</w:t>
        </w:r>
        <w:r w:rsidR="005D27AB">
          <w:rPr>
            <w:webHidden/>
          </w:rPr>
          <w:tab/>
        </w:r>
        <w:r w:rsidR="005D27AB">
          <w:rPr>
            <w:webHidden/>
          </w:rPr>
          <w:fldChar w:fldCharType="begin"/>
        </w:r>
        <w:r w:rsidR="005D27AB">
          <w:rPr>
            <w:webHidden/>
          </w:rPr>
          <w:instrText xml:space="preserve"> PAGEREF _Toc139367330 \h </w:instrText>
        </w:r>
        <w:r w:rsidR="005D27AB">
          <w:rPr>
            <w:webHidden/>
          </w:rPr>
        </w:r>
        <w:r w:rsidR="005D27AB">
          <w:rPr>
            <w:webHidden/>
          </w:rPr>
          <w:fldChar w:fldCharType="separate"/>
        </w:r>
        <w:r w:rsidR="005D27AB">
          <w:rPr>
            <w:webHidden/>
          </w:rPr>
          <w:t>7</w:t>
        </w:r>
        <w:r w:rsidR="005D27AB">
          <w:rPr>
            <w:webHidden/>
          </w:rPr>
          <w:fldChar w:fldCharType="end"/>
        </w:r>
      </w:hyperlink>
    </w:p>
    <w:p w14:paraId="63A1CA2E" w14:textId="214E048B" w:rsidR="005D27AB" w:rsidRDefault="00000000">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39367331" w:history="1">
        <w:r w:rsidR="005D27AB" w:rsidRPr="00B51D57">
          <w:rPr>
            <w:rStyle w:val="Collegamentoipertestuale"/>
            <w:noProof/>
          </w:rPr>
          <w:t>2</w:t>
        </w:r>
        <w:r w:rsidR="005D27AB">
          <w:rPr>
            <w:rFonts w:asciiTheme="minorHAnsi" w:eastAsiaTheme="minorEastAsia" w:hAnsiTheme="minorHAnsi" w:cstheme="minorBidi"/>
            <w:b w:val="0"/>
            <w:caps w:val="0"/>
            <w:noProof/>
            <w:kern w:val="2"/>
            <w:szCs w:val="22"/>
            <w14:ligatures w14:val="standardContextual"/>
          </w:rPr>
          <w:tab/>
        </w:r>
        <w:r w:rsidR="005D27AB" w:rsidRPr="00B51D57">
          <w:rPr>
            <w:rStyle w:val="Collegamentoipertestuale"/>
            <w:noProof/>
          </w:rPr>
          <w:t>Architettura del Sistema</w:t>
        </w:r>
        <w:r w:rsidR="005D27AB">
          <w:rPr>
            <w:noProof/>
            <w:webHidden/>
          </w:rPr>
          <w:tab/>
        </w:r>
        <w:r w:rsidR="005D27AB">
          <w:rPr>
            <w:noProof/>
            <w:webHidden/>
          </w:rPr>
          <w:fldChar w:fldCharType="begin"/>
        </w:r>
        <w:r w:rsidR="005D27AB">
          <w:rPr>
            <w:noProof/>
            <w:webHidden/>
          </w:rPr>
          <w:instrText xml:space="preserve"> PAGEREF _Toc139367331 \h </w:instrText>
        </w:r>
        <w:r w:rsidR="005D27AB">
          <w:rPr>
            <w:noProof/>
            <w:webHidden/>
          </w:rPr>
        </w:r>
        <w:r w:rsidR="005D27AB">
          <w:rPr>
            <w:noProof/>
            <w:webHidden/>
          </w:rPr>
          <w:fldChar w:fldCharType="separate"/>
        </w:r>
        <w:r w:rsidR="005D27AB">
          <w:rPr>
            <w:noProof/>
            <w:webHidden/>
          </w:rPr>
          <w:t>9</w:t>
        </w:r>
        <w:r w:rsidR="005D27AB">
          <w:rPr>
            <w:noProof/>
            <w:webHidden/>
          </w:rPr>
          <w:fldChar w:fldCharType="end"/>
        </w:r>
      </w:hyperlink>
    </w:p>
    <w:p w14:paraId="50D63BAC" w14:textId="7034CE6E"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2" w:history="1">
        <w:r w:rsidR="005D27AB" w:rsidRPr="00B51D57">
          <w:rPr>
            <w:rStyle w:val="Collegamentoipertestuale"/>
          </w:rPr>
          <w:t>2.1</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Architettura</w:t>
        </w:r>
        <w:r w:rsidR="005D27AB">
          <w:rPr>
            <w:webHidden/>
          </w:rPr>
          <w:tab/>
        </w:r>
        <w:r w:rsidR="005D27AB">
          <w:rPr>
            <w:webHidden/>
          </w:rPr>
          <w:fldChar w:fldCharType="begin"/>
        </w:r>
        <w:r w:rsidR="005D27AB">
          <w:rPr>
            <w:webHidden/>
          </w:rPr>
          <w:instrText xml:space="preserve"> PAGEREF _Toc139367332 \h </w:instrText>
        </w:r>
        <w:r w:rsidR="005D27AB">
          <w:rPr>
            <w:webHidden/>
          </w:rPr>
        </w:r>
        <w:r w:rsidR="005D27AB">
          <w:rPr>
            <w:webHidden/>
          </w:rPr>
          <w:fldChar w:fldCharType="separate"/>
        </w:r>
        <w:r w:rsidR="005D27AB">
          <w:rPr>
            <w:webHidden/>
          </w:rPr>
          <w:t>9</w:t>
        </w:r>
        <w:r w:rsidR="005D27AB">
          <w:rPr>
            <w:webHidden/>
          </w:rPr>
          <w:fldChar w:fldCharType="end"/>
        </w:r>
      </w:hyperlink>
    </w:p>
    <w:p w14:paraId="45BC2414" w14:textId="66DC32E7"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3" w:history="1">
        <w:r w:rsidR="005D27AB" w:rsidRPr="00B51D57">
          <w:rPr>
            <w:rStyle w:val="Collegamentoipertestuale"/>
          </w:rPr>
          <w:t>2.2</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WEB services</w:t>
        </w:r>
        <w:r w:rsidR="005D27AB">
          <w:rPr>
            <w:webHidden/>
          </w:rPr>
          <w:tab/>
        </w:r>
        <w:r w:rsidR="005D27AB">
          <w:rPr>
            <w:webHidden/>
          </w:rPr>
          <w:fldChar w:fldCharType="begin"/>
        </w:r>
        <w:r w:rsidR="005D27AB">
          <w:rPr>
            <w:webHidden/>
          </w:rPr>
          <w:instrText xml:space="preserve"> PAGEREF _Toc139367333 \h </w:instrText>
        </w:r>
        <w:r w:rsidR="005D27AB">
          <w:rPr>
            <w:webHidden/>
          </w:rPr>
        </w:r>
        <w:r w:rsidR="005D27AB">
          <w:rPr>
            <w:webHidden/>
          </w:rPr>
          <w:fldChar w:fldCharType="separate"/>
        </w:r>
        <w:r w:rsidR="005D27AB">
          <w:rPr>
            <w:webHidden/>
          </w:rPr>
          <w:t>9</w:t>
        </w:r>
        <w:r w:rsidR="005D27AB">
          <w:rPr>
            <w:webHidden/>
          </w:rPr>
          <w:fldChar w:fldCharType="end"/>
        </w:r>
      </w:hyperlink>
    </w:p>
    <w:p w14:paraId="5DC0F100" w14:textId="54FDC11D"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4" w:history="1">
        <w:r w:rsidR="005D27AB" w:rsidRPr="00B51D57">
          <w:rPr>
            <w:rStyle w:val="Collegamentoipertestuale"/>
          </w:rPr>
          <w:t>2.3</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XSD</w:t>
        </w:r>
        <w:r w:rsidR="005D27AB">
          <w:rPr>
            <w:webHidden/>
          </w:rPr>
          <w:tab/>
        </w:r>
        <w:r w:rsidR="005D27AB">
          <w:rPr>
            <w:webHidden/>
          </w:rPr>
          <w:fldChar w:fldCharType="begin"/>
        </w:r>
        <w:r w:rsidR="005D27AB">
          <w:rPr>
            <w:webHidden/>
          </w:rPr>
          <w:instrText xml:space="preserve"> PAGEREF _Toc139367334 \h </w:instrText>
        </w:r>
        <w:r w:rsidR="005D27AB">
          <w:rPr>
            <w:webHidden/>
          </w:rPr>
        </w:r>
        <w:r w:rsidR="005D27AB">
          <w:rPr>
            <w:webHidden/>
          </w:rPr>
          <w:fldChar w:fldCharType="separate"/>
        </w:r>
        <w:r w:rsidR="005D27AB">
          <w:rPr>
            <w:webHidden/>
          </w:rPr>
          <w:t>9</w:t>
        </w:r>
        <w:r w:rsidR="005D27AB">
          <w:rPr>
            <w:webHidden/>
          </w:rPr>
          <w:fldChar w:fldCharType="end"/>
        </w:r>
      </w:hyperlink>
    </w:p>
    <w:p w14:paraId="4DEA6FC1" w14:textId="67A026BE"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5" w:history="1">
        <w:r w:rsidR="005D27AB" w:rsidRPr="00B51D57">
          <w:rPr>
            <w:rStyle w:val="Collegamentoipertestuale"/>
          </w:rPr>
          <w:t>2.4</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Configurazione</w:t>
        </w:r>
        <w:r w:rsidR="005D27AB">
          <w:rPr>
            <w:webHidden/>
          </w:rPr>
          <w:tab/>
        </w:r>
        <w:r w:rsidR="005D27AB">
          <w:rPr>
            <w:webHidden/>
          </w:rPr>
          <w:fldChar w:fldCharType="begin"/>
        </w:r>
        <w:r w:rsidR="005D27AB">
          <w:rPr>
            <w:webHidden/>
          </w:rPr>
          <w:instrText xml:space="preserve"> PAGEREF _Toc139367335 \h </w:instrText>
        </w:r>
        <w:r w:rsidR="005D27AB">
          <w:rPr>
            <w:webHidden/>
          </w:rPr>
        </w:r>
        <w:r w:rsidR="005D27AB">
          <w:rPr>
            <w:webHidden/>
          </w:rPr>
          <w:fldChar w:fldCharType="separate"/>
        </w:r>
        <w:r w:rsidR="005D27AB">
          <w:rPr>
            <w:webHidden/>
          </w:rPr>
          <w:t>9</w:t>
        </w:r>
        <w:r w:rsidR="005D27AB">
          <w:rPr>
            <w:webHidden/>
          </w:rPr>
          <w:fldChar w:fldCharType="end"/>
        </w:r>
      </w:hyperlink>
    </w:p>
    <w:p w14:paraId="35CE2863" w14:textId="5090DBC7"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6" w:history="1">
        <w:r w:rsidR="005D27AB" w:rsidRPr="00B51D57">
          <w:rPr>
            <w:rStyle w:val="Collegamentoipertestuale"/>
          </w:rPr>
          <w:t>2.5</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Tutorial</w:t>
        </w:r>
        <w:r w:rsidR="005D27AB">
          <w:rPr>
            <w:webHidden/>
          </w:rPr>
          <w:tab/>
        </w:r>
        <w:r w:rsidR="005D27AB">
          <w:rPr>
            <w:webHidden/>
          </w:rPr>
          <w:fldChar w:fldCharType="begin"/>
        </w:r>
        <w:r w:rsidR="005D27AB">
          <w:rPr>
            <w:webHidden/>
          </w:rPr>
          <w:instrText xml:space="preserve"> PAGEREF _Toc139367336 \h </w:instrText>
        </w:r>
        <w:r w:rsidR="005D27AB">
          <w:rPr>
            <w:webHidden/>
          </w:rPr>
        </w:r>
        <w:r w:rsidR="005D27AB">
          <w:rPr>
            <w:webHidden/>
          </w:rPr>
          <w:fldChar w:fldCharType="separate"/>
        </w:r>
        <w:r w:rsidR="005D27AB">
          <w:rPr>
            <w:webHidden/>
          </w:rPr>
          <w:t>9</w:t>
        </w:r>
        <w:r w:rsidR="005D27AB">
          <w:rPr>
            <w:webHidden/>
          </w:rPr>
          <w:fldChar w:fldCharType="end"/>
        </w:r>
      </w:hyperlink>
    </w:p>
    <w:p w14:paraId="40F03FAC" w14:textId="5C7A2164" w:rsidR="005D27AB" w:rsidRDefault="00000000">
      <w:pPr>
        <w:pStyle w:val="Sommario1"/>
        <w:tabs>
          <w:tab w:val="left" w:pos="400"/>
          <w:tab w:val="right" w:leader="dot" w:pos="9629"/>
        </w:tabs>
        <w:rPr>
          <w:rFonts w:asciiTheme="minorHAnsi" w:eastAsiaTheme="minorEastAsia" w:hAnsiTheme="minorHAnsi" w:cstheme="minorBidi"/>
          <w:b w:val="0"/>
          <w:caps w:val="0"/>
          <w:noProof/>
          <w:kern w:val="2"/>
          <w:szCs w:val="22"/>
          <w14:ligatures w14:val="standardContextual"/>
        </w:rPr>
      </w:pPr>
      <w:hyperlink w:anchor="_Toc139367337" w:history="1">
        <w:r w:rsidR="005D27AB" w:rsidRPr="00B51D57">
          <w:rPr>
            <w:rStyle w:val="Collegamentoipertestuale"/>
            <w:noProof/>
          </w:rPr>
          <w:t>3</w:t>
        </w:r>
        <w:r w:rsidR="005D27AB">
          <w:rPr>
            <w:rFonts w:asciiTheme="minorHAnsi" w:eastAsiaTheme="minorEastAsia" w:hAnsiTheme="minorHAnsi" w:cstheme="minorBidi"/>
            <w:b w:val="0"/>
            <w:caps w:val="0"/>
            <w:noProof/>
            <w:kern w:val="2"/>
            <w:szCs w:val="22"/>
            <w14:ligatures w14:val="standardContextual"/>
          </w:rPr>
          <w:tab/>
        </w:r>
        <w:r w:rsidR="005D27AB" w:rsidRPr="00B51D57">
          <w:rPr>
            <w:rStyle w:val="Collegamentoipertestuale"/>
            <w:noProof/>
          </w:rPr>
          <w:t>Descrizione dell’Intervento</w:t>
        </w:r>
        <w:r w:rsidR="005D27AB">
          <w:rPr>
            <w:noProof/>
            <w:webHidden/>
          </w:rPr>
          <w:tab/>
        </w:r>
        <w:r w:rsidR="005D27AB">
          <w:rPr>
            <w:noProof/>
            <w:webHidden/>
          </w:rPr>
          <w:fldChar w:fldCharType="begin"/>
        </w:r>
        <w:r w:rsidR="005D27AB">
          <w:rPr>
            <w:noProof/>
            <w:webHidden/>
          </w:rPr>
          <w:instrText xml:space="preserve"> PAGEREF _Toc139367337 \h </w:instrText>
        </w:r>
        <w:r w:rsidR="005D27AB">
          <w:rPr>
            <w:noProof/>
            <w:webHidden/>
          </w:rPr>
        </w:r>
        <w:r w:rsidR="005D27AB">
          <w:rPr>
            <w:noProof/>
            <w:webHidden/>
          </w:rPr>
          <w:fldChar w:fldCharType="separate"/>
        </w:r>
        <w:r w:rsidR="005D27AB">
          <w:rPr>
            <w:noProof/>
            <w:webHidden/>
          </w:rPr>
          <w:t>10</w:t>
        </w:r>
        <w:r w:rsidR="005D27AB">
          <w:rPr>
            <w:noProof/>
            <w:webHidden/>
          </w:rPr>
          <w:fldChar w:fldCharType="end"/>
        </w:r>
      </w:hyperlink>
    </w:p>
    <w:p w14:paraId="5BC77DED" w14:textId="52EBCBBE"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8" w:history="1">
        <w:r w:rsidR="005D27AB" w:rsidRPr="00B51D57">
          <w:rPr>
            <w:rStyle w:val="Collegamentoipertestuale"/>
          </w:rPr>
          <w:t>3.1</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Applicazione Pene Sostitutive (art. 62 L. 689/81)</w:t>
        </w:r>
        <w:r w:rsidR="005D27AB">
          <w:rPr>
            <w:webHidden/>
          </w:rPr>
          <w:tab/>
        </w:r>
        <w:r w:rsidR="005D27AB">
          <w:rPr>
            <w:webHidden/>
          </w:rPr>
          <w:fldChar w:fldCharType="begin"/>
        </w:r>
        <w:r w:rsidR="005D27AB">
          <w:rPr>
            <w:webHidden/>
          </w:rPr>
          <w:instrText xml:space="preserve"> PAGEREF _Toc139367338 \h </w:instrText>
        </w:r>
        <w:r w:rsidR="005D27AB">
          <w:rPr>
            <w:webHidden/>
          </w:rPr>
        </w:r>
        <w:r w:rsidR="005D27AB">
          <w:rPr>
            <w:webHidden/>
          </w:rPr>
          <w:fldChar w:fldCharType="separate"/>
        </w:r>
        <w:r w:rsidR="005D27AB">
          <w:rPr>
            <w:webHidden/>
          </w:rPr>
          <w:t>10</w:t>
        </w:r>
        <w:r w:rsidR="005D27AB">
          <w:rPr>
            <w:webHidden/>
          </w:rPr>
          <w:fldChar w:fldCharType="end"/>
        </w:r>
      </w:hyperlink>
    </w:p>
    <w:p w14:paraId="0F36E224" w14:textId="7F0C30B6"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39" w:history="1">
        <w:r w:rsidR="005D27AB" w:rsidRPr="00B51D57">
          <w:rPr>
            <w:rStyle w:val="Collegamentoipertestuale"/>
          </w:rPr>
          <w:t>3.2</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Esecuzione Pene Sostitutive</w:t>
        </w:r>
        <w:r w:rsidR="005D27AB">
          <w:rPr>
            <w:webHidden/>
          </w:rPr>
          <w:tab/>
        </w:r>
        <w:r w:rsidR="005D27AB">
          <w:rPr>
            <w:webHidden/>
          </w:rPr>
          <w:fldChar w:fldCharType="begin"/>
        </w:r>
        <w:r w:rsidR="005D27AB">
          <w:rPr>
            <w:webHidden/>
          </w:rPr>
          <w:instrText xml:space="preserve"> PAGEREF _Toc139367339 \h </w:instrText>
        </w:r>
        <w:r w:rsidR="005D27AB">
          <w:rPr>
            <w:webHidden/>
          </w:rPr>
        </w:r>
        <w:r w:rsidR="005D27AB">
          <w:rPr>
            <w:webHidden/>
          </w:rPr>
          <w:fldChar w:fldCharType="separate"/>
        </w:r>
        <w:r w:rsidR="005D27AB">
          <w:rPr>
            <w:webHidden/>
          </w:rPr>
          <w:t>11</w:t>
        </w:r>
        <w:r w:rsidR="005D27AB">
          <w:rPr>
            <w:webHidden/>
          </w:rPr>
          <w:fldChar w:fldCharType="end"/>
        </w:r>
      </w:hyperlink>
    </w:p>
    <w:p w14:paraId="478E27EA" w14:textId="578BD5C3"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0" w:history="1">
        <w:r w:rsidR="005D27AB" w:rsidRPr="00B51D57">
          <w:rPr>
            <w:rStyle w:val="Collegamentoipertestuale"/>
          </w:rPr>
          <w:t>3.3</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Sospensione Esecuzione Pene Sostitutive</w:t>
        </w:r>
        <w:r w:rsidR="005D27AB">
          <w:rPr>
            <w:webHidden/>
          </w:rPr>
          <w:tab/>
        </w:r>
        <w:r w:rsidR="005D27AB">
          <w:rPr>
            <w:webHidden/>
          </w:rPr>
          <w:fldChar w:fldCharType="begin"/>
        </w:r>
        <w:r w:rsidR="005D27AB">
          <w:rPr>
            <w:webHidden/>
          </w:rPr>
          <w:instrText xml:space="preserve"> PAGEREF _Toc139367340 \h </w:instrText>
        </w:r>
        <w:r w:rsidR="005D27AB">
          <w:rPr>
            <w:webHidden/>
          </w:rPr>
        </w:r>
        <w:r w:rsidR="005D27AB">
          <w:rPr>
            <w:webHidden/>
          </w:rPr>
          <w:fldChar w:fldCharType="separate"/>
        </w:r>
        <w:r w:rsidR="005D27AB">
          <w:rPr>
            <w:webHidden/>
          </w:rPr>
          <w:t>13</w:t>
        </w:r>
        <w:r w:rsidR="005D27AB">
          <w:rPr>
            <w:webHidden/>
          </w:rPr>
          <w:fldChar w:fldCharType="end"/>
        </w:r>
      </w:hyperlink>
    </w:p>
    <w:p w14:paraId="339E15A0" w14:textId="674FDFCD"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1" w:history="1">
        <w:r w:rsidR="005D27AB" w:rsidRPr="00B51D57">
          <w:rPr>
            <w:rStyle w:val="Collegamentoipertestuale"/>
          </w:rPr>
          <w:t>3.4</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Autorizzazione Pene Sostitutive</w:t>
        </w:r>
        <w:r w:rsidR="005D27AB">
          <w:rPr>
            <w:webHidden/>
          </w:rPr>
          <w:tab/>
        </w:r>
        <w:r w:rsidR="005D27AB">
          <w:rPr>
            <w:webHidden/>
          </w:rPr>
          <w:fldChar w:fldCharType="begin"/>
        </w:r>
        <w:r w:rsidR="005D27AB">
          <w:rPr>
            <w:webHidden/>
          </w:rPr>
          <w:instrText xml:space="preserve"> PAGEREF _Toc139367341 \h </w:instrText>
        </w:r>
        <w:r w:rsidR="005D27AB">
          <w:rPr>
            <w:webHidden/>
          </w:rPr>
        </w:r>
        <w:r w:rsidR="005D27AB">
          <w:rPr>
            <w:webHidden/>
          </w:rPr>
          <w:fldChar w:fldCharType="separate"/>
        </w:r>
        <w:r w:rsidR="005D27AB">
          <w:rPr>
            <w:webHidden/>
          </w:rPr>
          <w:t>16</w:t>
        </w:r>
        <w:r w:rsidR="005D27AB">
          <w:rPr>
            <w:webHidden/>
          </w:rPr>
          <w:fldChar w:fldCharType="end"/>
        </w:r>
      </w:hyperlink>
    </w:p>
    <w:p w14:paraId="52B057E4" w14:textId="3737B24A"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2" w:history="1">
        <w:r w:rsidR="005D27AB" w:rsidRPr="00B51D57">
          <w:rPr>
            <w:rStyle w:val="Collegamentoipertestuale"/>
          </w:rPr>
          <w:t>3.5</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Modifica Modalità di esecuzione Pene Sostitutive</w:t>
        </w:r>
        <w:r w:rsidR="005D27AB">
          <w:rPr>
            <w:webHidden/>
          </w:rPr>
          <w:tab/>
        </w:r>
        <w:r w:rsidR="005D27AB">
          <w:rPr>
            <w:webHidden/>
          </w:rPr>
          <w:fldChar w:fldCharType="begin"/>
        </w:r>
        <w:r w:rsidR="005D27AB">
          <w:rPr>
            <w:webHidden/>
          </w:rPr>
          <w:instrText xml:space="preserve"> PAGEREF _Toc139367342 \h </w:instrText>
        </w:r>
        <w:r w:rsidR="005D27AB">
          <w:rPr>
            <w:webHidden/>
          </w:rPr>
        </w:r>
        <w:r w:rsidR="005D27AB">
          <w:rPr>
            <w:webHidden/>
          </w:rPr>
          <w:fldChar w:fldCharType="separate"/>
        </w:r>
        <w:r w:rsidR="005D27AB">
          <w:rPr>
            <w:webHidden/>
          </w:rPr>
          <w:t>17</w:t>
        </w:r>
        <w:r w:rsidR="005D27AB">
          <w:rPr>
            <w:webHidden/>
          </w:rPr>
          <w:fldChar w:fldCharType="end"/>
        </w:r>
      </w:hyperlink>
    </w:p>
    <w:p w14:paraId="5228AB94" w14:textId="0DB84987"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3" w:history="1">
        <w:r w:rsidR="005D27AB" w:rsidRPr="00B51D57">
          <w:rPr>
            <w:rStyle w:val="Collegamentoipertestuale"/>
          </w:rPr>
          <w:t>3.6</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Revoca Autorizzazione Pene Sostitutive</w:t>
        </w:r>
        <w:r w:rsidR="005D27AB">
          <w:rPr>
            <w:webHidden/>
          </w:rPr>
          <w:tab/>
        </w:r>
        <w:r w:rsidR="005D27AB">
          <w:rPr>
            <w:webHidden/>
          </w:rPr>
          <w:fldChar w:fldCharType="begin"/>
        </w:r>
        <w:r w:rsidR="005D27AB">
          <w:rPr>
            <w:webHidden/>
          </w:rPr>
          <w:instrText xml:space="preserve"> PAGEREF _Toc139367343 \h </w:instrText>
        </w:r>
        <w:r w:rsidR="005D27AB">
          <w:rPr>
            <w:webHidden/>
          </w:rPr>
        </w:r>
        <w:r w:rsidR="005D27AB">
          <w:rPr>
            <w:webHidden/>
          </w:rPr>
          <w:fldChar w:fldCharType="separate"/>
        </w:r>
        <w:r w:rsidR="005D27AB">
          <w:rPr>
            <w:webHidden/>
          </w:rPr>
          <w:t>18</w:t>
        </w:r>
        <w:r w:rsidR="005D27AB">
          <w:rPr>
            <w:webHidden/>
          </w:rPr>
          <w:fldChar w:fldCharType="end"/>
        </w:r>
      </w:hyperlink>
    </w:p>
    <w:p w14:paraId="7D4B403A" w14:textId="16F7693C"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4" w:history="1">
        <w:r w:rsidR="005D27AB" w:rsidRPr="00B51D57">
          <w:rPr>
            <w:rStyle w:val="Collegamentoipertestuale"/>
          </w:rPr>
          <w:t>3.7</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Revoca Autorizzazione Pene Sostitutive</w:t>
        </w:r>
        <w:r w:rsidR="005D27AB">
          <w:rPr>
            <w:webHidden/>
          </w:rPr>
          <w:tab/>
        </w:r>
        <w:r w:rsidR="005D27AB">
          <w:rPr>
            <w:webHidden/>
          </w:rPr>
          <w:fldChar w:fldCharType="begin"/>
        </w:r>
        <w:r w:rsidR="005D27AB">
          <w:rPr>
            <w:webHidden/>
          </w:rPr>
          <w:instrText xml:space="preserve"> PAGEREF _Toc139367344 \h </w:instrText>
        </w:r>
        <w:r w:rsidR="005D27AB">
          <w:rPr>
            <w:webHidden/>
          </w:rPr>
        </w:r>
        <w:r w:rsidR="005D27AB">
          <w:rPr>
            <w:webHidden/>
          </w:rPr>
          <w:fldChar w:fldCharType="separate"/>
        </w:r>
        <w:r w:rsidR="005D27AB">
          <w:rPr>
            <w:webHidden/>
          </w:rPr>
          <w:t>20</w:t>
        </w:r>
        <w:r w:rsidR="005D27AB">
          <w:rPr>
            <w:webHidden/>
          </w:rPr>
          <w:fldChar w:fldCharType="end"/>
        </w:r>
      </w:hyperlink>
    </w:p>
    <w:p w14:paraId="4AEBEDC0" w14:textId="413971ED" w:rsidR="005D27AB" w:rsidRDefault="00000000">
      <w:pPr>
        <w:pStyle w:val="Sommario3"/>
        <w:tabs>
          <w:tab w:val="left" w:pos="1200"/>
          <w:tab w:val="right" w:leader="dot" w:pos="9629"/>
        </w:tabs>
        <w:rPr>
          <w:rFonts w:asciiTheme="minorHAnsi" w:eastAsiaTheme="minorEastAsia" w:hAnsiTheme="minorHAnsi" w:cstheme="minorBidi"/>
          <w:i w:val="0"/>
          <w:kern w:val="2"/>
          <w:sz w:val="22"/>
          <w:szCs w:val="22"/>
          <w14:ligatures w14:val="standardContextual"/>
        </w:rPr>
      </w:pPr>
      <w:hyperlink w:anchor="_Toc139367345" w:history="1">
        <w:r w:rsidR="005D27AB" w:rsidRPr="00B51D57">
          <w:rPr>
            <w:rStyle w:val="Collegamentoipertestuale"/>
          </w:rPr>
          <w:t>3.7.1</w:t>
        </w:r>
        <w:r w:rsidR="005D27AB">
          <w:rPr>
            <w:rFonts w:asciiTheme="minorHAnsi" w:eastAsiaTheme="minorEastAsia" w:hAnsiTheme="minorHAnsi" w:cstheme="minorBidi"/>
            <w:i w:val="0"/>
            <w:kern w:val="2"/>
            <w:sz w:val="22"/>
            <w:szCs w:val="22"/>
            <w14:ligatures w14:val="standardContextual"/>
          </w:rPr>
          <w:tab/>
        </w:r>
        <w:r w:rsidR="005D27AB" w:rsidRPr="00B51D57">
          <w:rPr>
            <w:rStyle w:val="Collegamentoipertestuale"/>
          </w:rPr>
          <w:t>Sospensione Provvisoria Pena Sostitutiva per inosservanza prescrizioni</w:t>
        </w:r>
        <w:r w:rsidR="005D27AB">
          <w:rPr>
            <w:webHidden/>
          </w:rPr>
          <w:tab/>
        </w:r>
        <w:r w:rsidR="005D27AB">
          <w:rPr>
            <w:webHidden/>
          </w:rPr>
          <w:fldChar w:fldCharType="begin"/>
        </w:r>
        <w:r w:rsidR="005D27AB">
          <w:rPr>
            <w:webHidden/>
          </w:rPr>
          <w:instrText xml:space="preserve"> PAGEREF _Toc139367345 \h </w:instrText>
        </w:r>
        <w:r w:rsidR="005D27AB">
          <w:rPr>
            <w:webHidden/>
          </w:rPr>
        </w:r>
        <w:r w:rsidR="005D27AB">
          <w:rPr>
            <w:webHidden/>
          </w:rPr>
          <w:fldChar w:fldCharType="separate"/>
        </w:r>
        <w:r w:rsidR="005D27AB">
          <w:rPr>
            <w:webHidden/>
          </w:rPr>
          <w:t>21</w:t>
        </w:r>
        <w:r w:rsidR="005D27AB">
          <w:rPr>
            <w:webHidden/>
          </w:rPr>
          <w:fldChar w:fldCharType="end"/>
        </w:r>
      </w:hyperlink>
    </w:p>
    <w:p w14:paraId="580CC22E" w14:textId="2C7B20A9"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6" w:history="1">
        <w:r w:rsidR="005D27AB" w:rsidRPr="00B51D57">
          <w:rPr>
            <w:rStyle w:val="Collegamentoipertestuale"/>
          </w:rPr>
          <w:t>3.8</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Diffida al puntuale rispetto delle prescrizioni – pene sostitutive</w:t>
        </w:r>
        <w:r w:rsidR="005D27AB">
          <w:rPr>
            <w:webHidden/>
          </w:rPr>
          <w:tab/>
        </w:r>
        <w:r w:rsidR="005D27AB">
          <w:rPr>
            <w:webHidden/>
          </w:rPr>
          <w:fldChar w:fldCharType="begin"/>
        </w:r>
        <w:r w:rsidR="005D27AB">
          <w:rPr>
            <w:webHidden/>
          </w:rPr>
          <w:instrText xml:space="preserve"> PAGEREF _Toc139367346 \h </w:instrText>
        </w:r>
        <w:r w:rsidR="005D27AB">
          <w:rPr>
            <w:webHidden/>
          </w:rPr>
        </w:r>
        <w:r w:rsidR="005D27AB">
          <w:rPr>
            <w:webHidden/>
          </w:rPr>
          <w:fldChar w:fldCharType="separate"/>
        </w:r>
        <w:r w:rsidR="005D27AB">
          <w:rPr>
            <w:webHidden/>
          </w:rPr>
          <w:t>22</w:t>
        </w:r>
        <w:r w:rsidR="005D27AB">
          <w:rPr>
            <w:webHidden/>
          </w:rPr>
          <w:fldChar w:fldCharType="end"/>
        </w:r>
      </w:hyperlink>
    </w:p>
    <w:p w14:paraId="7C8239F8" w14:textId="7C323AA7" w:rsidR="005D27AB" w:rsidRDefault="00000000">
      <w:pPr>
        <w:pStyle w:val="Sommario2"/>
        <w:tabs>
          <w:tab w:val="left" w:pos="800"/>
          <w:tab w:val="right" w:leader="dot" w:pos="9629"/>
        </w:tabs>
        <w:rPr>
          <w:rFonts w:asciiTheme="minorHAnsi" w:eastAsiaTheme="minorEastAsia" w:hAnsiTheme="minorHAnsi" w:cstheme="minorBidi"/>
          <w:smallCaps w:val="0"/>
          <w:kern w:val="2"/>
          <w:szCs w:val="22"/>
          <w14:ligatures w14:val="standardContextual"/>
        </w:rPr>
      </w:pPr>
      <w:hyperlink w:anchor="_Toc139367347" w:history="1">
        <w:r w:rsidR="005D27AB" w:rsidRPr="00B51D57">
          <w:rPr>
            <w:rStyle w:val="Collegamentoipertestuale"/>
          </w:rPr>
          <w:t>3.9</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Gestione Licenza - pene sostitutive</w:t>
        </w:r>
        <w:r w:rsidR="005D27AB">
          <w:rPr>
            <w:webHidden/>
          </w:rPr>
          <w:tab/>
        </w:r>
        <w:r w:rsidR="005D27AB">
          <w:rPr>
            <w:webHidden/>
          </w:rPr>
          <w:fldChar w:fldCharType="begin"/>
        </w:r>
        <w:r w:rsidR="005D27AB">
          <w:rPr>
            <w:webHidden/>
          </w:rPr>
          <w:instrText xml:space="preserve"> PAGEREF _Toc139367347 \h </w:instrText>
        </w:r>
        <w:r w:rsidR="005D27AB">
          <w:rPr>
            <w:webHidden/>
          </w:rPr>
        </w:r>
        <w:r w:rsidR="005D27AB">
          <w:rPr>
            <w:webHidden/>
          </w:rPr>
          <w:fldChar w:fldCharType="separate"/>
        </w:r>
        <w:r w:rsidR="005D27AB">
          <w:rPr>
            <w:webHidden/>
          </w:rPr>
          <w:t>23</w:t>
        </w:r>
        <w:r w:rsidR="005D27AB">
          <w:rPr>
            <w:webHidden/>
          </w:rPr>
          <w:fldChar w:fldCharType="end"/>
        </w:r>
      </w:hyperlink>
    </w:p>
    <w:p w14:paraId="2AF6E870" w14:textId="5EEFAE24"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48" w:history="1">
        <w:r w:rsidR="005D27AB" w:rsidRPr="00B51D57">
          <w:rPr>
            <w:rStyle w:val="Collegamentoipertestuale"/>
          </w:rPr>
          <w:t>3.10</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Licenza - pene sostitutive - Inosservanza prescrizioni (art. 69 L. 689/81)</w:t>
        </w:r>
        <w:r w:rsidR="005D27AB">
          <w:rPr>
            <w:webHidden/>
          </w:rPr>
          <w:tab/>
        </w:r>
        <w:r w:rsidR="005D27AB">
          <w:rPr>
            <w:webHidden/>
          </w:rPr>
          <w:fldChar w:fldCharType="begin"/>
        </w:r>
        <w:r w:rsidR="005D27AB">
          <w:rPr>
            <w:webHidden/>
          </w:rPr>
          <w:instrText xml:space="preserve"> PAGEREF _Toc139367348 \h </w:instrText>
        </w:r>
        <w:r w:rsidR="005D27AB">
          <w:rPr>
            <w:webHidden/>
          </w:rPr>
        </w:r>
        <w:r w:rsidR="005D27AB">
          <w:rPr>
            <w:webHidden/>
          </w:rPr>
          <w:fldChar w:fldCharType="separate"/>
        </w:r>
        <w:r w:rsidR="005D27AB">
          <w:rPr>
            <w:webHidden/>
          </w:rPr>
          <w:t>25</w:t>
        </w:r>
        <w:r w:rsidR="005D27AB">
          <w:rPr>
            <w:webHidden/>
          </w:rPr>
          <w:fldChar w:fldCharType="end"/>
        </w:r>
      </w:hyperlink>
    </w:p>
    <w:p w14:paraId="5D3FE894" w14:textId="1476D3B5"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49" w:history="1">
        <w:r w:rsidR="005D27AB" w:rsidRPr="00B51D57">
          <w:rPr>
            <w:rStyle w:val="Collegamentoipertestuale"/>
          </w:rPr>
          <w:t>3.11</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Sospensione lavoro pubblica utilità sostitutivo</w:t>
        </w:r>
        <w:r w:rsidR="005D27AB">
          <w:rPr>
            <w:webHidden/>
          </w:rPr>
          <w:tab/>
        </w:r>
        <w:r w:rsidR="005D27AB">
          <w:rPr>
            <w:webHidden/>
          </w:rPr>
          <w:fldChar w:fldCharType="begin"/>
        </w:r>
        <w:r w:rsidR="005D27AB">
          <w:rPr>
            <w:webHidden/>
          </w:rPr>
          <w:instrText xml:space="preserve"> PAGEREF _Toc139367349 \h </w:instrText>
        </w:r>
        <w:r w:rsidR="005D27AB">
          <w:rPr>
            <w:webHidden/>
          </w:rPr>
        </w:r>
        <w:r w:rsidR="005D27AB">
          <w:rPr>
            <w:webHidden/>
          </w:rPr>
          <w:fldChar w:fldCharType="separate"/>
        </w:r>
        <w:r w:rsidR="005D27AB">
          <w:rPr>
            <w:webHidden/>
          </w:rPr>
          <w:t>26</w:t>
        </w:r>
        <w:r w:rsidR="005D27AB">
          <w:rPr>
            <w:webHidden/>
          </w:rPr>
          <w:fldChar w:fldCharType="end"/>
        </w:r>
      </w:hyperlink>
    </w:p>
    <w:p w14:paraId="77CA5213" w14:textId="67938199"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0" w:history="1">
        <w:r w:rsidR="005D27AB" w:rsidRPr="00B51D57">
          <w:rPr>
            <w:rStyle w:val="Collegamentoipertestuale"/>
          </w:rPr>
          <w:t>3.12</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Rinvio dell’esecuzione  pena sostitutiva</w:t>
        </w:r>
        <w:r w:rsidR="005D27AB">
          <w:rPr>
            <w:webHidden/>
          </w:rPr>
          <w:tab/>
        </w:r>
        <w:r w:rsidR="005D27AB">
          <w:rPr>
            <w:webHidden/>
          </w:rPr>
          <w:fldChar w:fldCharType="begin"/>
        </w:r>
        <w:r w:rsidR="005D27AB">
          <w:rPr>
            <w:webHidden/>
          </w:rPr>
          <w:instrText xml:space="preserve"> PAGEREF _Toc139367350 \h </w:instrText>
        </w:r>
        <w:r w:rsidR="005D27AB">
          <w:rPr>
            <w:webHidden/>
          </w:rPr>
        </w:r>
        <w:r w:rsidR="005D27AB">
          <w:rPr>
            <w:webHidden/>
          </w:rPr>
          <w:fldChar w:fldCharType="separate"/>
        </w:r>
        <w:r w:rsidR="005D27AB">
          <w:rPr>
            <w:webHidden/>
          </w:rPr>
          <w:t>27</w:t>
        </w:r>
        <w:r w:rsidR="005D27AB">
          <w:rPr>
            <w:webHidden/>
          </w:rPr>
          <w:fldChar w:fldCharType="end"/>
        </w:r>
      </w:hyperlink>
    </w:p>
    <w:p w14:paraId="27BB9AB7" w14:textId="2523F7AC"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1" w:history="1">
        <w:r w:rsidR="005D27AB" w:rsidRPr="00B51D57">
          <w:rPr>
            <w:rStyle w:val="Collegamentoipertestuale"/>
          </w:rPr>
          <w:t>3.13</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Revoca e Conversione pena pecuniaria sostitutiva</w:t>
        </w:r>
        <w:r w:rsidR="005D27AB">
          <w:rPr>
            <w:webHidden/>
          </w:rPr>
          <w:tab/>
        </w:r>
        <w:r w:rsidR="005D27AB">
          <w:rPr>
            <w:webHidden/>
          </w:rPr>
          <w:fldChar w:fldCharType="begin"/>
        </w:r>
        <w:r w:rsidR="005D27AB">
          <w:rPr>
            <w:webHidden/>
          </w:rPr>
          <w:instrText xml:space="preserve"> PAGEREF _Toc139367351 \h </w:instrText>
        </w:r>
        <w:r w:rsidR="005D27AB">
          <w:rPr>
            <w:webHidden/>
          </w:rPr>
        </w:r>
        <w:r w:rsidR="005D27AB">
          <w:rPr>
            <w:webHidden/>
          </w:rPr>
          <w:fldChar w:fldCharType="separate"/>
        </w:r>
        <w:r w:rsidR="005D27AB">
          <w:rPr>
            <w:webHidden/>
          </w:rPr>
          <w:t>28</w:t>
        </w:r>
        <w:r w:rsidR="005D27AB">
          <w:rPr>
            <w:webHidden/>
          </w:rPr>
          <w:fldChar w:fldCharType="end"/>
        </w:r>
      </w:hyperlink>
    </w:p>
    <w:p w14:paraId="632B230A" w14:textId="5DEB3911"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2" w:history="1">
        <w:r w:rsidR="005D27AB" w:rsidRPr="00B51D57">
          <w:rPr>
            <w:rStyle w:val="Collegamentoipertestuale"/>
          </w:rPr>
          <w:t>3.14</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Sopravvenienza nuovo Titolo - pene sostitutive</w:t>
        </w:r>
        <w:r w:rsidR="005D27AB">
          <w:rPr>
            <w:webHidden/>
          </w:rPr>
          <w:tab/>
        </w:r>
        <w:r w:rsidR="005D27AB">
          <w:rPr>
            <w:webHidden/>
          </w:rPr>
          <w:fldChar w:fldCharType="begin"/>
        </w:r>
        <w:r w:rsidR="005D27AB">
          <w:rPr>
            <w:webHidden/>
          </w:rPr>
          <w:instrText xml:space="preserve"> PAGEREF _Toc139367352 \h </w:instrText>
        </w:r>
        <w:r w:rsidR="005D27AB">
          <w:rPr>
            <w:webHidden/>
          </w:rPr>
        </w:r>
        <w:r w:rsidR="005D27AB">
          <w:rPr>
            <w:webHidden/>
          </w:rPr>
          <w:fldChar w:fldCharType="separate"/>
        </w:r>
        <w:r w:rsidR="005D27AB">
          <w:rPr>
            <w:webHidden/>
          </w:rPr>
          <w:t>30</w:t>
        </w:r>
        <w:r w:rsidR="005D27AB">
          <w:rPr>
            <w:webHidden/>
          </w:rPr>
          <w:fldChar w:fldCharType="end"/>
        </w:r>
      </w:hyperlink>
    </w:p>
    <w:p w14:paraId="08EC1831" w14:textId="58DEFDFF"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3" w:history="1">
        <w:r w:rsidR="005D27AB" w:rsidRPr="00B51D57">
          <w:rPr>
            <w:rStyle w:val="Collegamentoipertestuale"/>
          </w:rPr>
          <w:t>3.15</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Sospensione esecuzione pene accessorie</w:t>
        </w:r>
        <w:r w:rsidR="005D27AB">
          <w:rPr>
            <w:webHidden/>
          </w:rPr>
          <w:tab/>
        </w:r>
        <w:r w:rsidR="005D27AB">
          <w:rPr>
            <w:webHidden/>
          </w:rPr>
          <w:fldChar w:fldCharType="begin"/>
        </w:r>
        <w:r w:rsidR="005D27AB">
          <w:rPr>
            <w:webHidden/>
          </w:rPr>
          <w:instrText xml:space="preserve"> PAGEREF _Toc139367353 \h </w:instrText>
        </w:r>
        <w:r w:rsidR="005D27AB">
          <w:rPr>
            <w:webHidden/>
          </w:rPr>
        </w:r>
        <w:r w:rsidR="005D27AB">
          <w:rPr>
            <w:webHidden/>
          </w:rPr>
          <w:fldChar w:fldCharType="separate"/>
        </w:r>
        <w:r w:rsidR="005D27AB">
          <w:rPr>
            <w:webHidden/>
          </w:rPr>
          <w:t>31</w:t>
        </w:r>
        <w:r w:rsidR="005D27AB">
          <w:rPr>
            <w:webHidden/>
          </w:rPr>
          <w:fldChar w:fldCharType="end"/>
        </w:r>
      </w:hyperlink>
    </w:p>
    <w:p w14:paraId="6468D64E" w14:textId="6FF08DB2"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4" w:history="1">
        <w:r w:rsidR="005D27AB" w:rsidRPr="00B51D57">
          <w:rPr>
            <w:rStyle w:val="Collegamentoipertestuale"/>
          </w:rPr>
          <w:t>3.16</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Conversione/Rateizzazione Pena Pecuniaria Sostitutiva</w:t>
        </w:r>
        <w:r w:rsidR="005D27AB">
          <w:rPr>
            <w:webHidden/>
          </w:rPr>
          <w:tab/>
        </w:r>
        <w:r w:rsidR="005D27AB">
          <w:rPr>
            <w:webHidden/>
          </w:rPr>
          <w:fldChar w:fldCharType="begin"/>
        </w:r>
        <w:r w:rsidR="005D27AB">
          <w:rPr>
            <w:webHidden/>
          </w:rPr>
          <w:instrText xml:space="preserve"> PAGEREF _Toc139367354 \h </w:instrText>
        </w:r>
        <w:r w:rsidR="005D27AB">
          <w:rPr>
            <w:webHidden/>
          </w:rPr>
        </w:r>
        <w:r w:rsidR="005D27AB">
          <w:rPr>
            <w:webHidden/>
          </w:rPr>
          <w:fldChar w:fldCharType="separate"/>
        </w:r>
        <w:r w:rsidR="005D27AB">
          <w:rPr>
            <w:webHidden/>
          </w:rPr>
          <w:t>32</w:t>
        </w:r>
        <w:r w:rsidR="005D27AB">
          <w:rPr>
            <w:webHidden/>
          </w:rPr>
          <w:fldChar w:fldCharType="end"/>
        </w:r>
      </w:hyperlink>
    </w:p>
    <w:p w14:paraId="24F26B9E" w14:textId="483E6DFB"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5" w:history="1">
        <w:r w:rsidR="005D27AB" w:rsidRPr="00B51D57">
          <w:rPr>
            <w:rStyle w:val="Collegamentoipertestuale"/>
          </w:rPr>
          <w:t>3.17</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Conversione pene pecuniarie irrogate dal Giudice di Pace</w:t>
        </w:r>
        <w:r w:rsidR="005D27AB">
          <w:rPr>
            <w:webHidden/>
          </w:rPr>
          <w:tab/>
        </w:r>
        <w:r w:rsidR="005D27AB">
          <w:rPr>
            <w:webHidden/>
          </w:rPr>
          <w:fldChar w:fldCharType="begin"/>
        </w:r>
        <w:r w:rsidR="005D27AB">
          <w:rPr>
            <w:webHidden/>
          </w:rPr>
          <w:instrText xml:space="preserve"> PAGEREF _Toc139367355 \h </w:instrText>
        </w:r>
        <w:r w:rsidR="005D27AB">
          <w:rPr>
            <w:webHidden/>
          </w:rPr>
        </w:r>
        <w:r w:rsidR="005D27AB">
          <w:rPr>
            <w:webHidden/>
          </w:rPr>
          <w:fldChar w:fldCharType="separate"/>
        </w:r>
        <w:r w:rsidR="005D27AB">
          <w:rPr>
            <w:webHidden/>
          </w:rPr>
          <w:t>34</w:t>
        </w:r>
        <w:r w:rsidR="005D27AB">
          <w:rPr>
            <w:webHidden/>
          </w:rPr>
          <w:fldChar w:fldCharType="end"/>
        </w:r>
      </w:hyperlink>
    </w:p>
    <w:p w14:paraId="03175ADA" w14:textId="41822A53"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6" w:history="1">
        <w:r w:rsidR="005D27AB" w:rsidRPr="00B51D57">
          <w:rPr>
            <w:rStyle w:val="Collegamentoipertestuale"/>
          </w:rPr>
          <w:t>3.18</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Gestione Procedimenti Esecuzione Pene Sostitutive</w:t>
        </w:r>
        <w:r w:rsidR="005D27AB">
          <w:rPr>
            <w:webHidden/>
          </w:rPr>
          <w:tab/>
        </w:r>
        <w:r w:rsidR="005D27AB">
          <w:rPr>
            <w:webHidden/>
          </w:rPr>
          <w:fldChar w:fldCharType="begin"/>
        </w:r>
        <w:r w:rsidR="005D27AB">
          <w:rPr>
            <w:webHidden/>
          </w:rPr>
          <w:instrText xml:space="preserve"> PAGEREF _Toc139367356 \h </w:instrText>
        </w:r>
        <w:r w:rsidR="005D27AB">
          <w:rPr>
            <w:webHidden/>
          </w:rPr>
        </w:r>
        <w:r w:rsidR="005D27AB">
          <w:rPr>
            <w:webHidden/>
          </w:rPr>
          <w:fldChar w:fldCharType="separate"/>
        </w:r>
        <w:r w:rsidR="005D27AB">
          <w:rPr>
            <w:webHidden/>
          </w:rPr>
          <w:t>34</w:t>
        </w:r>
        <w:r w:rsidR="005D27AB">
          <w:rPr>
            <w:webHidden/>
          </w:rPr>
          <w:fldChar w:fldCharType="end"/>
        </w:r>
      </w:hyperlink>
    </w:p>
    <w:p w14:paraId="3205177E" w14:textId="0F5E1DED" w:rsidR="005D27AB" w:rsidRDefault="00000000">
      <w:pPr>
        <w:pStyle w:val="Sommario2"/>
        <w:tabs>
          <w:tab w:val="left" w:pos="1000"/>
          <w:tab w:val="right" w:leader="dot" w:pos="9629"/>
        </w:tabs>
        <w:rPr>
          <w:rFonts w:asciiTheme="minorHAnsi" w:eastAsiaTheme="minorEastAsia" w:hAnsiTheme="minorHAnsi" w:cstheme="minorBidi"/>
          <w:smallCaps w:val="0"/>
          <w:kern w:val="2"/>
          <w:szCs w:val="22"/>
          <w14:ligatures w14:val="standardContextual"/>
        </w:rPr>
      </w:pPr>
      <w:hyperlink w:anchor="_Toc139367357" w:history="1">
        <w:r w:rsidR="005D27AB" w:rsidRPr="00B51D57">
          <w:rPr>
            <w:rStyle w:val="Collegamentoipertestuale"/>
          </w:rPr>
          <w:t>3.19</w:t>
        </w:r>
        <w:r w:rsidR="005D27AB">
          <w:rPr>
            <w:rFonts w:asciiTheme="minorHAnsi" w:eastAsiaTheme="minorEastAsia" w:hAnsiTheme="minorHAnsi" w:cstheme="minorBidi"/>
            <w:smallCaps w:val="0"/>
            <w:kern w:val="2"/>
            <w:szCs w:val="22"/>
            <w14:ligatures w14:val="standardContextual"/>
          </w:rPr>
          <w:tab/>
        </w:r>
        <w:r w:rsidR="005D27AB" w:rsidRPr="00B51D57">
          <w:rPr>
            <w:rStyle w:val="Collegamentoipertestuale"/>
          </w:rPr>
          <w:t>Gestione Licenze – Pene Sostitutive</w:t>
        </w:r>
        <w:r w:rsidR="005D27AB">
          <w:rPr>
            <w:webHidden/>
          </w:rPr>
          <w:tab/>
        </w:r>
        <w:r w:rsidR="005D27AB">
          <w:rPr>
            <w:webHidden/>
          </w:rPr>
          <w:fldChar w:fldCharType="begin"/>
        </w:r>
        <w:r w:rsidR="005D27AB">
          <w:rPr>
            <w:webHidden/>
          </w:rPr>
          <w:instrText xml:space="preserve"> PAGEREF _Toc139367357 \h </w:instrText>
        </w:r>
        <w:r w:rsidR="005D27AB">
          <w:rPr>
            <w:webHidden/>
          </w:rPr>
        </w:r>
        <w:r w:rsidR="005D27AB">
          <w:rPr>
            <w:webHidden/>
          </w:rPr>
          <w:fldChar w:fldCharType="separate"/>
        </w:r>
        <w:r w:rsidR="005D27AB">
          <w:rPr>
            <w:webHidden/>
          </w:rPr>
          <w:t>36</w:t>
        </w:r>
        <w:r w:rsidR="005D27AB">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3415BF93" w14:textId="77777777" w:rsidR="003E18BB" w:rsidRPr="003E18BB" w:rsidRDefault="003E18BB" w:rsidP="003E18BB">
      <w:pPr>
        <w:rPr>
          <w:lang w:val="en-GB"/>
        </w:rPr>
      </w:pPr>
    </w:p>
    <w:p w14:paraId="14E8169C" w14:textId="77777777" w:rsidR="003E18BB" w:rsidRPr="003E18BB" w:rsidRDefault="003E18BB" w:rsidP="003E18BB">
      <w:pPr>
        <w:rPr>
          <w:lang w:val="en-GB"/>
        </w:rPr>
      </w:pPr>
    </w:p>
    <w:p w14:paraId="7DFEF496" w14:textId="77777777" w:rsidR="003E18BB" w:rsidRPr="003E18BB" w:rsidRDefault="003E18BB" w:rsidP="003E18BB">
      <w:pPr>
        <w:rPr>
          <w:lang w:val="en-GB"/>
        </w:rPr>
      </w:pPr>
    </w:p>
    <w:p w14:paraId="3061D168" w14:textId="38FA1AB9" w:rsidR="003E18BB" w:rsidRDefault="003E18BB" w:rsidP="003E18BB">
      <w:pPr>
        <w:rPr>
          <w:lang w:val="en-GB"/>
        </w:rPr>
      </w:pPr>
    </w:p>
    <w:p w14:paraId="6DE00B56" w14:textId="77777777" w:rsidR="0055018B" w:rsidRPr="003E18BB" w:rsidRDefault="0055018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139367325"/>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139367326"/>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129EF5D8"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 xml:space="preserve">Il presente documento riporta le specifiche di intervento </w:t>
      </w:r>
      <w:r w:rsidR="00BC5C38">
        <w:rPr>
          <w:rFonts w:asciiTheme="minorHAnsi" w:hAnsiTheme="minorHAnsi"/>
        </w:rPr>
        <w:t>che saranno realizzate</w:t>
      </w:r>
      <w:r w:rsidR="003C2BC1">
        <w:rPr>
          <w:rFonts w:asciiTheme="minorHAnsi" w:hAnsiTheme="minorHAnsi"/>
        </w:rPr>
        <w:t xml:space="preserve"> nell’ambito </w:t>
      </w:r>
      <w:r w:rsidR="000671FA" w:rsidRPr="007046F1">
        <w:rPr>
          <w:rFonts w:asciiTheme="minorHAnsi" w:hAnsiTheme="minorHAnsi"/>
        </w:rPr>
        <w:t>del sistema SIES</w:t>
      </w:r>
      <w:r w:rsidR="00BC5C38">
        <w:rPr>
          <w:rFonts w:asciiTheme="minorHAnsi" w:hAnsiTheme="minorHAnsi"/>
        </w:rPr>
        <w:t xml:space="preserve">, sottosistema SIUS, </w:t>
      </w:r>
      <w:r w:rsidRPr="007046F1">
        <w:rPr>
          <w:rFonts w:asciiTheme="minorHAnsi" w:hAnsiTheme="minorHAnsi"/>
        </w:rPr>
        <w:t xml:space="preserve">al fine di soddisfare i requisiti espressi dall’Amministrazione in relazione alla richiesta di </w:t>
      </w:r>
      <w:r w:rsidR="000671FA" w:rsidRPr="007046F1">
        <w:rPr>
          <w:rFonts w:asciiTheme="minorHAnsi" w:hAnsiTheme="minorHAnsi"/>
        </w:rPr>
        <w:t>adeguamento normativo del Sistema, nella sua interezza,</w:t>
      </w:r>
      <w:r w:rsidR="001B2053" w:rsidRPr="001B2053">
        <w:rPr>
          <w:rFonts w:asciiTheme="minorHAnsi" w:hAnsiTheme="minorHAnsi"/>
        </w:rPr>
        <w:t xml:space="preserve"> </w:t>
      </w:r>
      <w:r w:rsidR="001B2053">
        <w:rPr>
          <w:rFonts w:asciiTheme="minorHAnsi" w:hAnsiTheme="minorHAnsi"/>
        </w:rPr>
        <w:t xml:space="preserve">al </w:t>
      </w:r>
      <w:r w:rsidR="001B2053" w:rsidRPr="004624DB">
        <w:rPr>
          <w:rStyle w:val="Enfasigrassetto"/>
          <w:rFonts w:asciiTheme="minorHAnsi" w:hAnsiTheme="minorHAnsi" w:cstheme="minorHAnsi"/>
          <w:spacing w:val="6"/>
          <w:szCs w:val="22"/>
          <w:shd w:val="clear" w:color="auto" w:fill="FFFFFF"/>
        </w:rPr>
        <w:t xml:space="preserve">d.lgs. 10 ottobre 2022, n. </w:t>
      </w:r>
      <w:proofErr w:type="gramStart"/>
      <w:r w:rsidR="001B2053" w:rsidRPr="004624DB">
        <w:rPr>
          <w:rStyle w:val="Enfasigrassetto"/>
          <w:rFonts w:asciiTheme="minorHAnsi" w:hAnsiTheme="minorHAnsi" w:cstheme="minorHAnsi"/>
          <w:spacing w:val="6"/>
          <w:szCs w:val="22"/>
          <w:shd w:val="clear" w:color="auto" w:fill="FFFFFF"/>
        </w:rPr>
        <w:t xml:space="preserve">150 </w:t>
      </w:r>
      <w:r w:rsidR="001B2053">
        <w:rPr>
          <w:rFonts w:asciiTheme="minorHAnsi" w:hAnsiTheme="minorHAnsi"/>
        </w:rPr>
        <w:t xml:space="preserve"> cd</w:t>
      </w:r>
      <w:proofErr w:type="gramEnd"/>
      <w:r w:rsidR="001B2053">
        <w:rPr>
          <w:rFonts w:asciiTheme="minorHAnsi" w:hAnsiTheme="minorHAnsi"/>
        </w:rPr>
        <w:t xml:space="preserve"> Riforma Cartabia, </w:t>
      </w:r>
      <w:r w:rsidR="00357606" w:rsidRPr="007046F1">
        <w:rPr>
          <w:rFonts w:asciiTheme="minorHAnsi" w:hAnsiTheme="minorHAnsi"/>
        </w:rPr>
        <w:t xml:space="preserve"> al</w:t>
      </w:r>
      <w:r w:rsidR="00BC5C38">
        <w:rPr>
          <w:rFonts w:asciiTheme="minorHAnsi" w:hAnsiTheme="minorHAnsi"/>
        </w:rPr>
        <w:t>la Riforma Cartabia</w:t>
      </w:r>
      <w:r w:rsidR="000671FA" w:rsidRPr="007046F1">
        <w:rPr>
          <w:rFonts w:asciiTheme="minorHAnsi" w:hAnsiTheme="minorHAnsi"/>
        </w:rPr>
        <w:t>.</w:t>
      </w:r>
    </w:p>
    <w:p w14:paraId="1073E725" w14:textId="77777777" w:rsidR="00387689" w:rsidRPr="002669CC" w:rsidRDefault="00387689" w:rsidP="00B652CF">
      <w:pPr>
        <w:pStyle w:val="Corpotesto"/>
        <w:spacing w:before="120"/>
        <w:rPr>
          <w:rFonts w:asciiTheme="minorHAnsi" w:hAnsiTheme="minorHAnsi"/>
        </w:rPr>
      </w:pPr>
    </w:p>
    <w:p w14:paraId="13516629" w14:textId="4085E9E4" w:rsidR="00583694"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è stato richiesto con comunicazione m_dg.DOG07AR.0</w:t>
      </w:r>
      <w:r w:rsidR="00BC5C38">
        <w:rPr>
          <w:rFonts w:asciiTheme="minorHAnsi" w:hAnsiTheme="minorHAnsi"/>
        </w:rPr>
        <w:t>4/05/2023</w:t>
      </w:r>
      <w:r w:rsidRPr="007046F1">
        <w:rPr>
          <w:rFonts w:asciiTheme="minorHAnsi" w:hAnsiTheme="minorHAnsi"/>
        </w:rPr>
        <w:t>.</w:t>
      </w:r>
      <w:proofErr w:type="gramStart"/>
      <w:r w:rsidRPr="007046F1">
        <w:rPr>
          <w:rFonts w:asciiTheme="minorHAnsi" w:hAnsiTheme="minorHAnsi"/>
        </w:rPr>
        <w:t>0000</w:t>
      </w:r>
      <w:r w:rsidR="00BC5C38">
        <w:rPr>
          <w:rFonts w:asciiTheme="minorHAnsi" w:hAnsiTheme="minorHAnsi"/>
        </w:rPr>
        <w:t>747</w:t>
      </w:r>
      <w:r w:rsidRPr="007046F1">
        <w:rPr>
          <w:rFonts w:asciiTheme="minorHAnsi" w:hAnsiTheme="minorHAnsi"/>
        </w:rPr>
        <w:t>.U</w:t>
      </w:r>
      <w:r w:rsidR="003C2BC1">
        <w:rPr>
          <w:rFonts w:asciiTheme="minorHAnsi" w:hAnsiTheme="minorHAnsi"/>
        </w:rPr>
        <w:t>.</w:t>
      </w:r>
      <w:proofErr w:type="gramEnd"/>
    </w:p>
    <w:p w14:paraId="0940C978" w14:textId="405B8D88" w:rsidR="000671FA" w:rsidRPr="002669CC" w:rsidRDefault="003C2BC1" w:rsidP="007046F1">
      <w:pPr>
        <w:pStyle w:val="Corpotesto"/>
        <w:spacing w:before="120" w:line="360" w:lineRule="auto"/>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2749A9BE" w:rsidR="003D0ED6" w:rsidRPr="00EE49BF" w:rsidRDefault="00BC5C38" w:rsidP="003D0ED6">
            <w:pPr>
              <w:autoSpaceDE w:val="0"/>
              <w:autoSpaceDN w:val="0"/>
              <w:adjustRightInd w:val="0"/>
              <w:jc w:val="left"/>
              <w:rPr>
                <w:rFonts w:asciiTheme="minorHAnsi" w:hAnsiTheme="minorHAnsi"/>
                <w:color w:val="000000"/>
                <w:sz w:val="20"/>
              </w:rPr>
            </w:pPr>
            <w:r>
              <w:rPr>
                <w:rFonts w:asciiTheme="minorHAnsi" w:hAnsiTheme="minorHAnsi"/>
                <w:i/>
                <w:iCs/>
                <w:color w:val="000000"/>
                <w:sz w:val="20"/>
              </w:rPr>
              <w:t>2023_35</w:t>
            </w:r>
            <w:r w:rsidR="003D0ED6" w:rsidRPr="00EE49BF">
              <w:rPr>
                <w:rFonts w:asciiTheme="minorHAnsi" w:hAnsiTheme="minorHAnsi"/>
                <w:i/>
                <w:iCs/>
                <w:color w:val="000000"/>
                <w:sz w:val="20"/>
              </w:rPr>
              <w:t xml:space="preserve">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2F3FB3D4" w:rsidR="003D0ED6" w:rsidRPr="00BC5C38" w:rsidRDefault="00BC5C38" w:rsidP="003D0ED6">
            <w:pPr>
              <w:autoSpaceDE w:val="0"/>
              <w:autoSpaceDN w:val="0"/>
              <w:adjustRightInd w:val="0"/>
              <w:jc w:val="left"/>
              <w:rPr>
                <w:rFonts w:asciiTheme="minorHAnsi" w:hAnsiTheme="minorHAnsi"/>
                <w:color w:val="000000"/>
                <w:sz w:val="20"/>
              </w:rPr>
            </w:pPr>
            <w:r w:rsidRPr="00BC5C38">
              <w:rPr>
                <w:i/>
                <w:color w:val="000000"/>
              </w:rPr>
              <w:t xml:space="preserve">Integrazione Cartabia in SIUS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7AC6BD11" w:rsidR="00CE2AF0" w:rsidRPr="00CF1FAF" w:rsidRDefault="003C2BC1" w:rsidP="007046F1">
      <w:pPr>
        <w:pStyle w:val="Corpotesto"/>
        <w:spacing w:before="120" w:line="360" w:lineRule="auto"/>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in</w:t>
      </w:r>
      <w:r w:rsidR="00BC5C38">
        <w:rPr>
          <w:rFonts w:asciiTheme="minorHAnsi" w:hAnsiTheme="minorHAnsi"/>
        </w:rPr>
        <w:t xml:space="preserve"> base alle novità normative della cd Riforma </w:t>
      </w:r>
      <w:proofErr w:type="gramStart"/>
      <w:r w:rsidR="00BC5C38">
        <w:rPr>
          <w:rFonts w:asciiTheme="minorHAnsi" w:hAnsiTheme="minorHAnsi"/>
        </w:rPr>
        <w:t>Cartabia</w:t>
      </w:r>
      <w:r w:rsidR="00701B0B" w:rsidRPr="00CF1FAF">
        <w:rPr>
          <w:rFonts w:asciiTheme="minorHAnsi" w:hAnsiTheme="minorHAnsi"/>
        </w:rPr>
        <w:t>(</w:t>
      </w:r>
      <w:proofErr w:type="gramEnd"/>
      <w:r w:rsidR="00701B0B" w:rsidRPr="00CF1FAF">
        <w:rPr>
          <w:rFonts w:asciiTheme="minorHAnsi" w:hAnsiTheme="minorHAnsi"/>
        </w:rPr>
        <w:t>maggiorenni e minorenni).</w:t>
      </w:r>
    </w:p>
    <w:p w14:paraId="2DDF8E61" w14:textId="45BF17A7" w:rsidR="003D0ED6" w:rsidRDefault="00CE2AF0" w:rsidP="007046F1">
      <w:pPr>
        <w:pStyle w:val="Corpotesto"/>
        <w:spacing w:before="120" w:line="360" w:lineRule="auto"/>
        <w:rPr>
          <w:rFonts w:asciiTheme="minorHAnsi" w:hAnsiTheme="minorHAnsi"/>
        </w:rPr>
      </w:pPr>
      <w:r w:rsidRPr="00CF1FAF">
        <w:rPr>
          <w:rFonts w:asciiTheme="minorHAnsi" w:hAnsiTheme="minorHAnsi"/>
        </w:rPr>
        <w:t xml:space="preserve">Con lo scopo di rendere l’intervento coerente ed auto consistente gli interventi </w:t>
      </w:r>
      <w:r w:rsidR="004624DB">
        <w:rPr>
          <w:rFonts w:asciiTheme="minorHAnsi" w:hAnsiTheme="minorHAnsi"/>
        </w:rPr>
        <w:t>dovranno tener conto dell’integrazione con gli altri sottosistemi (SIEP e SIGE)</w:t>
      </w:r>
      <w:r w:rsidRPr="00CF1FAF">
        <w:rPr>
          <w:rFonts w:asciiTheme="minorHAnsi" w:hAnsiTheme="minorHAnsi"/>
        </w:rPr>
        <w:t>.</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13" w:name="_Toc16251723"/>
      <w:bookmarkStart w:id="14" w:name="_Toc31905710"/>
      <w:bookmarkStart w:id="15" w:name="_Toc139367327"/>
      <w:r w:rsidRPr="009A1609">
        <w:rPr>
          <w:rFonts w:asciiTheme="minorHAnsi" w:hAnsiTheme="minorHAnsi"/>
          <w:color w:val="365F91" w:themeColor="accent1" w:themeShade="BF"/>
          <w:szCs w:val="24"/>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65"/>
        <w:gridCol w:w="5148"/>
        <w:gridCol w:w="3110"/>
      </w:tblGrid>
      <w:tr w:rsidR="004E31CB" w:rsidRPr="00B556F3" w14:paraId="74EDD0ED" w14:textId="77777777" w:rsidTr="00583694">
        <w:trPr>
          <w:tblHeader/>
        </w:trPr>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4122D1C6" w:rsidR="004E31CB" w:rsidRPr="00795ACF" w:rsidRDefault="00C01B57" w:rsidP="004E31CB">
            <w:pPr>
              <w:suppressLineNumbers/>
              <w:suppressAutoHyphens/>
              <w:rPr>
                <w:rFonts w:asciiTheme="minorHAnsi" w:hAnsiTheme="minorHAnsi" w:cstheme="minorHAnsi"/>
                <w:szCs w:val="22"/>
                <w:lang w:eastAsia="ar-SA"/>
              </w:rPr>
            </w:pPr>
            <w:r w:rsidRPr="00C01B57">
              <w:rPr>
                <w:rFonts w:asciiTheme="minorHAnsi" w:hAnsiTheme="minorHAnsi" w:cstheme="minorHAnsi"/>
                <w:szCs w:val="22"/>
                <w:lang w:eastAsia="ar-SA"/>
              </w:rPr>
              <w:t>m_dg.DOG07AR.04_05_</w:t>
            </w:r>
            <w:proofErr w:type="gramStart"/>
            <w:r w:rsidRPr="00C01B57">
              <w:rPr>
                <w:rFonts w:asciiTheme="minorHAnsi" w:hAnsiTheme="minorHAnsi" w:cstheme="minorHAnsi"/>
                <w:szCs w:val="22"/>
                <w:lang w:eastAsia="ar-SA"/>
              </w:rPr>
              <w:t>2023.0000747.U</w:t>
            </w:r>
            <w:proofErr w:type="gramEnd"/>
            <w:r w:rsidRPr="00C01B57">
              <w:rPr>
                <w:rFonts w:asciiTheme="minorHAnsi" w:hAnsiTheme="minorHAnsi" w:cstheme="minorHAnsi"/>
                <w:szCs w:val="22"/>
                <w:lang w:eastAsia="ar-SA"/>
              </w:rPr>
              <w:t>_Richiesta_scheda_2023-35_SIES_Cartabia_con_SIUS_signed</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Pr="003D0AD9" w:rsidRDefault="004E31C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RIF2</w:t>
            </w:r>
          </w:p>
        </w:tc>
        <w:tc>
          <w:tcPr>
            <w:tcW w:w="2675" w:type="pct"/>
          </w:tcPr>
          <w:p w14:paraId="48221857" w14:textId="1111E056" w:rsidR="004E31CB" w:rsidRPr="003D0AD9" w:rsidRDefault="004E31CB" w:rsidP="004E31CB">
            <w:pPr>
              <w:suppressLineNumbers/>
              <w:suppressAutoHyphens/>
              <w:rPr>
                <w:rFonts w:asciiTheme="minorHAnsi" w:hAnsiTheme="minorHAnsi" w:cstheme="minorHAnsi"/>
                <w:szCs w:val="22"/>
                <w:lang w:eastAsia="ar-SA"/>
              </w:rPr>
            </w:pPr>
          </w:p>
        </w:tc>
        <w:tc>
          <w:tcPr>
            <w:tcW w:w="1616" w:type="pct"/>
          </w:tcPr>
          <w:p w14:paraId="5F0CAEED" w14:textId="6FD6734A" w:rsidR="004E31CB" w:rsidRPr="003D0AD9" w:rsidRDefault="004E31CB" w:rsidP="004E31CB">
            <w:pPr>
              <w:suppressLineNumbers/>
              <w:suppressAutoHyphens/>
              <w:jc w:val="left"/>
              <w:rPr>
                <w:rFonts w:asciiTheme="minorHAnsi" w:hAnsiTheme="minorHAnsi" w:cstheme="minorHAnsi"/>
                <w:szCs w:val="22"/>
                <w:lang w:eastAsia="ar-SA"/>
              </w:rPr>
            </w:pP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24D8AB57" w:rsidR="004E31CB" w:rsidRPr="000E0C19" w:rsidRDefault="004E31CB" w:rsidP="004E31CB">
            <w:pPr>
              <w:suppressLineNumbers/>
              <w:suppressAutoHyphens/>
              <w:rPr>
                <w:rFonts w:asciiTheme="minorHAnsi" w:hAnsiTheme="minorHAnsi" w:cstheme="minorHAnsi"/>
                <w:szCs w:val="22"/>
                <w:lang w:eastAsia="ar-SA"/>
              </w:rPr>
            </w:pPr>
          </w:p>
        </w:tc>
        <w:tc>
          <w:tcPr>
            <w:tcW w:w="1616" w:type="pct"/>
          </w:tcPr>
          <w:p w14:paraId="176BF439" w14:textId="560C35B8" w:rsidR="004E31CB" w:rsidRDefault="004E31CB" w:rsidP="004E31CB">
            <w:pPr>
              <w:suppressLineNumbers/>
              <w:suppressAutoHyphens/>
              <w:jc w:val="left"/>
              <w:rPr>
                <w:rFonts w:asciiTheme="minorHAnsi" w:hAnsiTheme="minorHAnsi" w:cstheme="minorHAnsi"/>
                <w:szCs w:val="22"/>
                <w:lang w:eastAsia="ar-SA"/>
              </w:rPr>
            </w:pPr>
          </w:p>
        </w:tc>
      </w:tr>
      <w:tr w:rsidR="009A666B" w:rsidRPr="00B556F3" w14:paraId="27776B77" w14:textId="77777777" w:rsidTr="00010787">
        <w:tc>
          <w:tcPr>
            <w:tcW w:w="709" w:type="pct"/>
          </w:tcPr>
          <w:p w14:paraId="5ADC4B2F" w14:textId="2B6285AE" w:rsidR="009A666B" w:rsidRPr="003D0AD9" w:rsidRDefault="009A666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RIF4</w:t>
            </w:r>
          </w:p>
        </w:tc>
        <w:tc>
          <w:tcPr>
            <w:tcW w:w="2675" w:type="pct"/>
          </w:tcPr>
          <w:p w14:paraId="503D2C3B" w14:textId="19C10851" w:rsidR="009A666B" w:rsidRPr="003D0AD9" w:rsidRDefault="009A666B" w:rsidP="004E31CB">
            <w:pPr>
              <w:suppressLineNumbers/>
              <w:suppressAutoHyphens/>
              <w:rPr>
                <w:rFonts w:asciiTheme="minorHAnsi" w:hAnsiTheme="minorHAnsi" w:cs="Arial"/>
                <w:szCs w:val="22"/>
                <w:lang w:val="en-GB" w:eastAsia="ar-SA"/>
              </w:rPr>
            </w:pPr>
          </w:p>
        </w:tc>
        <w:tc>
          <w:tcPr>
            <w:tcW w:w="1616" w:type="pct"/>
          </w:tcPr>
          <w:p w14:paraId="55D6AB53" w14:textId="6CC9B537" w:rsidR="009A666B" w:rsidRDefault="009A666B" w:rsidP="004E31CB">
            <w:pPr>
              <w:suppressLineNumbers/>
              <w:suppressAutoHyphens/>
              <w:jc w:val="left"/>
              <w:rPr>
                <w:rFonts w:asciiTheme="minorHAnsi" w:hAnsiTheme="minorHAnsi" w:cstheme="minorHAnsi"/>
                <w:szCs w:val="22"/>
                <w:lang w:eastAsia="ar-SA"/>
              </w:rPr>
            </w:pPr>
          </w:p>
        </w:tc>
      </w:tr>
      <w:tr w:rsidR="00B84122" w:rsidRPr="00B556F3" w14:paraId="68082024" w14:textId="77777777" w:rsidTr="00010787">
        <w:tc>
          <w:tcPr>
            <w:tcW w:w="709" w:type="pct"/>
          </w:tcPr>
          <w:p w14:paraId="0ED18D4F" w14:textId="1AC5EC2F" w:rsidR="00B84122" w:rsidRPr="003C2BC1" w:rsidRDefault="00B84122"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RIF5</w:t>
            </w:r>
          </w:p>
        </w:tc>
        <w:tc>
          <w:tcPr>
            <w:tcW w:w="2675" w:type="pct"/>
          </w:tcPr>
          <w:p w14:paraId="1826C07B" w14:textId="10710F8B" w:rsidR="00B84122" w:rsidRPr="003C2BC1" w:rsidRDefault="00B84122" w:rsidP="004E31CB">
            <w:pPr>
              <w:suppressLineNumbers/>
              <w:suppressAutoHyphens/>
              <w:rPr>
                <w:rFonts w:asciiTheme="minorHAnsi" w:hAnsiTheme="minorHAnsi" w:cs="Arial"/>
                <w:szCs w:val="22"/>
                <w:lang w:val="en-GB" w:eastAsia="ar-SA"/>
              </w:rPr>
            </w:pPr>
          </w:p>
        </w:tc>
        <w:tc>
          <w:tcPr>
            <w:tcW w:w="1616" w:type="pct"/>
          </w:tcPr>
          <w:p w14:paraId="21B2EBAD" w14:textId="6514ACDF" w:rsidR="00B84122" w:rsidRPr="003C2BC1" w:rsidRDefault="00B84122" w:rsidP="00B84122">
            <w:pPr>
              <w:suppressLineNumbers/>
              <w:suppressAutoHyphens/>
              <w:jc w:val="left"/>
              <w:rPr>
                <w:rFonts w:asciiTheme="minorHAnsi" w:hAnsiTheme="minorHAnsi" w:cstheme="minorHAnsi"/>
                <w:szCs w:val="22"/>
                <w:lang w:eastAsia="ar-SA"/>
              </w:rPr>
            </w:pPr>
          </w:p>
        </w:tc>
      </w:tr>
      <w:tr w:rsidR="00BB529B" w:rsidRPr="00B556F3" w14:paraId="179C9395" w14:textId="77777777" w:rsidTr="00010787">
        <w:tc>
          <w:tcPr>
            <w:tcW w:w="709" w:type="pct"/>
          </w:tcPr>
          <w:p w14:paraId="6E58C576" w14:textId="6CD684A2" w:rsidR="00BB529B" w:rsidRPr="003C2BC1" w:rsidRDefault="00BB529B"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RIF6</w:t>
            </w:r>
          </w:p>
        </w:tc>
        <w:tc>
          <w:tcPr>
            <w:tcW w:w="2675" w:type="pct"/>
          </w:tcPr>
          <w:p w14:paraId="5E9C3774" w14:textId="3FF22741" w:rsidR="00BB529B" w:rsidRPr="00583694" w:rsidRDefault="00BB529B" w:rsidP="004E31CB">
            <w:pPr>
              <w:suppressLineNumbers/>
              <w:suppressAutoHyphens/>
              <w:rPr>
                <w:rFonts w:asciiTheme="minorHAnsi" w:hAnsiTheme="minorHAnsi" w:cs="Arial"/>
                <w:szCs w:val="22"/>
                <w:lang w:eastAsia="ar-SA"/>
              </w:rPr>
            </w:pPr>
          </w:p>
        </w:tc>
        <w:tc>
          <w:tcPr>
            <w:tcW w:w="1616" w:type="pct"/>
          </w:tcPr>
          <w:p w14:paraId="2A083316" w14:textId="5A7F58CF" w:rsidR="00BB529B" w:rsidRPr="003C2BC1" w:rsidRDefault="00BB529B" w:rsidP="00B84122">
            <w:pPr>
              <w:suppressLineNumbers/>
              <w:suppressAutoHyphens/>
              <w:jc w:val="left"/>
              <w:rPr>
                <w:rFonts w:asciiTheme="minorHAnsi" w:hAnsiTheme="minorHAnsi" w:cstheme="minorHAnsi"/>
                <w:szCs w:val="22"/>
                <w:lang w:eastAsia="ar-SA"/>
              </w:rPr>
            </w:pPr>
          </w:p>
        </w:tc>
      </w:tr>
    </w:tbl>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16" w:name="_Toc139367328"/>
      <w:r w:rsidRPr="009A1609">
        <w:rPr>
          <w:rFonts w:asciiTheme="minorHAnsi" w:hAnsiTheme="minorHAnsi"/>
          <w:color w:val="365F91" w:themeColor="accent1" w:themeShade="BF"/>
          <w:szCs w:val="24"/>
        </w:rPr>
        <w:lastRenderedPageBreak/>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139367329"/>
      <w:r w:rsidRPr="00B556F3">
        <w:rPr>
          <w:rFonts w:asciiTheme="minorHAnsi" w:hAnsiTheme="minorHAnsi" w:cstheme="minorHAnsi"/>
          <w:color w:val="365F91" w:themeColor="accent1" w:themeShade="BF"/>
          <w:sz w:val="22"/>
          <w:szCs w:val="22"/>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6"/>
        <w:gridCol w:w="7217"/>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139367330"/>
      <w:r w:rsidRPr="00B556F3">
        <w:rPr>
          <w:rFonts w:asciiTheme="minorHAnsi" w:hAnsiTheme="minorHAnsi" w:cstheme="minorHAnsi"/>
          <w:color w:val="365F91" w:themeColor="accent1" w:themeShade="BF"/>
          <w:sz w:val="22"/>
          <w:szCs w:val="22"/>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7"/>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proofErr w:type="spellStart"/>
            <w:r w:rsidRPr="00B556F3">
              <w:rPr>
                <w:rFonts w:asciiTheme="minorHAnsi" w:hAnsiTheme="minorHAnsi" w:cstheme="minorHAnsi"/>
                <w:szCs w:val="22"/>
              </w:rPr>
              <w:t>AgID</w:t>
            </w:r>
            <w:proofErr w:type="spellEnd"/>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Disaster</w:t>
            </w:r>
            <w:proofErr w:type="spellEnd"/>
            <w:r w:rsidRPr="00B556F3">
              <w:rPr>
                <w:rFonts w:asciiTheme="minorHAnsi" w:hAnsiTheme="minorHAnsi" w:cstheme="minorHAnsi"/>
                <w:szCs w:val="22"/>
              </w:rPr>
              <w:t xml:space="preserve"> Recovery</w:t>
            </w:r>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European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Telecommunications</w:t>
            </w:r>
            <w:proofErr w:type="spellEnd"/>
            <w:r w:rsidRPr="00B556F3">
              <w:rPr>
                <w:rFonts w:asciiTheme="minorHAnsi" w:hAnsiTheme="minorHAnsi" w:cstheme="minorHAnsi"/>
                <w:szCs w:val="22"/>
              </w:rPr>
              <w:t xml:space="preserve"> Standards Institute</w:t>
            </w:r>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Function</w:t>
            </w:r>
            <w:proofErr w:type="spellEnd"/>
            <w:r w:rsidRPr="00B556F3">
              <w:rPr>
                <w:rFonts w:asciiTheme="minorHAnsi" w:hAnsiTheme="minorHAnsi" w:cstheme="minorHAnsi"/>
                <w:szCs w:val="22"/>
              </w:rPr>
              <w:t xml:space="preserve">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GdL</w:t>
            </w:r>
            <w:proofErr w:type="spellEnd"/>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General Data </w:t>
            </w:r>
            <w:proofErr w:type="spellStart"/>
            <w:r w:rsidRPr="00B556F3">
              <w:rPr>
                <w:rFonts w:asciiTheme="minorHAnsi" w:hAnsiTheme="minorHAnsi" w:cstheme="minorHAnsi"/>
                <w:szCs w:val="22"/>
              </w:rPr>
              <w:t>Protection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Regulation</w:t>
            </w:r>
            <w:proofErr w:type="spellEnd"/>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HardWare</w:t>
            </w:r>
            <w:proofErr w:type="spellEnd"/>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Information &amp; </w:t>
            </w:r>
            <w:proofErr w:type="spellStart"/>
            <w:r w:rsidRPr="00B556F3">
              <w:rPr>
                <w:rFonts w:asciiTheme="minorHAnsi" w:hAnsiTheme="minorHAnsi" w:cstheme="minorHAnsi"/>
                <w:szCs w:val="22"/>
              </w:rPr>
              <w:t>Communication</w:t>
            </w:r>
            <w:proofErr w:type="spellEnd"/>
            <w:r w:rsidRPr="00B556F3">
              <w:rPr>
                <w:rFonts w:asciiTheme="minorHAnsi" w:hAnsiTheme="minorHAnsi" w:cstheme="minorHAnsi"/>
                <w:szCs w:val="22"/>
              </w:rPr>
              <w:t xml:space="preserve">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International Organization for </w:t>
            </w:r>
            <w:proofErr w:type="spellStart"/>
            <w:r w:rsidRPr="00B556F3">
              <w:rPr>
                <w:rFonts w:asciiTheme="minorHAnsi" w:hAnsiTheme="minorHAnsi" w:cstheme="minorHAnsi"/>
                <w:szCs w:val="22"/>
              </w:rPr>
              <w:t>Standardization</w:t>
            </w:r>
            <w:proofErr w:type="spellEnd"/>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Key Performance </w:t>
            </w:r>
            <w:proofErr w:type="spellStart"/>
            <w:r w:rsidRPr="00B556F3">
              <w:rPr>
                <w:rFonts w:asciiTheme="minorHAnsi" w:hAnsiTheme="minorHAnsi" w:cstheme="minorHAnsi"/>
                <w:szCs w:val="22"/>
              </w:rPr>
              <w:t>Indicator</w:t>
            </w:r>
            <w:proofErr w:type="spellEnd"/>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MAndatory</w:t>
            </w:r>
            <w:proofErr w:type="spellEnd"/>
            <w:r w:rsidRPr="00B556F3">
              <w:rPr>
                <w:rFonts w:asciiTheme="minorHAnsi" w:hAnsiTheme="minorHAnsi" w:cstheme="minorHAnsi"/>
                <w:szCs w:val="22"/>
              </w:rPr>
              <w:t xml:space="preserve">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MAnutenzione</w:t>
            </w:r>
            <w:proofErr w:type="spellEnd"/>
            <w:r w:rsidRPr="00B556F3">
              <w:rPr>
                <w:rFonts w:asciiTheme="minorHAnsi" w:hAnsiTheme="minorHAnsi" w:cstheme="minorHAnsi"/>
                <w:szCs w:val="22"/>
              </w:rPr>
              <w:t xml:space="preserv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Manutenzione </w:t>
            </w:r>
            <w:proofErr w:type="spellStart"/>
            <w:r w:rsidRPr="00B556F3">
              <w:rPr>
                <w:rFonts w:asciiTheme="minorHAnsi" w:hAnsiTheme="minorHAnsi" w:cstheme="minorHAnsi"/>
                <w:szCs w:val="22"/>
              </w:rPr>
              <w:t>EVolutiva</w:t>
            </w:r>
            <w:proofErr w:type="spellEnd"/>
          </w:p>
        </w:tc>
      </w:tr>
      <w:tr w:rsidR="004E31CB" w:rsidRPr="00ED2D4F"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PdQ</w:t>
            </w:r>
            <w:proofErr w:type="spellEnd"/>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PdP</w:t>
            </w:r>
            <w:proofErr w:type="spellEnd"/>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PdS</w:t>
            </w:r>
            <w:proofErr w:type="spellEnd"/>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Risk </w:t>
            </w:r>
            <w:proofErr w:type="spellStart"/>
            <w:r w:rsidRPr="00B556F3">
              <w:rPr>
                <w:rFonts w:asciiTheme="minorHAnsi" w:hAnsiTheme="minorHAnsi" w:cstheme="minorHAnsi"/>
                <w:szCs w:val="22"/>
              </w:rPr>
              <w:t>Assessment</w:t>
            </w:r>
            <w:proofErr w:type="spellEnd"/>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Recovery Point </w:t>
            </w:r>
            <w:proofErr w:type="spellStart"/>
            <w:r w:rsidRPr="00B556F3">
              <w:rPr>
                <w:rFonts w:asciiTheme="minorHAnsi" w:hAnsiTheme="minorHAnsi" w:cstheme="minorHAnsi"/>
                <w:szCs w:val="22"/>
              </w:rPr>
              <w:t>Objective</w:t>
            </w:r>
            <w:proofErr w:type="spellEnd"/>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Recovery Time </w:t>
            </w:r>
            <w:proofErr w:type="spellStart"/>
            <w:r w:rsidRPr="00B556F3">
              <w:rPr>
                <w:rFonts w:asciiTheme="minorHAnsi" w:hAnsiTheme="minorHAnsi" w:cstheme="minorHAnsi"/>
                <w:szCs w:val="22"/>
              </w:rPr>
              <w:t>Objective</w:t>
            </w:r>
            <w:proofErr w:type="spellEnd"/>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Structured</w:t>
            </w:r>
            <w:proofErr w:type="spellEnd"/>
            <w:r w:rsidRPr="00B556F3">
              <w:rPr>
                <w:rFonts w:asciiTheme="minorHAnsi" w:hAnsiTheme="minorHAnsi" w:cstheme="minorHAnsi"/>
                <w:szCs w:val="22"/>
              </w:rPr>
              <w:t xml:space="preserve">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SoftWare</w:t>
            </w:r>
            <w:proofErr w:type="spellEnd"/>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proofErr w:type="spellStart"/>
            <w:r w:rsidRPr="00B556F3">
              <w:rPr>
                <w:rFonts w:asciiTheme="minorHAnsi" w:hAnsiTheme="minorHAnsi" w:cstheme="minorHAnsi"/>
                <w:szCs w:val="22"/>
              </w:rPr>
              <w:t>Trouble</w:t>
            </w:r>
            <w:proofErr w:type="spellEnd"/>
            <w:r w:rsidRPr="00B556F3">
              <w:rPr>
                <w:rFonts w:asciiTheme="minorHAnsi" w:hAnsiTheme="minorHAnsi" w:cstheme="minorHAnsi"/>
                <w:szCs w:val="22"/>
              </w:rPr>
              <w:t xml:space="preserve"> Ticketing</w:t>
            </w:r>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21" w:name="_Toc139367331"/>
      <w:r>
        <w:rPr>
          <w:rFonts w:asciiTheme="minorHAnsi" w:hAnsiTheme="minorHAnsi"/>
          <w:color w:val="365F91" w:themeColor="accent1" w:themeShade="BF"/>
          <w:szCs w:val="24"/>
        </w:rPr>
        <w:lastRenderedPageBreak/>
        <w:t>Architettura del Sistema</w:t>
      </w:r>
      <w:bookmarkEnd w:id="21"/>
    </w:p>
    <w:p w14:paraId="7A471FF6" w14:textId="5584908B" w:rsidR="0002090E"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2" w:name="_Toc139367332"/>
      <w:r>
        <w:rPr>
          <w:rFonts w:asciiTheme="minorHAnsi" w:hAnsiTheme="minorHAnsi"/>
          <w:color w:val="365F91" w:themeColor="accent1" w:themeShade="BF"/>
          <w:szCs w:val="24"/>
        </w:rPr>
        <w:t>Architettura</w:t>
      </w:r>
      <w:bookmarkEnd w:id="22"/>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772D5BF6" w14:textId="01E73880"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3" w:name="_Toc139367333"/>
      <w:r w:rsidRPr="002669CC">
        <w:rPr>
          <w:rFonts w:asciiTheme="minorHAnsi" w:hAnsiTheme="minorHAnsi"/>
          <w:color w:val="365F91" w:themeColor="accent1" w:themeShade="BF"/>
          <w:szCs w:val="24"/>
        </w:rPr>
        <w:t>WEB services</w:t>
      </w:r>
      <w:bookmarkEnd w:id="23"/>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4" w:name="_Toc8205282"/>
      <w:bookmarkStart w:id="25" w:name="_Toc11333163"/>
      <w:bookmarkStart w:id="26" w:name="_Toc139367334"/>
      <w:r w:rsidRPr="002669CC">
        <w:rPr>
          <w:rFonts w:asciiTheme="minorHAnsi" w:hAnsiTheme="minorHAnsi"/>
          <w:color w:val="365F91" w:themeColor="accent1" w:themeShade="BF"/>
          <w:szCs w:val="24"/>
        </w:rPr>
        <w:t>XSD</w:t>
      </w:r>
      <w:bookmarkEnd w:id="24"/>
      <w:bookmarkEnd w:id="25"/>
      <w:bookmarkEnd w:id="26"/>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27" w:name="_Toc8205283"/>
      <w:bookmarkStart w:id="28" w:name="_Toc11333164"/>
      <w:bookmarkStart w:id="29" w:name="_Toc139367335"/>
      <w:r w:rsidRPr="002669CC">
        <w:rPr>
          <w:rFonts w:asciiTheme="minorHAnsi" w:hAnsiTheme="minorHAnsi"/>
          <w:color w:val="365F91" w:themeColor="accent1" w:themeShade="BF"/>
          <w:szCs w:val="24"/>
        </w:rPr>
        <w:t>Configurazione</w:t>
      </w:r>
      <w:bookmarkEnd w:id="27"/>
      <w:bookmarkEnd w:id="28"/>
      <w:bookmarkEnd w:id="29"/>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pPr>
        <w:pStyle w:val="Titolo2"/>
        <w:keepLines w:val="0"/>
        <w:numPr>
          <w:ilvl w:val="1"/>
          <w:numId w:val="30"/>
        </w:numPr>
        <w:tabs>
          <w:tab w:val="left" w:pos="567"/>
        </w:tabs>
        <w:spacing w:before="180" w:after="120"/>
        <w:rPr>
          <w:rFonts w:asciiTheme="minorHAnsi" w:hAnsiTheme="minorHAnsi"/>
          <w:color w:val="365F91" w:themeColor="accent1" w:themeShade="BF"/>
          <w:szCs w:val="24"/>
        </w:rPr>
      </w:pPr>
      <w:bookmarkStart w:id="30" w:name="_Toc8205284"/>
      <w:bookmarkStart w:id="31" w:name="_Toc11333165"/>
      <w:bookmarkStart w:id="32" w:name="_Toc139367336"/>
      <w:r w:rsidRPr="002669CC">
        <w:rPr>
          <w:rFonts w:asciiTheme="minorHAnsi" w:hAnsiTheme="minorHAnsi"/>
          <w:color w:val="365F91" w:themeColor="accent1" w:themeShade="BF"/>
          <w:szCs w:val="24"/>
        </w:rPr>
        <w:t>Tutorial</w:t>
      </w:r>
      <w:bookmarkEnd w:id="30"/>
      <w:bookmarkEnd w:id="31"/>
      <w:bookmarkEnd w:id="32"/>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33" w:name="_Toc139367337"/>
      <w:r>
        <w:rPr>
          <w:rFonts w:asciiTheme="minorHAnsi" w:hAnsiTheme="minorHAnsi"/>
          <w:color w:val="365F91" w:themeColor="accent1" w:themeShade="BF"/>
          <w:szCs w:val="24"/>
        </w:rPr>
        <w:lastRenderedPageBreak/>
        <w:t>Descrizione dell’Intervento</w:t>
      </w:r>
      <w:bookmarkEnd w:id="33"/>
    </w:p>
    <w:p w14:paraId="723631A6" w14:textId="24B740B8" w:rsidR="0013728D" w:rsidRDefault="00216B12" w:rsidP="00C26A41">
      <w:pPr>
        <w:autoSpaceDE w:val="0"/>
        <w:autoSpaceDN w:val="0"/>
        <w:adjustRightInd w:val="0"/>
        <w:spacing w:line="360" w:lineRule="auto"/>
        <w:rPr>
          <w:rFonts w:asciiTheme="minorHAnsi" w:hAnsiTheme="minorHAnsi"/>
        </w:rPr>
      </w:pPr>
      <w:bookmarkStart w:id="34" w:name="_Toc8205277"/>
      <w:bookmarkStart w:id="35" w:name="_Toc11333158"/>
      <w:r>
        <w:rPr>
          <w:rFonts w:asciiTheme="minorHAnsi" w:hAnsiTheme="minorHAnsi"/>
        </w:rPr>
        <w:t xml:space="preserve">Di seguito si riportano gli interventi necessari nel sottosistema SIUS </w:t>
      </w:r>
      <w:r w:rsidR="00D049EA">
        <w:rPr>
          <w:rFonts w:asciiTheme="minorHAnsi" w:hAnsiTheme="minorHAnsi"/>
        </w:rPr>
        <w:t>per adeguarlo alle modifiche apportate dalla cd “Riforma Cartabia” ai singoli articoli del c.p.p.</w:t>
      </w:r>
    </w:p>
    <w:p w14:paraId="47AD6E56" w14:textId="519A7B05" w:rsidR="00216B12" w:rsidRDefault="004E7138" w:rsidP="00C26A41">
      <w:pPr>
        <w:autoSpaceDE w:val="0"/>
        <w:autoSpaceDN w:val="0"/>
        <w:adjustRightInd w:val="0"/>
        <w:spacing w:line="360" w:lineRule="auto"/>
        <w:rPr>
          <w:rFonts w:asciiTheme="minorHAnsi" w:hAnsiTheme="minorHAnsi"/>
        </w:rPr>
      </w:pPr>
      <w:r>
        <w:rPr>
          <w:rFonts w:asciiTheme="minorHAnsi" w:hAnsiTheme="minorHAnsi"/>
        </w:rPr>
        <w:t xml:space="preserve">Per ciascun provvedimento riportato nei paragrafi successivi dalla </w:t>
      </w:r>
      <w:proofErr w:type="spellStart"/>
      <w:r>
        <w:rPr>
          <w:rFonts w:asciiTheme="minorHAnsi" w:hAnsiTheme="minorHAnsi"/>
        </w:rPr>
        <w:t>form</w:t>
      </w:r>
      <w:proofErr w:type="spellEnd"/>
      <w:r>
        <w:rPr>
          <w:rFonts w:asciiTheme="minorHAnsi" w:hAnsiTheme="minorHAnsi"/>
        </w:rPr>
        <w:t xml:space="preserve"> di Dettaglio sarà possibile attivare le funzioni di stampa, validazione, modifica e cancellazione.</w:t>
      </w:r>
    </w:p>
    <w:p w14:paraId="1DC0974D" w14:textId="26A7CE1B" w:rsidR="0022363B" w:rsidRPr="00F03D9B" w:rsidRDefault="0022363B">
      <w:pPr>
        <w:pStyle w:val="Titolo2"/>
        <w:keepLines w:val="0"/>
        <w:numPr>
          <w:ilvl w:val="1"/>
          <w:numId w:val="30"/>
        </w:numPr>
        <w:tabs>
          <w:tab w:val="left" w:pos="567"/>
        </w:tabs>
        <w:spacing w:before="180" w:after="120"/>
        <w:rPr>
          <w:rFonts w:asciiTheme="minorHAnsi" w:hAnsiTheme="minorHAnsi"/>
          <w:color w:val="003399"/>
          <w:szCs w:val="24"/>
        </w:rPr>
      </w:pPr>
      <w:bookmarkStart w:id="36" w:name="_Toc139367338"/>
      <w:r w:rsidRPr="00F03D9B">
        <w:rPr>
          <w:color w:val="003399"/>
        </w:rPr>
        <w:t>Applicazione Pene Sostitutive (art. 62 L. 689/81)</w:t>
      </w:r>
      <w:bookmarkEnd w:id="36"/>
    </w:p>
    <w:p w14:paraId="7E004000" w14:textId="77777777" w:rsidR="0022363B" w:rsidRPr="00B656A1" w:rsidRDefault="0022363B" w:rsidP="0022363B">
      <w:r>
        <w:t>In relazione all’art. 62 L. 689/81 la riforma non parla più di Sanzioni sostitutive ma di Pene Sostitutive nelle forme di Semilibertà sostitutiva e Detenzione Domiciliare sostitutiva, che possono essere applicate dal giudice in caso di condanna alla reclusione o all’arresto non superiori a quatto anni. Gli Uffici di Sorveglianza (UDS/UDSM) sono pertanto chiamati a pronunciarsi sull’applicabilità di tali pene sostitutive. A tal fine bisognerà prevedere la gestione di un nuovo procedimento con contenuto di “</w:t>
      </w:r>
      <w:r w:rsidRPr="00455C7D">
        <w:rPr>
          <w:b/>
        </w:rPr>
        <w:t>Applicazione Pene Sostitutive</w:t>
      </w:r>
      <w:r>
        <w:t>”.</w:t>
      </w:r>
    </w:p>
    <w:p w14:paraId="72E4C248" w14:textId="77777777" w:rsidR="0022363B" w:rsidRPr="0022363B" w:rsidRDefault="0022363B" w:rsidP="0022363B"/>
    <w:p w14:paraId="5B09699F" w14:textId="77777777" w:rsidR="0022363B" w:rsidRPr="002669CC" w:rsidRDefault="0022363B" w:rsidP="0022363B">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325EB8E" w14:textId="77777777" w:rsidR="0022363B" w:rsidRPr="002669CC" w:rsidRDefault="0022363B" w:rsidP="0022363B">
      <w:pPr>
        <w:autoSpaceDE w:val="0"/>
        <w:autoSpaceDN w:val="0"/>
        <w:adjustRightInd w:val="0"/>
        <w:rPr>
          <w:rFonts w:asciiTheme="minorHAnsi" w:hAnsiTheme="minorHAnsi"/>
        </w:rPr>
      </w:pPr>
    </w:p>
    <w:p w14:paraId="30CA648E" w14:textId="27A69ACC" w:rsidR="0022363B" w:rsidRDefault="0022363B" w:rsidP="00397AD8">
      <w:pPr>
        <w:pStyle w:val="Paragrafoelenco"/>
      </w:pPr>
      <w:r>
        <w:t>Applicazione Pene Sostitutive</w:t>
      </w:r>
      <w:r w:rsidRPr="00900D50">
        <w:t xml:space="preserve"> </w:t>
      </w:r>
    </w:p>
    <w:p w14:paraId="5F805761" w14:textId="36F3A4E5" w:rsidR="0022363B" w:rsidRPr="002669CC" w:rsidRDefault="0022363B" w:rsidP="0022363B">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sidR="00043999">
        <w:rPr>
          <w:rFonts w:asciiTheme="minorHAnsi" w:hAnsiTheme="minorHAnsi"/>
        </w:rPr>
        <w:t>:</w:t>
      </w:r>
      <w:r w:rsidRPr="002669CC">
        <w:rPr>
          <w:rFonts w:asciiTheme="minorHAnsi" w:hAnsiTheme="minorHAnsi"/>
        </w:rPr>
        <w:t xml:space="preserve"> </w:t>
      </w:r>
    </w:p>
    <w:p w14:paraId="0B164639" w14:textId="69799BCE" w:rsidR="00043999" w:rsidRPr="00043999" w:rsidRDefault="00F5564C" w:rsidP="00397AD8">
      <w:pPr>
        <w:pStyle w:val="Paragrafoelenco"/>
      </w:pPr>
      <w:r>
        <w:t>S</w:t>
      </w:r>
      <w:r w:rsidR="00043999" w:rsidRPr="00043999">
        <w:t xml:space="preserve">emilibertà sostitutiva (art. 55 - 62 L. 689/1981)  </w:t>
      </w:r>
    </w:p>
    <w:p w14:paraId="15DAAB51" w14:textId="04371E88" w:rsidR="00043999" w:rsidRPr="00043999" w:rsidRDefault="00043999" w:rsidP="00397AD8">
      <w:pPr>
        <w:pStyle w:val="Paragrafoelenco"/>
      </w:pPr>
      <w:r w:rsidRPr="00043999">
        <w:t xml:space="preserve"> </w:t>
      </w:r>
      <w:r w:rsidR="00F5564C">
        <w:t>D</w:t>
      </w:r>
      <w:r w:rsidRPr="00043999">
        <w:t>et</w:t>
      </w:r>
      <w:r>
        <w:t>enzione domiciliare sostitutiva (art. 56 - 62 L. 689/1981)</w:t>
      </w:r>
    </w:p>
    <w:p w14:paraId="7438C33B" w14:textId="77777777" w:rsidR="00043999" w:rsidRDefault="00043999" w:rsidP="00043999">
      <w:pPr>
        <w:rPr>
          <w:color w:val="000000"/>
        </w:rPr>
      </w:pPr>
      <w:r>
        <w:rPr>
          <w:color w:val="000000"/>
        </w:rPr>
        <w:t>e i seguenti esiti</w:t>
      </w:r>
    </w:p>
    <w:p w14:paraId="431BC5E2" w14:textId="50418EC5" w:rsidR="00043999" w:rsidRPr="00043999" w:rsidRDefault="00043999" w:rsidP="00397AD8">
      <w:pPr>
        <w:pStyle w:val="Paragrafoelenco"/>
        <w:rPr>
          <w:b/>
        </w:rPr>
      </w:pPr>
      <w:r w:rsidRPr="00043999">
        <w:t xml:space="preserve">Determina le modalità di esecuzione </w:t>
      </w:r>
    </w:p>
    <w:p w14:paraId="1B8348B8" w14:textId="52F5EA8C" w:rsidR="00043999" w:rsidRPr="005B4888" w:rsidRDefault="00043999" w:rsidP="00397AD8">
      <w:pPr>
        <w:pStyle w:val="Paragrafoelenco"/>
      </w:pPr>
      <w:r w:rsidRPr="005B4888">
        <w:t xml:space="preserve">Dichiara N.D.P./ N.L.P  </w:t>
      </w:r>
    </w:p>
    <w:p w14:paraId="1689779D" w14:textId="29815D34" w:rsidR="00043999" w:rsidRPr="009416FC" w:rsidRDefault="00043999" w:rsidP="00397AD8">
      <w:pPr>
        <w:pStyle w:val="Paragrafoelenco"/>
      </w:pPr>
      <w:r w:rsidRPr="009416FC">
        <w:t xml:space="preserve">Dichiara inammissibilità </w:t>
      </w:r>
    </w:p>
    <w:p w14:paraId="32BE816D" w14:textId="2F479099" w:rsidR="00043999" w:rsidRPr="00B4227B" w:rsidRDefault="00B4227B" w:rsidP="00397AD8">
      <w:pPr>
        <w:pStyle w:val="Paragrafoelenco"/>
        <w:rPr>
          <w:highlight w:val="green"/>
        </w:rPr>
      </w:pPr>
      <w:r w:rsidRPr="00B4227B">
        <w:rPr>
          <w:highlight w:val="green"/>
        </w:rPr>
        <w:t>D</w:t>
      </w:r>
      <w:r w:rsidR="00043999" w:rsidRPr="00B4227B">
        <w:rPr>
          <w:highlight w:val="green"/>
        </w:rPr>
        <w:t xml:space="preserve">ispone restituzione atti al PM </w:t>
      </w:r>
    </w:p>
    <w:p w14:paraId="7A2A2D3C" w14:textId="2CE74661" w:rsidR="00043999" w:rsidRPr="00B4227B" w:rsidRDefault="00043999" w:rsidP="00397AD8">
      <w:pPr>
        <w:pStyle w:val="Paragrafoelenco"/>
        <w:rPr>
          <w:highlight w:val="green"/>
        </w:rPr>
      </w:pPr>
      <w:r w:rsidRPr="00B4227B">
        <w:rPr>
          <w:highlight w:val="green"/>
        </w:rPr>
        <w:t xml:space="preserve">Dichiara la propria incompetenza </w:t>
      </w:r>
    </w:p>
    <w:p w14:paraId="468F5A0A" w14:textId="18C5B962" w:rsidR="00CF4BED" w:rsidRDefault="00CF4BED" w:rsidP="00C26A41">
      <w:pPr>
        <w:autoSpaceDE w:val="0"/>
        <w:autoSpaceDN w:val="0"/>
        <w:adjustRightInd w:val="0"/>
        <w:spacing w:line="360" w:lineRule="auto"/>
        <w:rPr>
          <w:rFonts w:asciiTheme="minorHAnsi" w:hAnsiTheme="minorHAnsi"/>
        </w:rPr>
      </w:pPr>
      <w:r>
        <w:rPr>
          <w:rFonts w:asciiTheme="minorHAnsi" w:hAnsiTheme="minorHAnsi"/>
        </w:rPr>
        <w:t>L’aggiunta dei suddetti elementi permetterà all’Ufficio di poter iscrivere procedimenti d</w:t>
      </w:r>
      <w:r w:rsidR="001B2053">
        <w:rPr>
          <w:rFonts w:asciiTheme="minorHAnsi" w:hAnsiTheme="minorHAnsi"/>
        </w:rPr>
        <w:t>i Applicazione Pene Sostitutive, collegandosi direttamente al procedimento SIEP o a seguito di presa in carico di Richiesta Applicazione Pene Sostitutive trasmesse dalle Procure.</w:t>
      </w:r>
    </w:p>
    <w:p w14:paraId="5CB0D839" w14:textId="1BAE765E" w:rsidR="00CF4BED" w:rsidRDefault="00CF4BED" w:rsidP="00C26A41">
      <w:pPr>
        <w:autoSpaceDE w:val="0"/>
        <w:autoSpaceDN w:val="0"/>
        <w:adjustRightInd w:val="0"/>
        <w:spacing w:line="360" w:lineRule="auto"/>
        <w:rPr>
          <w:rFonts w:asciiTheme="minorHAnsi" w:hAnsiTheme="minorHAnsi"/>
        </w:rPr>
      </w:pPr>
      <w:r>
        <w:rPr>
          <w:rFonts w:asciiTheme="minorHAnsi" w:hAnsiTheme="minorHAnsi"/>
        </w:rPr>
        <w:t>Per la successiva definizione bisognerà realizzare l’ordinanza di applicazione delle pene sostitutive, che potrebbe riproporre gli stessi campi previsti per l’Applicazione delle sanzioni sostitutive</w:t>
      </w:r>
    </w:p>
    <w:p w14:paraId="0EFFC54D" w14:textId="6C82AC91" w:rsidR="00B60FA4" w:rsidRDefault="00B60FA4" w:rsidP="00C26A41">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1B7D2DDB" wp14:editId="5C2E2860">
            <wp:extent cx="6120765" cy="2684145"/>
            <wp:effectExtent l="0" t="0" r="0" b="1905"/>
            <wp:docPr id="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2684145"/>
                    </a:xfrm>
                    <a:prstGeom prst="rect">
                      <a:avLst/>
                    </a:prstGeom>
                  </pic:spPr>
                </pic:pic>
              </a:graphicData>
            </a:graphic>
          </wp:inline>
        </w:drawing>
      </w:r>
    </w:p>
    <w:p w14:paraId="6C231ADA" w14:textId="72CC7DAD" w:rsidR="00B60FA4" w:rsidRDefault="00B60FA4" w:rsidP="00C26A41">
      <w:pPr>
        <w:autoSpaceDE w:val="0"/>
        <w:autoSpaceDN w:val="0"/>
        <w:adjustRightInd w:val="0"/>
        <w:spacing w:line="360" w:lineRule="auto"/>
        <w:rPr>
          <w:rFonts w:asciiTheme="minorHAnsi" w:hAnsiTheme="minorHAnsi"/>
        </w:rPr>
      </w:pPr>
      <w:r>
        <w:rPr>
          <w:rFonts w:asciiTheme="minorHAnsi" w:hAnsiTheme="minorHAnsi"/>
        </w:rPr>
        <w:t xml:space="preserve">A seguito della Conferma inserirà la nuova ordinanza nella base dati e presenterà la </w:t>
      </w:r>
      <w:proofErr w:type="spellStart"/>
      <w:r>
        <w:rPr>
          <w:rFonts w:asciiTheme="minorHAnsi" w:hAnsiTheme="minorHAnsi"/>
        </w:rPr>
        <w:t>form</w:t>
      </w:r>
      <w:proofErr w:type="spellEnd"/>
      <w:r>
        <w:rPr>
          <w:rFonts w:asciiTheme="minorHAnsi" w:hAnsiTheme="minorHAnsi"/>
        </w:rPr>
        <w:t xml:space="preserve"> di Dettaglio, dalla quale sarà possibile attivare le azioni di Modifica, Cancellazione, Stampa o Upload, Validazione.</w:t>
      </w:r>
    </w:p>
    <w:p w14:paraId="29FE524E" w14:textId="36E327E2" w:rsidR="00CF3F27" w:rsidRDefault="00CF3F27" w:rsidP="00C26A41">
      <w:pPr>
        <w:autoSpaceDE w:val="0"/>
        <w:autoSpaceDN w:val="0"/>
        <w:adjustRightInd w:val="0"/>
        <w:spacing w:line="360" w:lineRule="auto"/>
        <w:rPr>
          <w:rFonts w:asciiTheme="minorHAnsi" w:hAnsiTheme="minorHAnsi"/>
        </w:rPr>
      </w:pPr>
      <w:r>
        <w:rPr>
          <w:rFonts w:asciiTheme="minorHAnsi" w:hAnsiTheme="minorHAnsi"/>
        </w:rPr>
        <w:t>L’ordinanza seguirà il normale percorso di altri provvedimenti, verrà quindi depositato e validato per essere trasmesso allo stesso Ufficio o ad altro ufficio, che procederà alla presa in carico e all’iscrizione di un procedimento di esecuzione della pena sostitutiva (cd Fascicolo padre) al quale faranno riferimento tutti i procedimenti afferenti alla gestione dell’esecuzione.</w:t>
      </w:r>
    </w:p>
    <w:p w14:paraId="437DD873" w14:textId="08F2DD36" w:rsidR="00BE0D05" w:rsidRDefault="00BE0D05" w:rsidP="00C26A41">
      <w:pPr>
        <w:autoSpaceDE w:val="0"/>
        <w:autoSpaceDN w:val="0"/>
        <w:adjustRightInd w:val="0"/>
        <w:spacing w:line="360" w:lineRule="auto"/>
        <w:rPr>
          <w:rFonts w:asciiTheme="minorHAnsi" w:hAnsiTheme="minorHAnsi"/>
        </w:rPr>
      </w:pPr>
      <w:r>
        <w:rPr>
          <w:rFonts w:asciiTheme="minorHAnsi" w:hAnsiTheme="minorHAnsi"/>
        </w:rPr>
        <w:t>L’ordinanza di applicazione viene trasmessa anche alla Procura perché provveda all’annotazione.</w:t>
      </w:r>
    </w:p>
    <w:p w14:paraId="681D2373" w14:textId="56CDFDC3" w:rsidR="00BE0D05" w:rsidRDefault="00C47EA8" w:rsidP="00C26A41">
      <w:pPr>
        <w:autoSpaceDE w:val="0"/>
        <w:autoSpaceDN w:val="0"/>
        <w:adjustRightInd w:val="0"/>
        <w:spacing w:line="360" w:lineRule="auto"/>
        <w:rPr>
          <w:rFonts w:asciiTheme="minorHAnsi" w:hAnsiTheme="minorHAnsi"/>
        </w:rPr>
      </w:pPr>
      <w:r w:rsidRPr="00C47EA8">
        <w:rPr>
          <w:rFonts w:asciiTheme="minorHAnsi" w:hAnsiTheme="minorHAnsi"/>
          <w:highlight w:val="green"/>
        </w:rPr>
        <w:t>Nella maschera deve essere eliminato il campo “Ufficio competente”</w:t>
      </w:r>
    </w:p>
    <w:p w14:paraId="587874BA" w14:textId="2A857C48" w:rsidR="00BE0D05" w:rsidRPr="00F03D9B" w:rsidRDefault="00BE0D05">
      <w:pPr>
        <w:pStyle w:val="Titolo2"/>
        <w:keepLines w:val="0"/>
        <w:numPr>
          <w:ilvl w:val="1"/>
          <w:numId w:val="30"/>
        </w:numPr>
        <w:tabs>
          <w:tab w:val="left" w:pos="567"/>
        </w:tabs>
        <w:spacing w:before="180" w:after="120"/>
        <w:rPr>
          <w:rFonts w:asciiTheme="minorHAnsi" w:hAnsiTheme="minorHAnsi"/>
          <w:color w:val="003399"/>
          <w:szCs w:val="24"/>
        </w:rPr>
      </w:pPr>
      <w:bookmarkStart w:id="37" w:name="_Toc139367339"/>
      <w:r>
        <w:rPr>
          <w:color w:val="003399"/>
        </w:rPr>
        <w:t>Esecuzione</w:t>
      </w:r>
      <w:r w:rsidRPr="00F03D9B">
        <w:rPr>
          <w:color w:val="003399"/>
        </w:rPr>
        <w:t xml:space="preserve"> Pene Sostitutive</w:t>
      </w:r>
      <w:bookmarkEnd w:id="37"/>
      <w:r w:rsidRPr="00F03D9B">
        <w:rPr>
          <w:color w:val="003399"/>
        </w:rPr>
        <w:t xml:space="preserve"> </w:t>
      </w:r>
    </w:p>
    <w:p w14:paraId="6979DB78" w14:textId="2BAA2703" w:rsidR="00CF3F27" w:rsidRPr="00B656A1" w:rsidRDefault="00BD1EBD" w:rsidP="00CF3F27">
      <w:r>
        <w:t>Dopo che il Magistrato di Sorveglianza ha determinato le modalità di esecuzione della pena sostitutiva invia l’ordinanza all’Ufficio di Sorveglianza competente per l’esecuzione della pena sostitutiva. L’Ufficio iscrive un fascicolo che farà da collettore</w:t>
      </w:r>
      <w:r w:rsidR="005943C1">
        <w:t xml:space="preserve"> per tutti i procedimenti che si apriranno durante l’esecuzione ad essa attinenti. Questa tipologia di procedimento, come già fatto per l’esecuzione delle misure alternative, delle misure di sicurezza e delle sanzioni sostitutive, sarà identificato </w:t>
      </w:r>
      <w:r w:rsidR="00F5564C">
        <w:t xml:space="preserve">comunemente </w:t>
      </w:r>
      <w:r w:rsidR="005943C1">
        <w:t xml:space="preserve">come </w:t>
      </w:r>
      <w:r w:rsidR="00F5564C">
        <w:t>“F</w:t>
      </w:r>
      <w:r w:rsidR="005943C1">
        <w:t>ascicolo padre</w:t>
      </w:r>
      <w:r w:rsidR="00F5564C">
        <w:t>”</w:t>
      </w:r>
      <w:r w:rsidR="005943C1">
        <w:t>, mentre tutti i procedimenti relativi ad atti relativi alla fase di esecuzione, che saranno caratterizzati da una doppia numerazione</w:t>
      </w:r>
      <w:r w:rsidR="00F5564C">
        <w:t xml:space="preserve"> il numero identificativo del procedimento e il numero del fascicolo di Esecuzione Pene Sostitutive, saranno identificati comunemente come “Fascicoli Figli”.</w:t>
      </w:r>
    </w:p>
    <w:p w14:paraId="02E5815C" w14:textId="77777777" w:rsidR="00CF3F27" w:rsidRPr="0022363B" w:rsidRDefault="00CF3F27" w:rsidP="00CF3F27"/>
    <w:p w14:paraId="39A05614" w14:textId="77777777" w:rsidR="00CF3F27" w:rsidRPr="002669CC" w:rsidRDefault="00CF3F27" w:rsidP="00CF3F27">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71304D3" w14:textId="77777777" w:rsidR="00CF3F27" w:rsidRPr="002669CC" w:rsidRDefault="00CF3F27" w:rsidP="00CF3F27">
      <w:pPr>
        <w:autoSpaceDE w:val="0"/>
        <w:autoSpaceDN w:val="0"/>
        <w:adjustRightInd w:val="0"/>
        <w:rPr>
          <w:rFonts w:asciiTheme="minorHAnsi" w:hAnsiTheme="minorHAnsi"/>
        </w:rPr>
      </w:pPr>
    </w:p>
    <w:p w14:paraId="0FACEF0B" w14:textId="7560B6E8" w:rsidR="00CF3F27" w:rsidRDefault="00F5564C" w:rsidP="00397AD8">
      <w:pPr>
        <w:pStyle w:val="Paragrafoelenco"/>
      </w:pPr>
      <w:r>
        <w:t>Esecuzione</w:t>
      </w:r>
      <w:r w:rsidR="00CF3F27">
        <w:t xml:space="preserve"> Pene Sostitutive</w:t>
      </w:r>
      <w:r w:rsidR="00CF3F27" w:rsidRPr="00900D50">
        <w:t xml:space="preserve"> </w:t>
      </w:r>
    </w:p>
    <w:p w14:paraId="785B2B0C" w14:textId="77777777" w:rsidR="00CF3F27" w:rsidRPr="002669CC" w:rsidRDefault="00CF3F27" w:rsidP="00CF3F27">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5C8F5216" w14:textId="53CE00A6" w:rsidR="00CF3F27" w:rsidRPr="00043999" w:rsidRDefault="00F5564C" w:rsidP="00397AD8">
      <w:pPr>
        <w:pStyle w:val="Paragrafoelenco"/>
      </w:pPr>
      <w:r>
        <w:lastRenderedPageBreak/>
        <w:t xml:space="preserve"> S</w:t>
      </w:r>
      <w:r w:rsidR="00CF3F27" w:rsidRPr="00043999">
        <w:t xml:space="preserve">emilibertà sostitutiva (art. 55 - 62 L. 689/1981)  </w:t>
      </w:r>
    </w:p>
    <w:p w14:paraId="79B4CCEA" w14:textId="5012F261" w:rsidR="00F5564C" w:rsidRPr="00F5564C" w:rsidRDefault="00CF3F27" w:rsidP="00397AD8">
      <w:pPr>
        <w:pStyle w:val="Paragrafoelenco"/>
      </w:pPr>
      <w:r w:rsidRPr="00043999">
        <w:t xml:space="preserve"> </w:t>
      </w:r>
      <w:r w:rsidR="00F5564C">
        <w:t>D</w:t>
      </w:r>
      <w:r w:rsidRPr="00043999">
        <w:t>et</w:t>
      </w:r>
      <w:r>
        <w:t>enzione domiciliare sostitutiva (art. 56 - 62 L. 689/1981)</w:t>
      </w:r>
    </w:p>
    <w:p w14:paraId="7034024F" w14:textId="77777777" w:rsidR="00F5564C" w:rsidRPr="00F5564C" w:rsidRDefault="00F5564C" w:rsidP="00397AD8">
      <w:pPr>
        <w:pStyle w:val="Paragrafoelenco"/>
      </w:pPr>
      <w:r>
        <w:t xml:space="preserve"> Lavoro di pubblica utilità sostitutivo (art. 56 bis L. 689/1981 – 55 DL 274/20)</w:t>
      </w:r>
    </w:p>
    <w:p w14:paraId="555D1605" w14:textId="7DED74AC" w:rsidR="00CF3F27" w:rsidRDefault="00F5564C" w:rsidP="00F5564C">
      <w:r>
        <w:t>Per questo tipo di procedimento non sono previsti esiti</w:t>
      </w:r>
      <w:r w:rsidR="005504F0">
        <w:t>.</w:t>
      </w:r>
    </w:p>
    <w:p w14:paraId="19A1E764" w14:textId="352F4EFB" w:rsidR="005504F0" w:rsidRDefault="005504F0" w:rsidP="00F5564C"/>
    <w:p w14:paraId="72F5D3B0" w14:textId="4D8925CD" w:rsidR="005504F0" w:rsidRDefault="005504F0" w:rsidP="00F5564C">
      <w:r>
        <w:t xml:space="preserve">Per questo procedimento, come negli altri casi di procedimenti di Esecuzione, il sistema presenterà la seguente </w:t>
      </w:r>
      <w:proofErr w:type="spellStart"/>
      <w:r>
        <w:t>form</w:t>
      </w:r>
      <w:proofErr w:type="spellEnd"/>
    </w:p>
    <w:p w14:paraId="217C04AA" w14:textId="6D95A772" w:rsidR="005504F0" w:rsidRDefault="005504F0" w:rsidP="00F5564C"/>
    <w:p w14:paraId="2145AE43" w14:textId="3EA7068B" w:rsidR="005504F0" w:rsidRDefault="005504F0" w:rsidP="00F5564C">
      <w:r>
        <w:rPr>
          <w:noProof/>
          <w:lang w:val="en-GB" w:eastAsia="en-GB"/>
        </w:rPr>
        <w:drawing>
          <wp:inline distT="0" distB="0" distL="0" distR="0" wp14:anchorId="4C4484ED" wp14:editId="3E93DEFC">
            <wp:extent cx="6120765" cy="3326765"/>
            <wp:effectExtent l="0" t="0" r="0" b="6985"/>
            <wp:docPr id="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3326765"/>
                    </a:xfrm>
                    <a:prstGeom prst="rect">
                      <a:avLst/>
                    </a:prstGeom>
                  </pic:spPr>
                </pic:pic>
              </a:graphicData>
            </a:graphic>
          </wp:inline>
        </w:drawing>
      </w:r>
    </w:p>
    <w:p w14:paraId="28B2D166" w14:textId="0A0788C6" w:rsidR="005504F0" w:rsidRDefault="005504F0" w:rsidP="00F5564C"/>
    <w:p w14:paraId="5E16BECA" w14:textId="2182503E" w:rsidR="005504F0" w:rsidRDefault="005504F0" w:rsidP="00F5564C">
      <w:r>
        <w:t>che in caso di iscrizione da presa in carico dell’ordinanza di applicazione presenterà già precompilati i campi Tipo Atto, Data atto, Mittente, Sede Mittente, Anno e Numero Ordinanza.</w:t>
      </w:r>
    </w:p>
    <w:p w14:paraId="1F4D10EC" w14:textId="25F2539C" w:rsidR="005504F0" w:rsidRDefault="005504F0" w:rsidP="00F5564C">
      <w:r>
        <w:t xml:space="preserve">La </w:t>
      </w:r>
      <w:proofErr w:type="spellStart"/>
      <w:r>
        <w:t>form</w:t>
      </w:r>
      <w:proofErr w:type="spellEnd"/>
      <w:r>
        <w:t xml:space="preserve"> simile, ma priva di dati precompilati, si presenterà anche in caso di iscrizione da Procedimento SIEP</w:t>
      </w:r>
      <w:r w:rsidR="00A11F4A">
        <w:t>, iscrizione da Soggetto e Iscrizione Procedimento Collegato.</w:t>
      </w:r>
    </w:p>
    <w:p w14:paraId="5C7E4A48" w14:textId="19213621" w:rsidR="00E82183" w:rsidRDefault="00E82183" w:rsidP="00F5564C"/>
    <w:p w14:paraId="2A265B85" w14:textId="6B29B171" w:rsidR="00E82183" w:rsidRDefault="00E82183" w:rsidP="00F5564C">
      <w:r>
        <w:t xml:space="preserve">A seguito della Conferma il sistema inserirà un fascicolo “padre” di esecuzione pene sostitutive e presenterà la seguente </w:t>
      </w:r>
      <w:proofErr w:type="spellStart"/>
      <w:r>
        <w:t>form</w:t>
      </w:r>
      <w:proofErr w:type="spellEnd"/>
      <w:r>
        <w:t xml:space="preserve"> </w:t>
      </w:r>
    </w:p>
    <w:p w14:paraId="39892420" w14:textId="3B73CE22" w:rsidR="00E82183" w:rsidRDefault="00E82183" w:rsidP="00F5564C">
      <w:r>
        <w:rPr>
          <w:noProof/>
          <w:lang w:val="en-GB" w:eastAsia="en-GB"/>
        </w:rPr>
        <w:lastRenderedPageBreak/>
        <w:drawing>
          <wp:inline distT="0" distB="0" distL="0" distR="0" wp14:anchorId="3E0EBD4C" wp14:editId="7275F9ED">
            <wp:extent cx="6120765" cy="2432685"/>
            <wp:effectExtent l="0" t="0" r="0" b="5715"/>
            <wp:docPr id="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2432685"/>
                    </a:xfrm>
                    <a:prstGeom prst="rect">
                      <a:avLst/>
                    </a:prstGeom>
                  </pic:spPr>
                </pic:pic>
              </a:graphicData>
            </a:graphic>
          </wp:inline>
        </w:drawing>
      </w:r>
    </w:p>
    <w:p w14:paraId="64B7BCA6" w14:textId="09D6C572" w:rsidR="00796B6B" w:rsidRDefault="00796B6B" w:rsidP="00F5564C"/>
    <w:p w14:paraId="0F615193" w14:textId="44612293" w:rsidR="00796B6B" w:rsidRDefault="00796B6B" w:rsidP="00F5564C">
      <w:r>
        <w:t xml:space="preserve">Da questa </w:t>
      </w:r>
      <w:proofErr w:type="spellStart"/>
      <w:r>
        <w:t>form</w:t>
      </w:r>
      <w:proofErr w:type="spellEnd"/>
      <w:r>
        <w:t xml:space="preserve"> cliccando su Anno e Numero Esecuzione Pena Sostitutiva si riceverà la seguente </w:t>
      </w:r>
      <w:proofErr w:type="spellStart"/>
      <w:r>
        <w:t>form</w:t>
      </w:r>
      <w:proofErr w:type="spellEnd"/>
    </w:p>
    <w:p w14:paraId="5D783AA4" w14:textId="51EB4DE9" w:rsidR="00796B6B" w:rsidRDefault="00796B6B" w:rsidP="00F5564C"/>
    <w:p w14:paraId="4B18BFCE" w14:textId="14B79A59" w:rsidR="00796B6B" w:rsidRDefault="00796B6B" w:rsidP="00F5564C">
      <w:r>
        <w:rPr>
          <w:noProof/>
          <w:lang w:val="en-GB" w:eastAsia="en-GB"/>
        </w:rPr>
        <w:drawing>
          <wp:inline distT="0" distB="0" distL="0" distR="0" wp14:anchorId="1ABBC0CE" wp14:editId="33ECDF59">
            <wp:extent cx="6120765" cy="1322070"/>
            <wp:effectExtent l="0" t="0" r="0" b="0"/>
            <wp:docPr id="1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1322070"/>
                    </a:xfrm>
                    <a:prstGeom prst="rect">
                      <a:avLst/>
                    </a:prstGeom>
                  </pic:spPr>
                </pic:pic>
              </a:graphicData>
            </a:graphic>
          </wp:inline>
        </w:drawing>
      </w:r>
    </w:p>
    <w:p w14:paraId="62A8F942" w14:textId="735D44FC" w:rsidR="00796B6B" w:rsidRDefault="00796B6B" w:rsidP="00F5564C">
      <w:r>
        <w:t>da cui sarà possibile Iscrivere un procedimento “figlio” o modificare i dati relativi alla durata ed al luogo di esecuzione della pena sostitutiva.</w:t>
      </w:r>
    </w:p>
    <w:p w14:paraId="061FF84F" w14:textId="77777777" w:rsidR="00796B6B" w:rsidRPr="00043999" w:rsidRDefault="00796B6B" w:rsidP="00F5564C"/>
    <w:p w14:paraId="1CAA7D2F" w14:textId="6A9B6001" w:rsidR="00113584" w:rsidRPr="00470A56" w:rsidRDefault="00113584" w:rsidP="00113584">
      <w:pPr>
        <w:pStyle w:val="paragraph"/>
        <w:spacing w:line="360" w:lineRule="auto"/>
        <w:ind w:firstLine="705"/>
        <w:jc w:val="both"/>
        <w:textAlignment w:val="baseline"/>
        <w:rPr>
          <w:sz w:val="26"/>
          <w:szCs w:val="26"/>
        </w:rPr>
      </w:pPr>
      <w:r w:rsidRPr="00186850">
        <w:rPr>
          <w:rStyle w:val="normaltextrun"/>
          <w:sz w:val="26"/>
          <w:szCs w:val="26"/>
          <w:highlight w:val="green"/>
          <w:shd w:val="clear" w:color="auto" w:fill="FFFF00"/>
        </w:rPr>
        <w:t>Si afferma che il semilibero è sottoposto ad un programma di trattamento predisposto dall’</w:t>
      </w:r>
      <w:proofErr w:type="spellStart"/>
      <w:r w:rsidRPr="00186850">
        <w:rPr>
          <w:rStyle w:val="normaltextrun"/>
          <w:sz w:val="26"/>
          <w:szCs w:val="26"/>
          <w:highlight w:val="green"/>
          <w:shd w:val="clear" w:color="auto" w:fill="FFFF00"/>
        </w:rPr>
        <w:t>Uepe</w:t>
      </w:r>
      <w:proofErr w:type="spellEnd"/>
      <w:r w:rsidRPr="00186850">
        <w:rPr>
          <w:rStyle w:val="normaltextrun"/>
          <w:sz w:val="26"/>
          <w:szCs w:val="26"/>
          <w:highlight w:val="green"/>
          <w:shd w:val="clear" w:color="auto" w:fill="FFFF00"/>
        </w:rPr>
        <w:t xml:space="preserve"> ed approvato dal giudice. </w:t>
      </w:r>
      <w:r w:rsidRPr="00113584">
        <w:rPr>
          <w:rStyle w:val="normaltextrun"/>
          <w:sz w:val="26"/>
          <w:szCs w:val="26"/>
          <w:highlight w:val="green"/>
        </w:rPr>
        <w:t xml:space="preserve">Di conseguenza occorre inserire un nuovo </w:t>
      </w:r>
      <w:r w:rsidR="00186850">
        <w:rPr>
          <w:rStyle w:val="normaltextrun"/>
          <w:sz w:val="26"/>
          <w:szCs w:val="26"/>
          <w:highlight w:val="green"/>
        </w:rPr>
        <w:t>contenuto</w:t>
      </w:r>
      <w:r w:rsidRPr="00113584">
        <w:rPr>
          <w:rStyle w:val="normaltextrun"/>
          <w:sz w:val="26"/>
          <w:szCs w:val="26"/>
          <w:highlight w:val="green"/>
        </w:rPr>
        <w:t xml:space="preserve">, </w:t>
      </w:r>
      <w:r w:rsidR="00186850">
        <w:rPr>
          <w:rStyle w:val="normaltextrun"/>
          <w:sz w:val="26"/>
          <w:szCs w:val="26"/>
          <w:highlight w:val="green"/>
        </w:rPr>
        <w:t xml:space="preserve">costituente procedimento “ordinario” e non figlio, </w:t>
      </w:r>
      <w:r w:rsidRPr="00113584">
        <w:rPr>
          <w:rStyle w:val="normaltextrun"/>
          <w:sz w:val="26"/>
          <w:szCs w:val="26"/>
          <w:highlight w:val="green"/>
        </w:rPr>
        <w:t xml:space="preserve">che potremmo chiamare </w:t>
      </w:r>
      <w:r w:rsidRPr="00113584">
        <w:rPr>
          <w:rStyle w:val="normaltextrun"/>
          <w:color w:val="FF0000"/>
          <w:sz w:val="26"/>
          <w:szCs w:val="26"/>
          <w:highlight w:val="green"/>
        </w:rPr>
        <w:t>“</w:t>
      </w:r>
      <w:r w:rsidR="00186850">
        <w:rPr>
          <w:rStyle w:val="normaltextrun"/>
          <w:color w:val="FF0000"/>
          <w:sz w:val="26"/>
          <w:szCs w:val="26"/>
          <w:highlight w:val="green"/>
        </w:rPr>
        <w:t xml:space="preserve">Programma di trattamento per semilibertà sostitutiva </w:t>
      </w:r>
      <w:r w:rsidR="00186850" w:rsidRPr="00113584">
        <w:rPr>
          <w:rStyle w:val="normaltextrun"/>
          <w:color w:val="FF0000"/>
          <w:sz w:val="26"/>
          <w:szCs w:val="26"/>
          <w:highlight w:val="green"/>
        </w:rPr>
        <w:t>(art. 55 L. 689/81</w:t>
      </w:r>
      <w:r w:rsidR="00186850">
        <w:rPr>
          <w:rStyle w:val="normaltextrun"/>
          <w:color w:val="FF0000"/>
          <w:sz w:val="26"/>
          <w:szCs w:val="26"/>
          <w:highlight w:val="green"/>
        </w:rPr>
        <w:t xml:space="preserve">)” </w:t>
      </w:r>
      <w:r w:rsidR="00186850">
        <w:rPr>
          <w:rStyle w:val="normaltextrun"/>
          <w:sz w:val="26"/>
          <w:szCs w:val="26"/>
          <w:highlight w:val="green"/>
        </w:rPr>
        <w:t>ed il relativo oggetto “</w:t>
      </w:r>
      <w:r w:rsidRPr="00113584">
        <w:rPr>
          <w:rStyle w:val="normaltextrun"/>
          <w:color w:val="FF0000"/>
          <w:sz w:val="26"/>
          <w:szCs w:val="26"/>
          <w:highlight w:val="green"/>
        </w:rPr>
        <w:t>Approvazione programma di trattamen</w:t>
      </w:r>
      <w:r w:rsidRPr="001A003B">
        <w:rPr>
          <w:rStyle w:val="normaltextrun"/>
          <w:color w:val="FF0000"/>
          <w:sz w:val="26"/>
          <w:szCs w:val="26"/>
          <w:highlight w:val="green"/>
        </w:rPr>
        <w:t>to per semilibertà sostitutiva (art. 55 L. 689/81)”</w:t>
      </w:r>
      <w:r w:rsidR="00186850" w:rsidRPr="001A003B">
        <w:rPr>
          <w:rStyle w:val="normaltextrun"/>
          <w:color w:val="FF0000"/>
          <w:sz w:val="26"/>
          <w:szCs w:val="26"/>
          <w:highlight w:val="green"/>
        </w:rPr>
        <w:t xml:space="preserve">. </w:t>
      </w:r>
      <w:r w:rsidR="00186850" w:rsidRPr="001A003B">
        <w:rPr>
          <w:rStyle w:val="normaltextrun"/>
          <w:sz w:val="26"/>
          <w:szCs w:val="26"/>
          <w:highlight w:val="green"/>
        </w:rPr>
        <w:t xml:space="preserve">Gli esiti saranno: Approva – Restituisce programma – Restituisce programma con osservazioni </w:t>
      </w:r>
      <w:r w:rsidR="001A003B" w:rsidRPr="001A003B">
        <w:rPr>
          <w:rStyle w:val="normaltextrun"/>
          <w:sz w:val="26"/>
          <w:szCs w:val="26"/>
          <w:highlight w:val="green"/>
        </w:rPr>
        <w:t>–</w:t>
      </w:r>
      <w:r w:rsidR="00186850" w:rsidRPr="001A003B">
        <w:rPr>
          <w:rStyle w:val="normaltextrun"/>
          <w:sz w:val="26"/>
          <w:szCs w:val="26"/>
          <w:highlight w:val="green"/>
        </w:rPr>
        <w:t xml:space="preserve"> </w:t>
      </w:r>
      <w:r w:rsidR="001A003B" w:rsidRPr="001A003B">
        <w:rPr>
          <w:rStyle w:val="normaltextrun"/>
          <w:sz w:val="26"/>
          <w:szCs w:val="26"/>
          <w:highlight w:val="green"/>
        </w:rPr>
        <w:t>NLP – Incompetenza – Inammissibilità.</w:t>
      </w:r>
      <w:r w:rsidRPr="00470A56">
        <w:rPr>
          <w:rStyle w:val="normaltextrun"/>
          <w:sz w:val="26"/>
          <w:szCs w:val="26"/>
        </w:rPr>
        <w:t> </w:t>
      </w:r>
      <w:r w:rsidRPr="00470A56">
        <w:rPr>
          <w:rStyle w:val="eop"/>
          <w:sz w:val="26"/>
          <w:szCs w:val="26"/>
        </w:rPr>
        <w:t> </w:t>
      </w:r>
    </w:p>
    <w:p w14:paraId="669A43A5" w14:textId="77777777" w:rsidR="00246BE7" w:rsidRDefault="00246BE7" w:rsidP="00CF3F27">
      <w:pPr>
        <w:autoSpaceDE w:val="0"/>
        <w:autoSpaceDN w:val="0"/>
        <w:adjustRightInd w:val="0"/>
        <w:spacing w:line="360" w:lineRule="auto"/>
        <w:rPr>
          <w:rFonts w:asciiTheme="minorHAnsi" w:hAnsiTheme="minorHAnsi"/>
        </w:rPr>
      </w:pPr>
    </w:p>
    <w:p w14:paraId="293402C7" w14:textId="46C7589F" w:rsidR="00C644D9" w:rsidRDefault="00C644D9">
      <w:pPr>
        <w:pStyle w:val="Titolo2"/>
        <w:keepLines w:val="0"/>
        <w:numPr>
          <w:ilvl w:val="1"/>
          <w:numId w:val="30"/>
        </w:numPr>
        <w:tabs>
          <w:tab w:val="left" w:pos="567"/>
        </w:tabs>
        <w:spacing w:before="180" w:after="120"/>
        <w:rPr>
          <w:color w:val="003399"/>
        </w:rPr>
      </w:pPr>
      <w:bookmarkStart w:id="38" w:name="_Toc139367340"/>
      <w:r>
        <w:rPr>
          <w:color w:val="003399"/>
        </w:rPr>
        <w:lastRenderedPageBreak/>
        <w:t>Sospensione Esecuzione</w:t>
      </w:r>
      <w:r w:rsidRPr="00F03D9B">
        <w:rPr>
          <w:color w:val="003399"/>
        </w:rPr>
        <w:t xml:space="preserve"> Pene Sostitutive</w:t>
      </w:r>
      <w:bookmarkEnd w:id="38"/>
      <w:r w:rsidRPr="00F03D9B">
        <w:rPr>
          <w:color w:val="003399"/>
        </w:rPr>
        <w:t xml:space="preserve"> </w:t>
      </w:r>
    </w:p>
    <w:p w14:paraId="0B9C655D" w14:textId="2EF34DF8" w:rsidR="00203264" w:rsidRPr="00203264" w:rsidRDefault="00C644D9" w:rsidP="00203264">
      <w:r>
        <w:t>L’art. 660 c.p.p.</w:t>
      </w:r>
      <w:r>
        <w:tab/>
        <w:t xml:space="preserve"> al comma 15 prevede di richiedere la sospensione dell’esecuzione della pena sostitutiva nel caso che il </w:t>
      </w:r>
      <w:r w:rsidRPr="00C644D9">
        <w:rPr>
          <w:color w:val="000000"/>
        </w:rPr>
        <w:t xml:space="preserve">soggetto </w:t>
      </w:r>
      <w:proofErr w:type="gramStart"/>
      <w:r w:rsidRPr="00C644D9">
        <w:rPr>
          <w:color w:val="000000"/>
        </w:rPr>
        <w:t>chieda  l’ammissione</w:t>
      </w:r>
      <w:proofErr w:type="gramEnd"/>
      <w:r w:rsidRPr="00C644D9">
        <w:rPr>
          <w:color w:val="000000"/>
        </w:rPr>
        <w:t xml:space="preserve">  al  pagamento  rateale  dopo l’inizio dell’esecuzione</w:t>
      </w:r>
      <w:r w:rsidR="00203264">
        <w:rPr>
          <w:color w:val="000000"/>
        </w:rPr>
        <w:t xml:space="preserve">, d’altra parte l’art. 68 L. 689/81 prevede </w:t>
      </w:r>
      <w:r w:rsidR="00203264" w:rsidRPr="00203264">
        <w:rPr>
          <w:color w:val="000000"/>
        </w:rPr>
        <w:t xml:space="preserve">la Sospensione pena sostitutiva per sopravvenienza misura di sicurezza detentiva (art. 68  L.  689/81), la </w:t>
      </w:r>
      <w:proofErr w:type="gramStart"/>
      <w:r w:rsidR="00203264" w:rsidRPr="00203264">
        <w:rPr>
          <w:color w:val="000000"/>
        </w:rPr>
        <w:t>Sospensione  pena</w:t>
      </w:r>
      <w:proofErr w:type="gramEnd"/>
      <w:r w:rsidR="00203264" w:rsidRPr="00203264">
        <w:rPr>
          <w:color w:val="000000"/>
        </w:rPr>
        <w:t xml:space="preserve">  sostitutiva  per  sopravvenienza  pena  detentiva  (art.  68 L. </w:t>
      </w:r>
    </w:p>
    <w:p w14:paraId="4B219C2B" w14:textId="6389CF6C" w:rsidR="00203264" w:rsidRDefault="00203264" w:rsidP="00203264">
      <w:pPr>
        <w:rPr>
          <w:color w:val="000000"/>
        </w:rPr>
      </w:pPr>
      <w:r w:rsidRPr="00203264">
        <w:rPr>
          <w:color w:val="000000"/>
        </w:rPr>
        <w:t>689/81)</w:t>
      </w:r>
      <w:r>
        <w:rPr>
          <w:color w:val="000000"/>
        </w:rPr>
        <w:t xml:space="preserve">. </w:t>
      </w:r>
    </w:p>
    <w:p w14:paraId="74B5014D" w14:textId="77777777" w:rsidR="00203264" w:rsidRPr="002669CC" w:rsidRDefault="00203264" w:rsidP="00203264">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EFFE8D2" w14:textId="77777777" w:rsidR="00203264" w:rsidRPr="002669CC" w:rsidRDefault="00203264" w:rsidP="00203264">
      <w:pPr>
        <w:autoSpaceDE w:val="0"/>
        <w:autoSpaceDN w:val="0"/>
        <w:adjustRightInd w:val="0"/>
        <w:rPr>
          <w:rFonts w:asciiTheme="minorHAnsi" w:hAnsiTheme="minorHAnsi"/>
        </w:rPr>
      </w:pPr>
    </w:p>
    <w:p w14:paraId="1A93B840" w14:textId="4A590859" w:rsidR="00203264" w:rsidRDefault="00203264" w:rsidP="00397AD8">
      <w:pPr>
        <w:pStyle w:val="Paragrafoelenco"/>
      </w:pPr>
      <w:r>
        <w:t>Sospensione Esecuzione Pene Sostitutive</w:t>
      </w:r>
      <w:r w:rsidRPr="00900D50">
        <w:t xml:space="preserve"> </w:t>
      </w:r>
    </w:p>
    <w:p w14:paraId="301041AC" w14:textId="77777777" w:rsidR="00203264" w:rsidRPr="002669CC" w:rsidRDefault="00203264" w:rsidP="00203264">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AB435D4" w14:textId="72065DDE" w:rsidR="00203264" w:rsidRPr="00043999" w:rsidRDefault="00153D5A" w:rsidP="00397AD8">
      <w:pPr>
        <w:pStyle w:val="Paragrafoelenco"/>
      </w:pPr>
      <w:r>
        <w:t xml:space="preserve">Sospensione </w:t>
      </w:r>
      <w:r w:rsidRPr="00153D5A">
        <w:t>pena sostituiva per ammissione</w:t>
      </w:r>
      <w:r>
        <w:t xml:space="preserve"> al pagamento rateale (art.660 c.15 c.p.p.)</w:t>
      </w:r>
    </w:p>
    <w:p w14:paraId="6E81F7C1" w14:textId="2E829C60" w:rsidR="00203264" w:rsidRDefault="00203264" w:rsidP="00397AD8">
      <w:pPr>
        <w:pStyle w:val="Paragrafoelenco"/>
      </w:pPr>
      <w:r w:rsidRPr="00043999">
        <w:t xml:space="preserve"> </w:t>
      </w:r>
      <w:r w:rsidR="00153D5A">
        <w:t xml:space="preserve">Sospensione </w:t>
      </w:r>
      <w:r w:rsidR="00153D5A" w:rsidRPr="00153D5A">
        <w:t xml:space="preserve">pena sostituiva </w:t>
      </w:r>
      <w:r w:rsidR="00153D5A">
        <w:t>per sopravvenienza misura di sicurezza detentiva</w:t>
      </w:r>
      <w:r>
        <w:t xml:space="preserve"> (art. </w:t>
      </w:r>
      <w:r w:rsidR="00153D5A">
        <w:t>68</w:t>
      </w:r>
      <w:r>
        <w:t xml:space="preserve"> L. 689/1981)</w:t>
      </w:r>
    </w:p>
    <w:p w14:paraId="63B5E4D1" w14:textId="4E00E45E" w:rsidR="00153D5A" w:rsidRPr="00043999" w:rsidRDefault="00153D5A" w:rsidP="00397AD8">
      <w:pPr>
        <w:pStyle w:val="Paragrafoelenco"/>
      </w:pPr>
      <w:r>
        <w:t xml:space="preserve"> Sospensione </w:t>
      </w:r>
      <w:r w:rsidRPr="00153D5A">
        <w:t xml:space="preserve">pena sostituiva </w:t>
      </w:r>
      <w:r>
        <w:t>per sopravvenienza pena detentiva (art. 68 L. 689/1981)</w:t>
      </w:r>
    </w:p>
    <w:p w14:paraId="0B0A9D21" w14:textId="77777777" w:rsidR="00203264" w:rsidRDefault="00203264" w:rsidP="00203264">
      <w:pPr>
        <w:rPr>
          <w:color w:val="000000"/>
        </w:rPr>
      </w:pPr>
      <w:r>
        <w:rPr>
          <w:color w:val="000000"/>
        </w:rPr>
        <w:t xml:space="preserve">e i seguenti </w:t>
      </w:r>
      <w:r w:rsidRPr="00153D5A">
        <w:rPr>
          <w:b/>
          <w:color w:val="000000"/>
        </w:rPr>
        <w:t>esiti</w:t>
      </w:r>
    </w:p>
    <w:p w14:paraId="313AB1C3" w14:textId="0EB813FA" w:rsidR="00203264" w:rsidRPr="00043999" w:rsidRDefault="00153D5A" w:rsidP="00397AD8">
      <w:pPr>
        <w:pStyle w:val="Paragrafoelenco"/>
        <w:rPr>
          <w:b/>
        </w:rPr>
      </w:pPr>
      <w:r>
        <w:t>Sospende</w:t>
      </w:r>
    </w:p>
    <w:p w14:paraId="33C25737" w14:textId="019B6C14" w:rsidR="00203264" w:rsidRPr="005B4888" w:rsidRDefault="00153D5A" w:rsidP="00397AD8">
      <w:pPr>
        <w:pStyle w:val="Paragrafoelenco"/>
      </w:pPr>
      <w:r>
        <w:t>Non sospende</w:t>
      </w:r>
    </w:p>
    <w:p w14:paraId="1669390A" w14:textId="77777777" w:rsidR="00153D5A" w:rsidRPr="005B4888" w:rsidRDefault="00153D5A" w:rsidP="00397AD8">
      <w:pPr>
        <w:pStyle w:val="Paragrafoelenco"/>
      </w:pPr>
      <w:r w:rsidRPr="005B4888">
        <w:t xml:space="preserve">Dichiara N.D.P./ N.L.P  </w:t>
      </w:r>
    </w:p>
    <w:p w14:paraId="5DBDF239" w14:textId="77777777" w:rsidR="00153D5A" w:rsidRPr="009416FC" w:rsidRDefault="00153D5A" w:rsidP="00397AD8">
      <w:pPr>
        <w:pStyle w:val="Paragrafoelenco"/>
      </w:pPr>
      <w:r w:rsidRPr="009416FC">
        <w:t xml:space="preserve">Dichiara inammissibilità </w:t>
      </w:r>
    </w:p>
    <w:p w14:paraId="5B025A62" w14:textId="7F8BC13A" w:rsidR="00153D5A" w:rsidRPr="00153D5A" w:rsidRDefault="00153D5A" w:rsidP="00397AD8">
      <w:pPr>
        <w:pStyle w:val="Paragrafoelenco"/>
      </w:pPr>
      <w:r w:rsidRPr="00153D5A">
        <w:t xml:space="preserve">Dichiara la propria incompetenza </w:t>
      </w:r>
    </w:p>
    <w:p w14:paraId="38E74D88" w14:textId="77777777" w:rsidR="00203264" w:rsidRDefault="00203264" w:rsidP="00203264">
      <w:pPr>
        <w:rPr>
          <w:color w:val="000000"/>
        </w:rPr>
      </w:pPr>
    </w:p>
    <w:p w14:paraId="554F7CDE" w14:textId="7666B970" w:rsidR="00203264" w:rsidRDefault="00203264" w:rsidP="00203264">
      <w:pPr>
        <w:rPr>
          <w:color w:val="000000"/>
        </w:rPr>
      </w:pPr>
      <w:r>
        <w:rPr>
          <w:color w:val="000000"/>
        </w:rPr>
        <w:t>Questo tipo di procedimento presuppone l’esistenza del fascicolo “padre” di Esecuzione Pena Sostitutiva</w:t>
      </w:r>
      <w:r w:rsidR="00153D5A">
        <w:rPr>
          <w:color w:val="000000"/>
        </w:rPr>
        <w:t xml:space="preserve">, pertanto l’iscrizione sarà </w:t>
      </w:r>
      <w:r w:rsidR="00D03768">
        <w:rPr>
          <w:color w:val="000000"/>
        </w:rPr>
        <w:t xml:space="preserve">simile a quella dei </w:t>
      </w:r>
      <w:proofErr w:type="gramStart"/>
      <w:r w:rsidR="00D03768">
        <w:rPr>
          <w:color w:val="000000"/>
        </w:rPr>
        <w:t xml:space="preserve">procedimenti </w:t>
      </w:r>
      <w:r w:rsidR="00153D5A">
        <w:rPr>
          <w:color w:val="000000"/>
        </w:rPr>
        <w:t xml:space="preserve"> figli</w:t>
      </w:r>
      <w:proofErr w:type="gramEnd"/>
      <w:r w:rsidR="00153D5A">
        <w:rPr>
          <w:color w:val="000000"/>
        </w:rPr>
        <w:t xml:space="preserve"> dell’Esecuzione Sanzione Sostitutiva</w:t>
      </w:r>
      <w:r w:rsidR="002C1F1A">
        <w:rPr>
          <w:color w:val="000000"/>
        </w:rPr>
        <w:t>, e richiederà di indicare obbligatoriamente l’Anno e Numero del Procedimento di EPS</w:t>
      </w:r>
    </w:p>
    <w:p w14:paraId="4A61505D" w14:textId="1E089101" w:rsidR="00AB593D" w:rsidRDefault="00AB593D" w:rsidP="00203264">
      <w:pPr>
        <w:rPr>
          <w:color w:val="000000"/>
        </w:rPr>
      </w:pPr>
    </w:p>
    <w:p w14:paraId="49AF8B43" w14:textId="054BA70F" w:rsidR="00AB593D" w:rsidRPr="00203264" w:rsidRDefault="00AB593D" w:rsidP="00203264">
      <w:r>
        <w:rPr>
          <w:noProof/>
          <w:lang w:val="en-GB" w:eastAsia="en-GB"/>
        </w:rPr>
        <w:lastRenderedPageBreak/>
        <w:drawing>
          <wp:inline distT="0" distB="0" distL="0" distR="0" wp14:anchorId="4254AEA2" wp14:editId="052F337A">
            <wp:extent cx="6120765" cy="2874645"/>
            <wp:effectExtent l="0" t="0" r="0" b="1905"/>
            <wp:docPr id="1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874645"/>
                    </a:xfrm>
                    <a:prstGeom prst="rect">
                      <a:avLst/>
                    </a:prstGeom>
                  </pic:spPr>
                </pic:pic>
              </a:graphicData>
            </a:graphic>
          </wp:inline>
        </w:drawing>
      </w:r>
    </w:p>
    <w:p w14:paraId="7DC610D6" w14:textId="77777777" w:rsidR="00203264" w:rsidRPr="00C644D9" w:rsidRDefault="00203264" w:rsidP="00C644D9"/>
    <w:p w14:paraId="05F142F4" w14:textId="0E1D0CBD" w:rsidR="00CF3F27" w:rsidRDefault="002C1F1A" w:rsidP="00CF3F27">
      <w:pPr>
        <w:autoSpaceDE w:val="0"/>
        <w:autoSpaceDN w:val="0"/>
        <w:adjustRightInd w:val="0"/>
        <w:spacing w:line="360" w:lineRule="auto"/>
        <w:rPr>
          <w:rFonts w:asciiTheme="minorHAnsi" w:hAnsiTheme="minorHAnsi"/>
        </w:rPr>
      </w:pPr>
      <w:r>
        <w:rPr>
          <w:rFonts w:asciiTheme="minorHAnsi" w:hAnsiTheme="minorHAnsi"/>
        </w:rPr>
        <w:t xml:space="preserve">A seguito della compilazione della </w:t>
      </w:r>
      <w:proofErr w:type="spellStart"/>
      <w:r>
        <w:rPr>
          <w:rFonts w:asciiTheme="minorHAnsi" w:hAnsiTheme="minorHAnsi"/>
        </w:rPr>
        <w:t>form</w:t>
      </w:r>
      <w:proofErr w:type="spellEnd"/>
      <w:r>
        <w:rPr>
          <w:rFonts w:asciiTheme="minorHAnsi" w:hAnsiTheme="minorHAnsi"/>
        </w:rPr>
        <w:t xml:space="preserve"> e successiva Conferma, il sistema presenterà la </w:t>
      </w:r>
      <w:proofErr w:type="spellStart"/>
      <w:r>
        <w:rPr>
          <w:rFonts w:asciiTheme="minorHAnsi" w:hAnsiTheme="minorHAnsi"/>
        </w:rPr>
        <w:t>form</w:t>
      </w:r>
      <w:proofErr w:type="spellEnd"/>
      <w:r>
        <w:rPr>
          <w:rFonts w:asciiTheme="minorHAnsi" w:hAnsiTheme="minorHAnsi"/>
        </w:rPr>
        <w:t xml:space="preserve"> di Dettaglio del procedimento “figlio” del procedimento di esecuzione pena sostitutiva</w:t>
      </w:r>
    </w:p>
    <w:p w14:paraId="11446435" w14:textId="4F6E0FC9" w:rsidR="002C1F1A" w:rsidRDefault="002C1F1A" w:rsidP="00CF3F27">
      <w:pPr>
        <w:autoSpaceDE w:val="0"/>
        <w:autoSpaceDN w:val="0"/>
        <w:adjustRightInd w:val="0"/>
        <w:spacing w:line="360" w:lineRule="auto"/>
        <w:rPr>
          <w:rFonts w:asciiTheme="minorHAnsi" w:hAnsiTheme="minorHAnsi"/>
        </w:rPr>
      </w:pPr>
      <w:r>
        <w:rPr>
          <w:noProof/>
          <w:lang w:val="en-GB" w:eastAsia="en-GB"/>
        </w:rPr>
        <w:drawing>
          <wp:inline distT="0" distB="0" distL="0" distR="0" wp14:anchorId="4C6060D8" wp14:editId="01963625">
            <wp:extent cx="6120765" cy="3277235"/>
            <wp:effectExtent l="0" t="0" r="0" b="0"/>
            <wp:docPr id="1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3277235"/>
                    </a:xfrm>
                    <a:prstGeom prst="rect">
                      <a:avLst/>
                    </a:prstGeom>
                  </pic:spPr>
                </pic:pic>
              </a:graphicData>
            </a:graphic>
          </wp:inline>
        </w:drawing>
      </w:r>
    </w:p>
    <w:p w14:paraId="2883446F" w14:textId="2F08E958" w:rsidR="00CF3F27" w:rsidRDefault="002C1F1A" w:rsidP="00C26A41">
      <w:pPr>
        <w:autoSpaceDE w:val="0"/>
        <w:autoSpaceDN w:val="0"/>
        <w:adjustRightInd w:val="0"/>
        <w:spacing w:line="360" w:lineRule="auto"/>
        <w:rPr>
          <w:rFonts w:asciiTheme="minorHAnsi" w:hAnsiTheme="minorHAnsi"/>
        </w:rPr>
      </w:pPr>
      <w:r>
        <w:rPr>
          <w:rFonts w:asciiTheme="minorHAnsi" w:hAnsiTheme="minorHAnsi"/>
        </w:rPr>
        <w:t>Caratterizzata da un proprio Anno e Numero e dal numero del procedimento padre (EPS).</w:t>
      </w:r>
    </w:p>
    <w:p w14:paraId="03EC9DE1" w14:textId="21EA150E" w:rsidR="002C1F1A" w:rsidRDefault="002C1F1A" w:rsidP="00C26A41">
      <w:pPr>
        <w:autoSpaceDE w:val="0"/>
        <w:autoSpaceDN w:val="0"/>
        <w:adjustRightInd w:val="0"/>
        <w:spacing w:line="360" w:lineRule="auto"/>
        <w:rPr>
          <w:rFonts w:asciiTheme="minorHAnsi" w:hAnsiTheme="minorHAnsi"/>
        </w:rPr>
      </w:pPr>
      <w:r>
        <w:rPr>
          <w:rFonts w:asciiTheme="minorHAnsi" w:hAnsiTheme="minorHAnsi"/>
        </w:rPr>
        <w:t>Per i procedimenti di sospensione della sanzione sostitutiva SIUS permette di definire il procedimento con un decreto o una ordinanza</w:t>
      </w:r>
      <w:r w:rsidR="00A85E14">
        <w:rPr>
          <w:rFonts w:asciiTheme="minorHAnsi" w:hAnsiTheme="minorHAnsi"/>
        </w:rPr>
        <w:t>, che riportano il seguente contenuto</w:t>
      </w:r>
    </w:p>
    <w:p w14:paraId="2C367235" w14:textId="4AF4B95F" w:rsidR="00A85E14" w:rsidRDefault="00A85E14" w:rsidP="00C26A41">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627660F9" wp14:editId="6B51EDDE">
            <wp:extent cx="6120765" cy="3035300"/>
            <wp:effectExtent l="0" t="0" r="0" b="0"/>
            <wp:docPr id="1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035300"/>
                    </a:xfrm>
                    <a:prstGeom prst="rect">
                      <a:avLst/>
                    </a:prstGeom>
                  </pic:spPr>
                </pic:pic>
              </a:graphicData>
            </a:graphic>
          </wp:inline>
        </w:drawing>
      </w:r>
    </w:p>
    <w:p w14:paraId="29783ED7" w14:textId="3B0BB5BC" w:rsidR="00A85E14" w:rsidRDefault="00B4227B" w:rsidP="00C26A41">
      <w:pPr>
        <w:autoSpaceDE w:val="0"/>
        <w:autoSpaceDN w:val="0"/>
        <w:adjustRightInd w:val="0"/>
        <w:spacing w:line="360" w:lineRule="auto"/>
        <w:rPr>
          <w:rFonts w:asciiTheme="minorHAnsi" w:hAnsiTheme="minorHAnsi"/>
        </w:rPr>
      </w:pPr>
      <w:r w:rsidRPr="00B4227B">
        <w:rPr>
          <w:rFonts w:asciiTheme="minorHAnsi" w:hAnsiTheme="minorHAnsi"/>
          <w:highlight w:val="green"/>
        </w:rPr>
        <w:t>N.B. ELIMINARE il campo “Tribunale di Sorveglianza competente”</w:t>
      </w:r>
    </w:p>
    <w:p w14:paraId="049CA3D8" w14:textId="64AC451A" w:rsidR="00A85E14" w:rsidRPr="00EA3988" w:rsidRDefault="00A85E14" w:rsidP="00C26A41">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la sospensione della pena sostitutiva?</w:t>
      </w:r>
      <w:r w:rsidR="00B4227B">
        <w:rPr>
          <w:rFonts w:asciiTheme="minorHAnsi" w:hAnsiTheme="minorHAnsi"/>
          <w:highlight w:val="yellow"/>
        </w:rPr>
        <w:t xml:space="preserve">  </w:t>
      </w:r>
      <w:r w:rsidR="00B4227B" w:rsidRPr="00B4227B">
        <w:rPr>
          <w:rFonts w:asciiTheme="minorHAnsi" w:hAnsiTheme="minorHAnsi"/>
          <w:highlight w:val="green"/>
        </w:rPr>
        <w:t>SI</w:t>
      </w:r>
    </w:p>
    <w:p w14:paraId="7AB05074" w14:textId="1967DAAB" w:rsidR="00A85E14" w:rsidRPr="00EA3988" w:rsidRDefault="00A85E14" w:rsidP="00C26A41">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Deve essere prevista la possibilità di esprimersi con ordinanza e decreto?</w:t>
      </w:r>
      <w:r w:rsidR="00B4227B">
        <w:rPr>
          <w:rFonts w:asciiTheme="minorHAnsi" w:hAnsiTheme="minorHAnsi"/>
          <w:highlight w:val="yellow"/>
        </w:rPr>
        <w:t xml:space="preserve">    </w:t>
      </w:r>
      <w:r w:rsidR="00B4227B" w:rsidRPr="00B4227B">
        <w:rPr>
          <w:rFonts w:asciiTheme="minorHAnsi" w:hAnsiTheme="minorHAnsi"/>
          <w:highlight w:val="green"/>
        </w:rPr>
        <w:t>SI</w:t>
      </w:r>
    </w:p>
    <w:p w14:paraId="32AEF92D" w14:textId="17D9A7D1" w:rsidR="00EA3988" w:rsidRPr="00CF4BED" w:rsidRDefault="00847116" w:rsidP="00EA3988">
      <w:pPr>
        <w:autoSpaceDE w:val="0"/>
        <w:autoSpaceDN w:val="0"/>
        <w:adjustRightInd w:val="0"/>
        <w:spacing w:line="360" w:lineRule="auto"/>
        <w:rPr>
          <w:rFonts w:asciiTheme="minorHAnsi" w:hAnsiTheme="minorHAnsi"/>
        </w:rPr>
      </w:pPr>
      <w:r>
        <w:rPr>
          <w:rFonts w:asciiTheme="minorHAnsi" w:hAnsiTheme="minorHAnsi"/>
          <w:highlight w:val="yellow"/>
        </w:rPr>
        <w:t>Al momento per questi</w:t>
      </w:r>
      <w:r w:rsidR="00A85E14" w:rsidRPr="00EA3988">
        <w:rPr>
          <w:rFonts w:asciiTheme="minorHAnsi" w:hAnsiTheme="minorHAnsi"/>
          <w:highlight w:val="yellow"/>
        </w:rPr>
        <w:t xml:space="preserve"> provved</w:t>
      </w:r>
      <w:r w:rsidR="00EA3988" w:rsidRPr="00EA3988">
        <w:rPr>
          <w:rFonts w:asciiTheme="minorHAnsi" w:hAnsiTheme="minorHAnsi"/>
          <w:highlight w:val="yellow"/>
        </w:rPr>
        <w:t xml:space="preserve">imenti sono previsti </w:t>
      </w:r>
      <w:proofErr w:type="gramStart"/>
      <w:r w:rsidR="00EA3988" w:rsidRPr="00EA3988">
        <w:rPr>
          <w:rFonts w:asciiTheme="minorHAnsi" w:hAnsiTheme="minorHAnsi"/>
          <w:highlight w:val="yellow"/>
        </w:rPr>
        <w:t>6</w:t>
      </w:r>
      <w:proofErr w:type="gramEnd"/>
      <w:r w:rsidR="00A85E14" w:rsidRPr="00EA3988">
        <w:rPr>
          <w:rFonts w:asciiTheme="minorHAnsi" w:hAnsiTheme="minorHAnsi"/>
          <w:highlight w:val="yellow"/>
        </w:rPr>
        <w:t xml:space="preserve"> modelli di stampa: Ordinanza Sospensione per pena detentiva, </w:t>
      </w:r>
      <w:r w:rsidR="00A85E14" w:rsidRPr="00C47EA8">
        <w:rPr>
          <w:rFonts w:asciiTheme="minorHAnsi" w:hAnsiTheme="minorHAnsi"/>
          <w:highlight w:val="green"/>
        </w:rPr>
        <w:t>Ordinanza Sospensione per violazione prescrizione</w:t>
      </w:r>
      <w:r w:rsidR="00A85E14" w:rsidRPr="00EA3988">
        <w:rPr>
          <w:rFonts w:asciiTheme="minorHAnsi" w:hAnsiTheme="minorHAnsi"/>
          <w:highlight w:val="yellow"/>
        </w:rPr>
        <w:t xml:space="preserve">, </w:t>
      </w:r>
      <w:r w:rsidR="00EA3988" w:rsidRPr="00EA3988">
        <w:rPr>
          <w:rFonts w:asciiTheme="minorHAnsi" w:hAnsiTheme="minorHAnsi"/>
          <w:highlight w:val="yellow"/>
        </w:rPr>
        <w:t>O</w:t>
      </w:r>
      <w:r w:rsidR="00A85E14" w:rsidRPr="00EA3988">
        <w:rPr>
          <w:rFonts w:asciiTheme="minorHAnsi" w:hAnsiTheme="minorHAnsi"/>
          <w:highlight w:val="yellow"/>
        </w:rPr>
        <w:t>rdinanza generica</w:t>
      </w:r>
      <w:r w:rsidR="00EA3988" w:rsidRPr="00EA3988">
        <w:rPr>
          <w:rFonts w:asciiTheme="minorHAnsi" w:hAnsiTheme="minorHAnsi"/>
          <w:highlight w:val="yellow"/>
        </w:rPr>
        <w:t>, Decreto Sospensione per pena detentiva,</w:t>
      </w:r>
      <w:r w:rsidR="00B4227B">
        <w:rPr>
          <w:rFonts w:asciiTheme="minorHAnsi" w:hAnsiTheme="minorHAnsi"/>
          <w:highlight w:val="yellow"/>
        </w:rPr>
        <w:t xml:space="preserve"> </w:t>
      </w:r>
      <w:r w:rsidR="00EA3988" w:rsidRPr="00C47EA8">
        <w:rPr>
          <w:rFonts w:asciiTheme="minorHAnsi" w:hAnsiTheme="minorHAnsi"/>
          <w:highlight w:val="green"/>
        </w:rPr>
        <w:t>Decreto Sospensione per violazione prescrizione</w:t>
      </w:r>
      <w:r w:rsidR="00EA3988" w:rsidRPr="00EA3988">
        <w:rPr>
          <w:rFonts w:asciiTheme="minorHAnsi" w:hAnsiTheme="minorHAnsi"/>
          <w:highlight w:val="yellow"/>
        </w:rPr>
        <w:t>, Decreto generica.</w:t>
      </w:r>
      <w:r w:rsidR="00B4227B">
        <w:rPr>
          <w:rFonts w:asciiTheme="minorHAnsi" w:hAnsiTheme="minorHAnsi"/>
        </w:rPr>
        <w:t xml:space="preserve">  </w:t>
      </w:r>
      <w:r w:rsidR="00C47EA8" w:rsidRPr="00C47EA8">
        <w:rPr>
          <w:rFonts w:asciiTheme="minorHAnsi" w:hAnsiTheme="minorHAnsi"/>
          <w:highlight w:val="green"/>
        </w:rPr>
        <w:t>N.B.</w:t>
      </w:r>
      <w:r w:rsidR="00C47EA8">
        <w:rPr>
          <w:rFonts w:asciiTheme="minorHAnsi" w:hAnsiTheme="minorHAnsi"/>
          <w:highlight w:val="green"/>
        </w:rPr>
        <w:t xml:space="preserve"> I template evidenziati in verde vanno eliminati</w:t>
      </w:r>
    </w:p>
    <w:p w14:paraId="37A9F57A" w14:textId="186F2B77" w:rsidR="00975B09" w:rsidRPr="00470A56" w:rsidRDefault="00975B09" w:rsidP="00975B09">
      <w:pPr>
        <w:pStyle w:val="paragraph"/>
        <w:spacing w:line="360" w:lineRule="auto"/>
        <w:ind w:firstLine="705"/>
        <w:jc w:val="both"/>
        <w:textAlignment w:val="baseline"/>
        <w:rPr>
          <w:sz w:val="26"/>
          <w:szCs w:val="26"/>
        </w:rPr>
      </w:pPr>
    </w:p>
    <w:p w14:paraId="0E3B10E1" w14:textId="3998DDCB" w:rsidR="00975B09" w:rsidRPr="00470A56" w:rsidRDefault="00975B09" w:rsidP="00975B09">
      <w:pPr>
        <w:pStyle w:val="paragraph"/>
        <w:spacing w:line="360" w:lineRule="auto"/>
        <w:ind w:firstLine="705"/>
        <w:jc w:val="both"/>
        <w:textAlignment w:val="baseline"/>
        <w:rPr>
          <w:sz w:val="26"/>
          <w:szCs w:val="26"/>
        </w:rPr>
      </w:pPr>
      <w:r w:rsidRPr="00975B09">
        <w:rPr>
          <w:rStyle w:val="normaltextrun"/>
          <w:sz w:val="26"/>
          <w:szCs w:val="26"/>
          <w:highlight w:val="green"/>
          <w:shd w:val="clear" w:color="auto" w:fill="FFFF00"/>
        </w:rPr>
        <w:t xml:space="preserve">A questo punto, a mio parere, dobbiamo cogliere l’occasione per rivedere completamente quella che è l’attuale gestione dei differimenti delle </w:t>
      </w:r>
      <w:r>
        <w:rPr>
          <w:rStyle w:val="normaltextrun"/>
          <w:sz w:val="26"/>
          <w:szCs w:val="26"/>
          <w:highlight w:val="green"/>
          <w:shd w:val="clear" w:color="auto" w:fill="FFFF00"/>
        </w:rPr>
        <w:t xml:space="preserve">esecuzioni delle </w:t>
      </w:r>
      <w:r w:rsidRPr="00975B09">
        <w:rPr>
          <w:rStyle w:val="normaltextrun"/>
          <w:sz w:val="26"/>
          <w:szCs w:val="26"/>
          <w:highlight w:val="green"/>
          <w:shd w:val="clear" w:color="auto" w:fill="FFFF00"/>
        </w:rPr>
        <w:t>sanzioni sostitutive. Al momento, infatti, tale gestione è eccessivamente macchinosa e molto complessa da utilizzare da parte dell’utente finale. Deve essere necessariamente rivista e resa più simile a quella relativa all’esecuzione delle misure alternative, soprattutto visto che il numero di pene sostitutive da gestire sarà molto più alto di quello di sanzioni sostitutive attualmente in corso</w:t>
      </w:r>
      <w:r>
        <w:rPr>
          <w:rStyle w:val="normaltextrun"/>
          <w:sz w:val="26"/>
          <w:szCs w:val="26"/>
          <w:highlight w:val="green"/>
          <w:shd w:val="clear" w:color="auto" w:fill="FFFF00"/>
        </w:rPr>
        <w:t xml:space="preserve">. In pratica, occorre replicare quanto accade nella maschera del fascicolo </w:t>
      </w:r>
      <w:r>
        <w:rPr>
          <w:rStyle w:val="normaltextrun"/>
          <w:sz w:val="26"/>
          <w:szCs w:val="26"/>
          <w:highlight w:val="green"/>
          <w:shd w:val="clear" w:color="auto" w:fill="FFFF00"/>
        </w:rPr>
        <w:lastRenderedPageBreak/>
        <w:t>padre di EMA, dove si può inserire manualmente la data di inizio esecuzione, quella del termine inziale e quella del termine attuale</w:t>
      </w:r>
      <w:r w:rsidRPr="00975B09">
        <w:rPr>
          <w:rStyle w:val="normaltextrun"/>
          <w:sz w:val="26"/>
          <w:szCs w:val="26"/>
          <w:highlight w:val="green"/>
          <w:shd w:val="clear" w:color="auto" w:fill="FFFF00"/>
        </w:rPr>
        <w:t>.</w:t>
      </w:r>
      <w:r w:rsidRPr="00470A56">
        <w:rPr>
          <w:rStyle w:val="normaltextrun"/>
          <w:sz w:val="26"/>
          <w:szCs w:val="26"/>
        </w:rPr>
        <w:t> </w:t>
      </w:r>
      <w:r w:rsidRPr="00470A56">
        <w:rPr>
          <w:rStyle w:val="eop"/>
          <w:sz w:val="26"/>
          <w:szCs w:val="26"/>
        </w:rPr>
        <w:t> </w:t>
      </w:r>
    </w:p>
    <w:p w14:paraId="78322B09" w14:textId="77777777" w:rsidR="00975B09" w:rsidRDefault="00975B09" w:rsidP="00C26A41">
      <w:pPr>
        <w:autoSpaceDE w:val="0"/>
        <w:autoSpaceDN w:val="0"/>
        <w:adjustRightInd w:val="0"/>
        <w:spacing w:line="360" w:lineRule="auto"/>
        <w:rPr>
          <w:rFonts w:asciiTheme="minorHAnsi" w:hAnsiTheme="minorHAnsi"/>
        </w:rPr>
      </w:pPr>
    </w:p>
    <w:p w14:paraId="0E6ECB73" w14:textId="1FDFF499" w:rsidR="00C47ABB" w:rsidRDefault="00854A82">
      <w:pPr>
        <w:pStyle w:val="Titolo2"/>
        <w:keepLines w:val="0"/>
        <w:numPr>
          <w:ilvl w:val="1"/>
          <w:numId w:val="30"/>
        </w:numPr>
        <w:tabs>
          <w:tab w:val="left" w:pos="567"/>
        </w:tabs>
        <w:spacing w:before="180" w:after="120"/>
        <w:rPr>
          <w:color w:val="003399"/>
        </w:rPr>
      </w:pPr>
      <w:bookmarkStart w:id="39" w:name="_Toc139367341"/>
      <w:r>
        <w:rPr>
          <w:color w:val="003399"/>
        </w:rPr>
        <w:t>Autorizzazione</w:t>
      </w:r>
      <w:r w:rsidR="00C47ABB" w:rsidRPr="00F03D9B">
        <w:rPr>
          <w:color w:val="003399"/>
        </w:rPr>
        <w:t xml:space="preserve"> Pene Sostitutive</w:t>
      </w:r>
      <w:bookmarkEnd w:id="39"/>
      <w:r w:rsidR="00C47ABB" w:rsidRPr="00F03D9B">
        <w:rPr>
          <w:color w:val="003399"/>
        </w:rPr>
        <w:t xml:space="preserve"> </w:t>
      </w:r>
    </w:p>
    <w:p w14:paraId="32E530C5" w14:textId="4FEDC1D4" w:rsidR="00854A82" w:rsidRDefault="00854A82" w:rsidP="00CD392E">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 xml:space="preserve">prevede di richiedere </w:t>
      </w:r>
      <w:r w:rsidR="00CD392E">
        <w:t>delle Autorizzazioni nel corso dell’esecuzione della pena sostitutiva.</w:t>
      </w:r>
    </w:p>
    <w:p w14:paraId="1D8CD434" w14:textId="77777777" w:rsidR="00854A82" w:rsidRPr="002669CC" w:rsidRDefault="00854A82" w:rsidP="00854A82">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3EB5922D" w14:textId="77777777" w:rsidR="00854A82" w:rsidRPr="002669CC" w:rsidRDefault="00854A82" w:rsidP="00854A82">
      <w:pPr>
        <w:autoSpaceDE w:val="0"/>
        <w:autoSpaceDN w:val="0"/>
        <w:adjustRightInd w:val="0"/>
        <w:rPr>
          <w:rFonts w:asciiTheme="minorHAnsi" w:hAnsiTheme="minorHAnsi"/>
        </w:rPr>
      </w:pPr>
    </w:p>
    <w:p w14:paraId="56B5A688" w14:textId="6D42BEEB" w:rsidR="00854A82" w:rsidRDefault="00CD392E" w:rsidP="00397AD8">
      <w:pPr>
        <w:pStyle w:val="Paragrafoelenco"/>
      </w:pPr>
      <w:r>
        <w:t>Autorizzazione</w:t>
      </w:r>
      <w:r w:rsidR="00854A82">
        <w:t xml:space="preserve"> Pene Sostitutive</w:t>
      </w:r>
      <w:r w:rsidR="00854A82" w:rsidRPr="00900D50">
        <w:t xml:space="preserve"> </w:t>
      </w:r>
    </w:p>
    <w:p w14:paraId="11C2959D" w14:textId="77777777" w:rsidR="00854A82" w:rsidRPr="002669CC" w:rsidRDefault="00854A82" w:rsidP="00854A82">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seguent</w:t>
      </w:r>
      <w:r>
        <w:rPr>
          <w:rFonts w:asciiTheme="minorHAnsi" w:hAnsiTheme="minorHAnsi"/>
        </w:rPr>
        <w:t>e</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0F25238" w14:textId="608B7412" w:rsidR="00854A82" w:rsidRPr="00043999" w:rsidRDefault="00CD392E" w:rsidP="00397AD8">
      <w:pPr>
        <w:pStyle w:val="Paragrafoelenco"/>
      </w:pPr>
      <w:r>
        <w:t>Autorizzazione</w:t>
      </w:r>
      <w:r w:rsidR="00B4227B">
        <w:t xml:space="preserve"> </w:t>
      </w:r>
      <w:r w:rsidR="00B4227B" w:rsidRPr="00B4227B">
        <w:rPr>
          <w:highlight w:val="green"/>
        </w:rPr>
        <w:t>Pene Sostitutive</w:t>
      </w:r>
    </w:p>
    <w:p w14:paraId="1B49124D" w14:textId="7CC10C4B" w:rsidR="00854A82" w:rsidRDefault="00CD392E" w:rsidP="00397AD8">
      <w:pPr>
        <w:pStyle w:val="Paragrafoelenco"/>
      </w:pPr>
      <w:r>
        <w:t xml:space="preserve">Ulteriore </w:t>
      </w:r>
      <w:proofErr w:type="gramStart"/>
      <w:r>
        <w:t>autorizzazione</w:t>
      </w:r>
      <w:r w:rsidR="00B4227B">
        <w:t xml:space="preserve">  </w:t>
      </w:r>
      <w:r w:rsidR="00B4227B" w:rsidRPr="00B4227B">
        <w:rPr>
          <w:highlight w:val="green"/>
        </w:rPr>
        <w:t>Pene</w:t>
      </w:r>
      <w:proofErr w:type="gramEnd"/>
      <w:r w:rsidR="00B4227B" w:rsidRPr="00B4227B">
        <w:rPr>
          <w:highlight w:val="green"/>
        </w:rPr>
        <w:t xml:space="preserve"> </w:t>
      </w:r>
      <w:r w:rsidR="00B4227B">
        <w:rPr>
          <w:highlight w:val="green"/>
        </w:rPr>
        <w:t>S</w:t>
      </w:r>
      <w:r w:rsidR="00B4227B" w:rsidRPr="00B4227B">
        <w:rPr>
          <w:highlight w:val="green"/>
        </w:rPr>
        <w:t>ostitutive</w:t>
      </w:r>
    </w:p>
    <w:p w14:paraId="5A6F43C1" w14:textId="77777777" w:rsidR="00854A82" w:rsidRDefault="00854A82" w:rsidP="00854A82">
      <w:pPr>
        <w:rPr>
          <w:color w:val="000000"/>
        </w:rPr>
      </w:pPr>
      <w:r>
        <w:rPr>
          <w:color w:val="000000"/>
        </w:rPr>
        <w:t xml:space="preserve">e i seguenti </w:t>
      </w:r>
      <w:r w:rsidRPr="00153D5A">
        <w:rPr>
          <w:b/>
          <w:color w:val="000000"/>
        </w:rPr>
        <w:t>esiti</w:t>
      </w:r>
    </w:p>
    <w:p w14:paraId="79873BAB" w14:textId="0AA03467" w:rsidR="00854A82" w:rsidRPr="00043999" w:rsidRDefault="00CD392E" w:rsidP="00397AD8">
      <w:pPr>
        <w:pStyle w:val="Paragrafoelenco"/>
        <w:rPr>
          <w:b/>
        </w:rPr>
      </w:pPr>
      <w:r>
        <w:t>Autorizza</w:t>
      </w:r>
    </w:p>
    <w:p w14:paraId="5409194A" w14:textId="3F515949" w:rsidR="00854A82" w:rsidRPr="005B4888" w:rsidRDefault="00854A82" w:rsidP="00397AD8">
      <w:pPr>
        <w:pStyle w:val="Paragrafoelenco"/>
      </w:pPr>
      <w:r>
        <w:t>Non</w:t>
      </w:r>
      <w:r w:rsidR="00CD392E">
        <w:t xml:space="preserve"> autorizza</w:t>
      </w:r>
    </w:p>
    <w:p w14:paraId="7C1C039F" w14:textId="77777777" w:rsidR="00854A82" w:rsidRPr="005B4888" w:rsidRDefault="00854A82" w:rsidP="00397AD8">
      <w:pPr>
        <w:pStyle w:val="Paragrafoelenco"/>
      </w:pPr>
      <w:r w:rsidRPr="005B4888">
        <w:t xml:space="preserve">Dichiara N.D.P./ N.L.P  </w:t>
      </w:r>
    </w:p>
    <w:p w14:paraId="59C3DF80" w14:textId="77777777" w:rsidR="00854A82" w:rsidRPr="009416FC" w:rsidRDefault="00854A82" w:rsidP="00397AD8">
      <w:pPr>
        <w:pStyle w:val="Paragrafoelenco"/>
      </w:pPr>
      <w:r w:rsidRPr="009416FC">
        <w:t xml:space="preserve">Dichiara inammissibilità </w:t>
      </w:r>
    </w:p>
    <w:p w14:paraId="4A620B57" w14:textId="77777777" w:rsidR="00854A82" w:rsidRPr="00153D5A" w:rsidRDefault="00854A82" w:rsidP="00397AD8">
      <w:pPr>
        <w:pStyle w:val="Paragrafoelenco"/>
      </w:pPr>
      <w:r w:rsidRPr="00153D5A">
        <w:t xml:space="preserve">Dichiara la propria incompetenza </w:t>
      </w:r>
    </w:p>
    <w:p w14:paraId="2E59DA47" w14:textId="77777777" w:rsidR="00854A82" w:rsidRDefault="00854A82" w:rsidP="00854A82">
      <w:pPr>
        <w:rPr>
          <w:color w:val="000000"/>
        </w:rPr>
      </w:pPr>
    </w:p>
    <w:p w14:paraId="4817AF2F" w14:textId="0F740124" w:rsidR="00854A82" w:rsidRDefault="00854A82" w:rsidP="00854A82">
      <w:pPr>
        <w:rPr>
          <w:color w:val="000000"/>
        </w:rPr>
      </w:pPr>
      <w:r>
        <w:rPr>
          <w:color w:val="000000"/>
        </w:rPr>
        <w:t xml:space="preserve">Questo tipo di procedimento presuppone l’esistenza del fascicolo “padre” di Esecuzione Pena Sostitutiva, pertanto l’iscrizione sarà simile a quella dei </w:t>
      </w:r>
      <w:proofErr w:type="gramStart"/>
      <w:r>
        <w:rPr>
          <w:color w:val="000000"/>
        </w:rPr>
        <w:t>procedimenti  figli</w:t>
      </w:r>
      <w:proofErr w:type="gramEnd"/>
      <w:r>
        <w:rPr>
          <w:color w:val="000000"/>
        </w:rPr>
        <w:t xml:space="preserve"> dell’Esecuzione Sanzione Sostitutiva, e richiederà di indicare obbligatoriamente l’Anno e Numero del Procedimento di EPS</w:t>
      </w:r>
      <w:r w:rsidR="00CD392E">
        <w:rPr>
          <w:color w:val="000000"/>
        </w:rPr>
        <w:t xml:space="preserve">. Le </w:t>
      </w:r>
      <w:proofErr w:type="spellStart"/>
      <w:r w:rsidR="00CD392E">
        <w:rPr>
          <w:color w:val="000000"/>
        </w:rPr>
        <w:t>form</w:t>
      </w:r>
      <w:proofErr w:type="spellEnd"/>
      <w:r w:rsidR="00CD392E">
        <w:rPr>
          <w:color w:val="000000"/>
        </w:rPr>
        <w:t xml:space="preserve"> di </w:t>
      </w:r>
      <w:proofErr w:type="gramStart"/>
      <w:r w:rsidR="00CD392E">
        <w:rPr>
          <w:color w:val="000000"/>
        </w:rPr>
        <w:t>iscrizione  e</w:t>
      </w:r>
      <w:proofErr w:type="gramEnd"/>
      <w:r w:rsidR="00CD392E">
        <w:rPr>
          <w:color w:val="000000"/>
        </w:rPr>
        <w:t xml:space="preserve"> di dettaglio del proc</w:t>
      </w:r>
      <w:r w:rsidR="00C939EA">
        <w:rPr>
          <w:color w:val="000000"/>
        </w:rPr>
        <w:t>edimento sono identiche a quelle descritte</w:t>
      </w:r>
      <w:r w:rsidR="00CD392E">
        <w:rPr>
          <w:color w:val="000000"/>
        </w:rPr>
        <w:t xml:space="preserve"> al par. 3.3, tranne per il contenuto e oggetto.</w:t>
      </w:r>
    </w:p>
    <w:p w14:paraId="1A950B4B" w14:textId="77777777" w:rsidR="00854A82" w:rsidRPr="00854A82" w:rsidRDefault="00854A82" w:rsidP="00854A82"/>
    <w:p w14:paraId="15CC66B2" w14:textId="3CB08EC6" w:rsidR="00CD392E" w:rsidRDefault="00CD392E" w:rsidP="00CD392E">
      <w:pPr>
        <w:autoSpaceDE w:val="0"/>
        <w:autoSpaceDN w:val="0"/>
        <w:adjustRightInd w:val="0"/>
        <w:spacing w:line="360" w:lineRule="auto"/>
        <w:rPr>
          <w:rFonts w:asciiTheme="minorHAnsi" w:hAnsiTheme="minorHAnsi"/>
        </w:rPr>
      </w:pPr>
      <w:r>
        <w:rPr>
          <w:rFonts w:asciiTheme="minorHAnsi" w:hAnsiTheme="minorHAnsi"/>
        </w:rPr>
        <w:t>Per i procedimenti di autorizzazione della sanzione sostitutiva SIUS permette di definire il procedimento solo con un decreto, che riporta il seguente contenuto</w:t>
      </w:r>
    </w:p>
    <w:p w14:paraId="5D8C73E8" w14:textId="193FC0E2" w:rsidR="00CD392E" w:rsidRDefault="00AD57E9" w:rsidP="00CD392E">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3DD75985" wp14:editId="5A09A1A3">
            <wp:extent cx="6120765" cy="2378710"/>
            <wp:effectExtent l="0" t="0" r="0" b="2540"/>
            <wp:docPr id="2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2378710"/>
                    </a:xfrm>
                    <a:prstGeom prst="rect">
                      <a:avLst/>
                    </a:prstGeom>
                  </pic:spPr>
                </pic:pic>
              </a:graphicData>
            </a:graphic>
          </wp:inline>
        </w:drawing>
      </w:r>
    </w:p>
    <w:p w14:paraId="704782CA" w14:textId="77777777" w:rsidR="00CD392E" w:rsidRDefault="00CD392E" w:rsidP="00CD392E">
      <w:pPr>
        <w:autoSpaceDE w:val="0"/>
        <w:autoSpaceDN w:val="0"/>
        <w:adjustRightInd w:val="0"/>
        <w:spacing w:line="360" w:lineRule="auto"/>
        <w:rPr>
          <w:rFonts w:asciiTheme="minorHAnsi" w:hAnsiTheme="minorHAnsi"/>
        </w:rPr>
      </w:pPr>
    </w:p>
    <w:p w14:paraId="027174BA" w14:textId="07EFC8DF" w:rsidR="00CD392E" w:rsidRPr="00EA3988" w:rsidRDefault="00CD392E" w:rsidP="00CD392E">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l</w:t>
      </w:r>
      <w:r w:rsidR="00AD57E9">
        <w:rPr>
          <w:rFonts w:asciiTheme="minorHAnsi" w:hAnsiTheme="minorHAnsi"/>
          <w:highlight w:val="yellow"/>
        </w:rPr>
        <w:t xml:space="preserve">’autorizzazione </w:t>
      </w:r>
      <w:r w:rsidRPr="00EA3988">
        <w:rPr>
          <w:rFonts w:asciiTheme="minorHAnsi" w:hAnsiTheme="minorHAnsi"/>
          <w:highlight w:val="yellow"/>
        </w:rPr>
        <w:t>della pena sostitutiva?</w:t>
      </w:r>
      <w:r w:rsidR="00B4227B">
        <w:rPr>
          <w:rFonts w:asciiTheme="minorHAnsi" w:hAnsiTheme="minorHAnsi"/>
          <w:highlight w:val="yellow"/>
        </w:rPr>
        <w:t xml:space="preserve">  </w:t>
      </w:r>
      <w:r w:rsidR="00B4227B" w:rsidRPr="00B4227B">
        <w:rPr>
          <w:rFonts w:asciiTheme="minorHAnsi" w:hAnsiTheme="minorHAnsi"/>
          <w:highlight w:val="green"/>
        </w:rPr>
        <w:t>SI</w:t>
      </w:r>
    </w:p>
    <w:p w14:paraId="5597A211" w14:textId="7500CE87" w:rsidR="00CD392E" w:rsidRPr="00EA3988" w:rsidRDefault="00CD392E" w:rsidP="00CD392E">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 xml:space="preserve">Deve essere prevista la possibilità di esprimersi </w:t>
      </w:r>
      <w:r w:rsidR="00AD57E9">
        <w:rPr>
          <w:rFonts w:asciiTheme="minorHAnsi" w:hAnsiTheme="minorHAnsi"/>
          <w:highlight w:val="yellow"/>
        </w:rPr>
        <w:t xml:space="preserve">anche </w:t>
      </w:r>
      <w:r w:rsidRPr="00EA3988">
        <w:rPr>
          <w:rFonts w:asciiTheme="minorHAnsi" w:hAnsiTheme="minorHAnsi"/>
          <w:highlight w:val="yellow"/>
        </w:rPr>
        <w:t>con ordinanza?</w:t>
      </w:r>
      <w:r w:rsidR="00B4227B">
        <w:rPr>
          <w:rFonts w:asciiTheme="minorHAnsi" w:hAnsiTheme="minorHAnsi"/>
          <w:highlight w:val="yellow"/>
        </w:rPr>
        <w:t xml:space="preserve">  </w:t>
      </w:r>
      <w:r w:rsidR="00B4227B" w:rsidRPr="00B4227B">
        <w:rPr>
          <w:rFonts w:asciiTheme="minorHAnsi" w:hAnsiTheme="minorHAnsi"/>
          <w:highlight w:val="green"/>
        </w:rPr>
        <w:t>NO</w:t>
      </w:r>
    </w:p>
    <w:p w14:paraId="35313D3F" w14:textId="0866E5AC" w:rsidR="00CD392E" w:rsidRPr="00CF4BED" w:rsidRDefault="00CD392E" w:rsidP="00CD392E">
      <w:pPr>
        <w:autoSpaceDE w:val="0"/>
        <w:autoSpaceDN w:val="0"/>
        <w:adjustRightInd w:val="0"/>
        <w:spacing w:line="360" w:lineRule="auto"/>
        <w:rPr>
          <w:rFonts w:asciiTheme="minorHAnsi" w:hAnsiTheme="minorHAnsi"/>
        </w:rPr>
      </w:pPr>
      <w:r w:rsidRPr="00EA3988">
        <w:rPr>
          <w:rFonts w:asciiTheme="minorHAnsi" w:hAnsiTheme="minorHAnsi"/>
          <w:highlight w:val="yellow"/>
        </w:rPr>
        <w:t xml:space="preserve">Al </w:t>
      </w:r>
      <w:r w:rsidR="00847116">
        <w:rPr>
          <w:rFonts w:asciiTheme="minorHAnsi" w:hAnsiTheme="minorHAnsi"/>
          <w:highlight w:val="yellow"/>
        </w:rPr>
        <w:t>momento per questo provvedimento</w:t>
      </w:r>
      <w:r w:rsidR="00AD57E9">
        <w:rPr>
          <w:rFonts w:asciiTheme="minorHAnsi" w:hAnsiTheme="minorHAnsi"/>
          <w:highlight w:val="yellow"/>
        </w:rPr>
        <w:t xml:space="preserve"> sono previsti </w:t>
      </w:r>
      <w:proofErr w:type="gramStart"/>
      <w:r w:rsidR="00AD57E9">
        <w:rPr>
          <w:rFonts w:asciiTheme="minorHAnsi" w:hAnsiTheme="minorHAnsi"/>
          <w:highlight w:val="yellow"/>
        </w:rPr>
        <w:t>3</w:t>
      </w:r>
      <w:proofErr w:type="gramEnd"/>
      <w:r w:rsidRPr="00EA3988">
        <w:rPr>
          <w:rFonts w:asciiTheme="minorHAnsi" w:hAnsiTheme="minorHAnsi"/>
          <w:highlight w:val="yellow"/>
        </w:rPr>
        <w:t xml:space="preserve"> modelli di stampa: Decreto </w:t>
      </w:r>
      <w:r w:rsidR="00AD57E9">
        <w:rPr>
          <w:rFonts w:asciiTheme="minorHAnsi" w:hAnsiTheme="minorHAnsi"/>
          <w:highlight w:val="yellow"/>
        </w:rPr>
        <w:t>Autorizzazione generico</w:t>
      </w:r>
      <w:r w:rsidRPr="00EA3988">
        <w:rPr>
          <w:rFonts w:asciiTheme="minorHAnsi" w:hAnsiTheme="minorHAnsi"/>
          <w:highlight w:val="yellow"/>
        </w:rPr>
        <w:t>,</w:t>
      </w:r>
      <w:r w:rsidR="005046C1">
        <w:rPr>
          <w:rFonts w:asciiTheme="minorHAnsi" w:hAnsiTheme="minorHAnsi"/>
          <w:highlight w:val="yellow"/>
        </w:rPr>
        <w:t xml:space="preserve"> </w:t>
      </w:r>
      <w:r w:rsidRPr="00EA3988">
        <w:rPr>
          <w:rFonts w:asciiTheme="minorHAnsi" w:hAnsiTheme="minorHAnsi"/>
          <w:highlight w:val="yellow"/>
        </w:rPr>
        <w:t xml:space="preserve">Decreto </w:t>
      </w:r>
      <w:r w:rsidR="00AD57E9">
        <w:rPr>
          <w:rFonts w:asciiTheme="minorHAnsi" w:hAnsiTheme="minorHAnsi"/>
          <w:highlight w:val="yellow"/>
        </w:rPr>
        <w:t>Autorizzazione fuori sede</w:t>
      </w:r>
      <w:r w:rsidRPr="00EA3988">
        <w:rPr>
          <w:rFonts w:asciiTheme="minorHAnsi" w:hAnsiTheme="minorHAnsi"/>
          <w:highlight w:val="yellow"/>
        </w:rPr>
        <w:t xml:space="preserve">, </w:t>
      </w:r>
      <w:r w:rsidR="00AD57E9" w:rsidRPr="00EA3988">
        <w:rPr>
          <w:rFonts w:asciiTheme="minorHAnsi" w:hAnsiTheme="minorHAnsi"/>
          <w:highlight w:val="yellow"/>
        </w:rPr>
        <w:t xml:space="preserve">Decreto </w:t>
      </w:r>
      <w:r w:rsidR="00AD57E9">
        <w:rPr>
          <w:rFonts w:asciiTheme="minorHAnsi" w:hAnsiTheme="minorHAnsi"/>
          <w:highlight w:val="yellow"/>
        </w:rPr>
        <w:t>Autorizzazione Uso Patente</w:t>
      </w:r>
      <w:r w:rsidRPr="00EA3988">
        <w:rPr>
          <w:rFonts w:asciiTheme="minorHAnsi" w:hAnsiTheme="minorHAnsi"/>
          <w:highlight w:val="yellow"/>
        </w:rPr>
        <w:t>.</w:t>
      </w:r>
      <w:r w:rsidR="00B4227B">
        <w:rPr>
          <w:rFonts w:asciiTheme="minorHAnsi" w:hAnsiTheme="minorHAnsi"/>
        </w:rPr>
        <w:t xml:space="preserve">  </w:t>
      </w:r>
      <w:r w:rsidR="00B4227B" w:rsidRPr="00B4227B">
        <w:rPr>
          <w:rFonts w:asciiTheme="minorHAnsi" w:hAnsiTheme="minorHAnsi"/>
          <w:highlight w:val="green"/>
        </w:rPr>
        <w:t>SI</w:t>
      </w:r>
    </w:p>
    <w:p w14:paraId="0B108F53" w14:textId="30BBBD1E" w:rsidR="00C47ABB" w:rsidRDefault="00C47ABB" w:rsidP="00C26A41">
      <w:pPr>
        <w:autoSpaceDE w:val="0"/>
        <w:autoSpaceDN w:val="0"/>
        <w:adjustRightInd w:val="0"/>
        <w:spacing w:line="360" w:lineRule="auto"/>
        <w:rPr>
          <w:rFonts w:asciiTheme="minorHAnsi" w:hAnsiTheme="minorHAnsi"/>
        </w:rPr>
      </w:pPr>
    </w:p>
    <w:p w14:paraId="1040AE1A" w14:textId="63CF9F07" w:rsidR="00AD57E9" w:rsidRDefault="00AD57E9">
      <w:pPr>
        <w:pStyle w:val="Titolo2"/>
        <w:keepLines w:val="0"/>
        <w:numPr>
          <w:ilvl w:val="1"/>
          <w:numId w:val="30"/>
        </w:numPr>
        <w:tabs>
          <w:tab w:val="left" w:pos="567"/>
        </w:tabs>
        <w:spacing w:before="180" w:after="120"/>
        <w:rPr>
          <w:color w:val="003399"/>
        </w:rPr>
      </w:pPr>
      <w:bookmarkStart w:id="40" w:name="_Toc139367342"/>
      <w:bookmarkEnd w:id="34"/>
      <w:bookmarkEnd w:id="35"/>
      <w:r>
        <w:rPr>
          <w:color w:val="003399"/>
        </w:rPr>
        <w:t>Modifica Modalità di esecuzione</w:t>
      </w:r>
      <w:r w:rsidRPr="00F03D9B">
        <w:rPr>
          <w:color w:val="003399"/>
        </w:rPr>
        <w:t xml:space="preserve"> Pene Sostitutive</w:t>
      </w:r>
      <w:bookmarkEnd w:id="40"/>
      <w:r w:rsidRPr="00F03D9B">
        <w:rPr>
          <w:color w:val="003399"/>
        </w:rPr>
        <w:t xml:space="preserve"> </w:t>
      </w:r>
    </w:p>
    <w:p w14:paraId="1C63DA50" w14:textId="6DAF3647" w:rsidR="00AD57E9" w:rsidRDefault="00AD57E9" w:rsidP="00AD57E9">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proofErr w:type="gramStart"/>
      <w:r w:rsidRPr="00854A82">
        <w:rPr>
          <w:color w:val="000000"/>
        </w:rPr>
        <w:t>)</w:t>
      </w:r>
      <w:r w:rsidRPr="001024E6">
        <w:rPr>
          <w:b/>
          <w:i/>
          <w:color w:val="000000"/>
        </w:rPr>
        <w:t xml:space="preserve">  </w:t>
      </w:r>
      <w:r>
        <w:t>prevede</w:t>
      </w:r>
      <w:proofErr w:type="gramEnd"/>
      <w:r>
        <w:t xml:space="preserve"> di richiedere la Modifica delle modalità di esecuzione nel corso dell’esecuzione della pena sostitutiva.</w:t>
      </w:r>
    </w:p>
    <w:p w14:paraId="3DBAF1C0" w14:textId="77777777" w:rsidR="00AD57E9" w:rsidRPr="002669CC" w:rsidRDefault="00AD57E9" w:rsidP="00AD57E9">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47D91F8D" w14:textId="77777777" w:rsidR="00AD57E9" w:rsidRPr="002669CC" w:rsidRDefault="00AD57E9" w:rsidP="00AD57E9">
      <w:pPr>
        <w:autoSpaceDE w:val="0"/>
        <w:autoSpaceDN w:val="0"/>
        <w:adjustRightInd w:val="0"/>
        <w:rPr>
          <w:rFonts w:asciiTheme="minorHAnsi" w:hAnsiTheme="minorHAnsi"/>
        </w:rPr>
      </w:pPr>
    </w:p>
    <w:p w14:paraId="6F9C4507" w14:textId="57A96EA2" w:rsidR="00AD57E9" w:rsidRDefault="006D73B3" w:rsidP="00397AD8">
      <w:pPr>
        <w:pStyle w:val="Paragrafoelenco"/>
      </w:pPr>
      <w:r>
        <w:t>Modifica</w:t>
      </w:r>
      <w:r w:rsidR="00AD57E9">
        <w:t xml:space="preserve"> </w:t>
      </w:r>
      <w:r w:rsidRPr="006D73B3">
        <w:t>modalità di esecuzione</w:t>
      </w:r>
      <w:r w:rsidR="001A003B">
        <w:t>/</w:t>
      </w:r>
      <w:r w:rsidR="001A003B" w:rsidRPr="001A003B">
        <w:rPr>
          <w:highlight w:val="green"/>
        </w:rPr>
        <w:t>luogo esecuzione</w:t>
      </w:r>
      <w:r w:rsidRPr="006D73B3">
        <w:t xml:space="preserve"> pene sostitutive (art. 64 L. 689/81)</w:t>
      </w:r>
      <w:r w:rsidRPr="001024E6">
        <w:rPr>
          <w:b/>
          <w:i/>
        </w:rPr>
        <w:t xml:space="preserve">  </w:t>
      </w:r>
    </w:p>
    <w:p w14:paraId="59111175" w14:textId="77777777" w:rsidR="00AD57E9" w:rsidRPr="002669CC" w:rsidRDefault="00AD57E9" w:rsidP="00AD57E9">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ED78F57" w14:textId="40751B9F" w:rsidR="00AD57E9" w:rsidRDefault="006D73B3" w:rsidP="00397AD8">
      <w:pPr>
        <w:pStyle w:val="Paragrafoelenco"/>
      </w:pPr>
      <w:r>
        <w:t xml:space="preserve">Modifica </w:t>
      </w:r>
      <w:r w:rsidR="000C4B0C" w:rsidRPr="000C4B0C">
        <w:rPr>
          <w:highlight w:val="green"/>
        </w:rPr>
        <w:t>modalità esecuzione</w:t>
      </w:r>
      <w:r>
        <w:t xml:space="preserve"> </w:t>
      </w:r>
      <w:proofErr w:type="gramStart"/>
      <w:r w:rsidRPr="006D73B3">
        <w:t>semilibertà  sostitutiva</w:t>
      </w:r>
      <w:proofErr w:type="gramEnd"/>
      <w:r w:rsidRPr="006D73B3">
        <w:t xml:space="preserve">  (art.  </w:t>
      </w:r>
      <w:proofErr w:type="gramStart"/>
      <w:r w:rsidRPr="006D73B3">
        <w:t>64  L.</w:t>
      </w:r>
      <w:proofErr w:type="gramEnd"/>
      <w:r w:rsidRPr="006D73B3">
        <w:t xml:space="preserve">  689/81)</w:t>
      </w:r>
    </w:p>
    <w:p w14:paraId="57510F35" w14:textId="15A0C593" w:rsidR="001A003B" w:rsidRPr="001A003B" w:rsidRDefault="001A003B" w:rsidP="001A003B">
      <w:pPr>
        <w:pStyle w:val="Paragrafoelenco"/>
        <w:rPr>
          <w:highlight w:val="green"/>
        </w:rPr>
      </w:pPr>
      <w:r w:rsidRPr="001A003B">
        <w:rPr>
          <w:highlight w:val="green"/>
        </w:rPr>
        <w:t xml:space="preserve">Modifica </w:t>
      </w:r>
      <w:r>
        <w:rPr>
          <w:highlight w:val="green"/>
        </w:rPr>
        <w:t>luogo esecuzione</w:t>
      </w:r>
      <w:r w:rsidRPr="001A003B">
        <w:rPr>
          <w:highlight w:val="green"/>
        </w:rPr>
        <w:t xml:space="preserve"> </w:t>
      </w:r>
      <w:proofErr w:type="gramStart"/>
      <w:r w:rsidRPr="001A003B">
        <w:rPr>
          <w:highlight w:val="green"/>
        </w:rPr>
        <w:t>semilibertà  sostitutiva</w:t>
      </w:r>
      <w:proofErr w:type="gramEnd"/>
      <w:r w:rsidRPr="001A003B">
        <w:rPr>
          <w:highlight w:val="green"/>
        </w:rPr>
        <w:t xml:space="preserve">  (art.  </w:t>
      </w:r>
      <w:proofErr w:type="gramStart"/>
      <w:r w:rsidRPr="001A003B">
        <w:rPr>
          <w:highlight w:val="green"/>
        </w:rPr>
        <w:t>64  L.</w:t>
      </w:r>
      <w:proofErr w:type="gramEnd"/>
      <w:r w:rsidRPr="001A003B">
        <w:rPr>
          <w:highlight w:val="green"/>
        </w:rPr>
        <w:t xml:space="preserve">  689/81)</w:t>
      </w:r>
    </w:p>
    <w:p w14:paraId="04807250" w14:textId="74561727" w:rsidR="006D73B3" w:rsidRDefault="006D73B3" w:rsidP="00397AD8">
      <w:pPr>
        <w:pStyle w:val="Paragrafoelenco"/>
      </w:pPr>
      <w:r>
        <w:t xml:space="preserve">Modifica </w:t>
      </w:r>
      <w:r w:rsidR="000C4B0C" w:rsidRPr="000C4B0C">
        <w:rPr>
          <w:highlight w:val="green"/>
        </w:rPr>
        <w:t>modalità esecuzione</w:t>
      </w:r>
      <w:r>
        <w:t xml:space="preserve"> detenzione </w:t>
      </w:r>
      <w:r w:rsidRPr="006D73B3">
        <w:t xml:space="preserve">  </w:t>
      </w:r>
      <w:r>
        <w:t xml:space="preserve">domiciliare </w:t>
      </w:r>
      <w:proofErr w:type="gramStart"/>
      <w:r w:rsidRPr="006D73B3">
        <w:t>sostitutiva  (</w:t>
      </w:r>
      <w:proofErr w:type="gramEnd"/>
      <w:r w:rsidRPr="006D73B3">
        <w:t xml:space="preserve">art.  </w:t>
      </w:r>
      <w:proofErr w:type="gramStart"/>
      <w:r w:rsidRPr="006D73B3">
        <w:t>64  L.</w:t>
      </w:r>
      <w:proofErr w:type="gramEnd"/>
      <w:r w:rsidRPr="006D73B3">
        <w:t xml:space="preserve">  689/81)</w:t>
      </w:r>
    </w:p>
    <w:p w14:paraId="2A41D859" w14:textId="55E6C13A" w:rsidR="001A003B" w:rsidRPr="001A003B" w:rsidRDefault="001A003B" w:rsidP="001A003B">
      <w:pPr>
        <w:pStyle w:val="Paragrafoelenco"/>
        <w:rPr>
          <w:highlight w:val="green"/>
        </w:rPr>
      </w:pPr>
      <w:r w:rsidRPr="001A003B">
        <w:rPr>
          <w:highlight w:val="green"/>
        </w:rPr>
        <w:t xml:space="preserve">Modifica luogo esecuzione detenzione   domiciliare </w:t>
      </w:r>
      <w:proofErr w:type="gramStart"/>
      <w:r w:rsidRPr="001A003B">
        <w:rPr>
          <w:highlight w:val="green"/>
        </w:rPr>
        <w:t>sostitutiva  (</w:t>
      </w:r>
      <w:proofErr w:type="gramEnd"/>
      <w:r w:rsidRPr="001A003B">
        <w:rPr>
          <w:highlight w:val="green"/>
        </w:rPr>
        <w:t xml:space="preserve">art.  </w:t>
      </w:r>
      <w:proofErr w:type="gramStart"/>
      <w:r w:rsidRPr="001A003B">
        <w:rPr>
          <w:highlight w:val="green"/>
        </w:rPr>
        <w:t>64  L.</w:t>
      </w:r>
      <w:proofErr w:type="gramEnd"/>
      <w:r w:rsidRPr="001A003B">
        <w:rPr>
          <w:highlight w:val="green"/>
        </w:rPr>
        <w:t xml:space="preserve">  689/81)</w:t>
      </w:r>
    </w:p>
    <w:p w14:paraId="4539523D" w14:textId="77777777" w:rsidR="001A003B" w:rsidRPr="00043999" w:rsidRDefault="001A003B" w:rsidP="001A003B">
      <w:pPr>
        <w:pStyle w:val="Paragrafoelenco"/>
        <w:numPr>
          <w:ilvl w:val="0"/>
          <w:numId w:val="0"/>
        </w:numPr>
        <w:ind w:left="720"/>
      </w:pPr>
    </w:p>
    <w:p w14:paraId="3C90111E" w14:textId="77777777" w:rsidR="00AD57E9" w:rsidRDefault="00AD57E9" w:rsidP="00AD57E9">
      <w:pPr>
        <w:rPr>
          <w:color w:val="000000"/>
        </w:rPr>
      </w:pPr>
      <w:r>
        <w:rPr>
          <w:color w:val="000000"/>
        </w:rPr>
        <w:t xml:space="preserve">e i seguenti </w:t>
      </w:r>
      <w:r w:rsidRPr="00153D5A">
        <w:rPr>
          <w:b/>
          <w:color w:val="000000"/>
        </w:rPr>
        <w:t>esiti</w:t>
      </w:r>
    </w:p>
    <w:p w14:paraId="7DED880F" w14:textId="4CF77127" w:rsidR="00AD57E9" w:rsidRPr="006D73B3" w:rsidRDefault="006D73B3" w:rsidP="00397AD8">
      <w:pPr>
        <w:pStyle w:val="Paragrafoelenco"/>
      </w:pPr>
      <w:r w:rsidRPr="006D73B3">
        <w:t>Modifica permanente prescrizioni</w:t>
      </w:r>
    </w:p>
    <w:p w14:paraId="062A89C9" w14:textId="108FA810" w:rsidR="006D73B3" w:rsidRDefault="006D73B3" w:rsidP="00397AD8">
      <w:pPr>
        <w:pStyle w:val="Paragrafoelenco"/>
      </w:pPr>
      <w:r w:rsidRPr="006D73B3">
        <w:t xml:space="preserve">Modifica provvisoria prescrizioni </w:t>
      </w:r>
    </w:p>
    <w:p w14:paraId="722F270E" w14:textId="0C1253BC" w:rsidR="001A003B" w:rsidRDefault="001A003B" w:rsidP="00397AD8">
      <w:pPr>
        <w:pStyle w:val="Paragrafoelenco"/>
      </w:pPr>
      <w:r>
        <w:lastRenderedPageBreak/>
        <w:t>Modifica luogo esecuzione</w:t>
      </w:r>
    </w:p>
    <w:p w14:paraId="25C1063A" w14:textId="0705C8A4" w:rsidR="006D73B3" w:rsidRPr="006D73B3" w:rsidRDefault="006D73B3" w:rsidP="00397AD8">
      <w:pPr>
        <w:pStyle w:val="Paragrafoelenco"/>
      </w:pPr>
      <w:r>
        <w:t>Rigetta</w:t>
      </w:r>
    </w:p>
    <w:p w14:paraId="6498E9F4" w14:textId="3E455DC1" w:rsidR="00AD57E9" w:rsidRPr="005B4888" w:rsidRDefault="00AD57E9" w:rsidP="00397AD8">
      <w:pPr>
        <w:pStyle w:val="Paragrafoelenco"/>
      </w:pPr>
      <w:r w:rsidRPr="005B4888">
        <w:t xml:space="preserve">Dichiara N.D.P./ N.L.P  </w:t>
      </w:r>
    </w:p>
    <w:p w14:paraId="59541672" w14:textId="77777777" w:rsidR="00AD57E9" w:rsidRPr="009416FC" w:rsidRDefault="00AD57E9" w:rsidP="00397AD8">
      <w:pPr>
        <w:pStyle w:val="Paragrafoelenco"/>
      </w:pPr>
      <w:r w:rsidRPr="009416FC">
        <w:t xml:space="preserve">Dichiara inammissibilità </w:t>
      </w:r>
    </w:p>
    <w:p w14:paraId="09EE0755" w14:textId="77777777" w:rsidR="00AD57E9" w:rsidRPr="00153D5A" w:rsidRDefault="00AD57E9" w:rsidP="00397AD8">
      <w:pPr>
        <w:pStyle w:val="Paragrafoelenco"/>
      </w:pPr>
      <w:r w:rsidRPr="00153D5A">
        <w:t xml:space="preserve">Dichiara la propria incompetenza </w:t>
      </w:r>
    </w:p>
    <w:p w14:paraId="0B9BFB49" w14:textId="77777777" w:rsidR="00AD57E9" w:rsidRDefault="00AD57E9" w:rsidP="00AD57E9">
      <w:pPr>
        <w:rPr>
          <w:color w:val="000000"/>
        </w:rPr>
      </w:pPr>
    </w:p>
    <w:p w14:paraId="7A03C3DB" w14:textId="29678681" w:rsidR="00AD57E9" w:rsidRDefault="00AD57E9" w:rsidP="00AD57E9">
      <w:pPr>
        <w:rPr>
          <w:color w:val="000000"/>
        </w:rPr>
      </w:pPr>
      <w:r>
        <w:rPr>
          <w:color w:val="000000"/>
        </w:rPr>
        <w:t xml:space="preserve">Questo tipo di procedimento presuppone l’esistenza del fascicolo “padre” di Esecuzione Pena Sostitutiva, pertanto l’iscrizione sarà simile a quella dei </w:t>
      </w:r>
      <w:proofErr w:type="gramStart"/>
      <w:r>
        <w:rPr>
          <w:color w:val="000000"/>
        </w:rPr>
        <w:t>procedimenti  figli</w:t>
      </w:r>
      <w:proofErr w:type="gramEnd"/>
      <w:r>
        <w:rPr>
          <w:color w:val="000000"/>
        </w:rPr>
        <w:t xml:space="preserve">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w:t>
      </w:r>
      <w:r w:rsidR="00C939EA">
        <w:rPr>
          <w:color w:val="000000"/>
        </w:rPr>
        <w:t>edimento sono identiche a quelle descritte</w:t>
      </w:r>
      <w:r>
        <w:rPr>
          <w:color w:val="000000"/>
        </w:rPr>
        <w:t xml:space="preserve"> al par. 3.3, tranne per il contenuto e oggetto.</w:t>
      </w:r>
    </w:p>
    <w:p w14:paraId="7D7DAC6E" w14:textId="77777777" w:rsidR="00AD57E9" w:rsidRPr="00854A82" w:rsidRDefault="00AD57E9" w:rsidP="00AD57E9"/>
    <w:p w14:paraId="594CEC2C" w14:textId="77085D3B" w:rsidR="00AD57E9" w:rsidRDefault="00AD57E9" w:rsidP="00AD57E9">
      <w:pPr>
        <w:autoSpaceDE w:val="0"/>
        <w:autoSpaceDN w:val="0"/>
        <w:adjustRightInd w:val="0"/>
        <w:spacing w:line="360" w:lineRule="auto"/>
        <w:rPr>
          <w:rFonts w:asciiTheme="minorHAnsi" w:hAnsiTheme="minorHAnsi"/>
        </w:rPr>
      </w:pPr>
      <w:r>
        <w:rPr>
          <w:rFonts w:asciiTheme="minorHAnsi" w:hAnsiTheme="minorHAnsi"/>
        </w:rPr>
        <w:t>Per i procedimenti di autorizzazione della sanzione sostitutiva SIUS permette di definire il procedimento con decreto</w:t>
      </w:r>
      <w:r w:rsidR="00B75D85">
        <w:rPr>
          <w:rFonts w:asciiTheme="minorHAnsi" w:hAnsiTheme="minorHAnsi"/>
        </w:rPr>
        <w:t xml:space="preserve"> o con ordinanza</w:t>
      </w:r>
      <w:r>
        <w:rPr>
          <w:rFonts w:asciiTheme="minorHAnsi" w:hAnsiTheme="minorHAnsi"/>
        </w:rPr>
        <w:t>, che riporta il seguente contenuto</w:t>
      </w:r>
    </w:p>
    <w:p w14:paraId="770D49B2" w14:textId="55CD65C9" w:rsidR="00AD57E9" w:rsidRDefault="00B75D85" w:rsidP="00AD57E9">
      <w:pPr>
        <w:autoSpaceDE w:val="0"/>
        <w:autoSpaceDN w:val="0"/>
        <w:adjustRightInd w:val="0"/>
        <w:spacing w:line="360" w:lineRule="auto"/>
        <w:rPr>
          <w:rFonts w:asciiTheme="minorHAnsi" w:hAnsiTheme="minorHAnsi"/>
        </w:rPr>
      </w:pPr>
      <w:r>
        <w:rPr>
          <w:noProof/>
          <w:lang w:val="en-GB" w:eastAsia="en-GB"/>
        </w:rPr>
        <w:drawing>
          <wp:inline distT="0" distB="0" distL="0" distR="0" wp14:anchorId="43C6B8FF" wp14:editId="68466FD8">
            <wp:extent cx="6120765" cy="2583180"/>
            <wp:effectExtent l="0" t="0" r="0" b="7620"/>
            <wp:docPr id="2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583180"/>
                    </a:xfrm>
                    <a:prstGeom prst="rect">
                      <a:avLst/>
                    </a:prstGeom>
                  </pic:spPr>
                </pic:pic>
              </a:graphicData>
            </a:graphic>
          </wp:inline>
        </w:drawing>
      </w:r>
    </w:p>
    <w:p w14:paraId="53D11937" w14:textId="77777777" w:rsidR="00AD57E9" w:rsidRDefault="00AD57E9" w:rsidP="00AD57E9">
      <w:pPr>
        <w:autoSpaceDE w:val="0"/>
        <w:autoSpaceDN w:val="0"/>
        <w:adjustRightInd w:val="0"/>
        <w:spacing w:line="360" w:lineRule="auto"/>
        <w:rPr>
          <w:rFonts w:asciiTheme="minorHAnsi" w:hAnsiTheme="minorHAnsi"/>
        </w:rPr>
      </w:pPr>
    </w:p>
    <w:p w14:paraId="17C12E05" w14:textId="2329C73C" w:rsidR="00AD57E9" w:rsidRPr="00EA3988" w:rsidRDefault="00AD57E9" w:rsidP="00AD57E9">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l</w:t>
      </w:r>
      <w:r w:rsidR="00B75D85">
        <w:rPr>
          <w:rFonts w:asciiTheme="minorHAnsi" w:hAnsiTheme="minorHAnsi"/>
          <w:highlight w:val="yellow"/>
        </w:rPr>
        <w:t>a modifica modalit</w:t>
      </w:r>
      <w:r w:rsidR="0061682A">
        <w:rPr>
          <w:rFonts w:asciiTheme="minorHAnsi" w:hAnsiTheme="minorHAnsi"/>
          <w:highlight w:val="yellow"/>
        </w:rPr>
        <w:t>à</w:t>
      </w:r>
      <w:r w:rsidR="00B75D85">
        <w:rPr>
          <w:rFonts w:asciiTheme="minorHAnsi" w:hAnsiTheme="minorHAnsi"/>
          <w:highlight w:val="yellow"/>
        </w:rPr>
        <w:t xml:space="preserve"> </w:t>
      </w:r>
      <w:r w:rsidR="0061682A">
        <w:rPr>
          <w:rFonts w:asciiTheme="minorHAnsi" w:hAnsiTheme="minorHAnsi"/>
          <w:highlight w:val="yellow"/>
        </w:rPr>
        <w:t>d</w:t>
      </w:r>
      <w:r w:rsidR="00B75D85">
        <w:rPr>
          <w:rFonts w:asciiTheme="minorHAnsi" w:hAnsiTheme="minorHAnsi"/>
          <w:highlight w:val="yellow"/>
        </w:rPr>
        <w:t xml:space="preserve">i esecuzione </w:t>
      </w:r>
      <w:r w:rsidRPr="00EA3988">
        <w:rPr>
          <w:rFonts w:asciiTheme="minorHAnsi" w:hAnsiTheme="minorHAnsi"/>
          <w:highlight w:val="yellow"/>
        </w:rPr>
        <w:t>della pena sostitutiva?</w:t>
      </w:r>
      <w:r w:rsidR="00B4227B">
        <w:rPr>
          <w:rFonts w:asciiTheme="minorHAnsi" w:hAnsiTheme="minorHAnsi"/>
          <w:highlight w:val="yellow"/>
        </w:rPr>
        <w:t xml:space="preserve">  </w:t>
      </w:r>
      <w:r w:rsidR="00B4227B" w:rsidRPr="00B4227B">
        <w:rPr>
          <w:rFonts w:asciiTheme="minorHAnsi" w:hAnsiTheme="minorHAnsi"/>
          <w:highlight w:val="green"/>
        </w:rPr>
        <w:t>SI</w:t>
      </w:r>
    </w:p>
    <w:p w14:paraId="690F43E4" w14:textId="480D3A4C" w:rsidR="00AD57E9" w:rsidRPr="00EA3988" w:rsidRDefault="00AD57E9" w:rsidP="00AD57E9">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 xml:space="preserve">Deve essere prevista la possibilità di esprimersi </w:t>
      </w:r>
      <w:r>
        <w:rPr>
          <w:rFonts w:asciiTheme="minorHAnsi" w:hAnsiTheme="minorHAnsi"/>
          <w:highlight w:val="yellow"/>
        </w:rPr>
        <w:t xml:space="preserve">anche </w:t>
      </w:r>
      <w:r w:rsidRPr="00EA3988">
        <w:rPr>
          <w:rFonts w:asciiTheme="minorHAnsi" w:hAnsiTheme="minorHAnsi"/>
          <w:highlight w:val="yellow"/>
        </w:rPr>
        <w:t>con ordinanza e decreto?</w:t>
      </w:r>
      <w:r w:rsidR="00B4227B">
        <w:rPr>
          <w:rFonts w:asciiTheme="minorHAnsi" w:hAnsiTheme="minorHAnsi"/>
          <w:highlight w:val="yellow"/>
        </w:rPr>
        <w:t xml:space="preserve">  </w:t>
      </w:r>
      <w:r w:rsidR="00B4227B" w:rsidRPr="00B4227B">
        <w:rPr>
          <w:rFonts w:asciiTheme="minorHAnsi" w:hAnsiTheme="minorHAnsi"/>
          <w:highlight w:val="green"/>
        </w:rPr>
        <w:t>SI</w:t>
      </w:r>
    </w:p>
    <w:p w14:paraId="09AC6603" w14:textId="66FEB43C" w:rsidR="00AD57E9" w:rsidRPr="00CF4BED" w:rsidRDefault="00AD57E9" w:rsidP="00AD57E9">
      <w:pPr>
        <w:autoSpaceDE w:val="0"/>
        <w:autoSpaceDN w:val="0"/>
        <w:adjustRightInd w:val="0"/>
        <w:spacing w:line="360" w:lineRule="auto"/>
        <w:rPr>
          <w:rFonts w:asciiTheme="minorHAnsi" w:hAnsiTheme="minorHAnsi"/>
        </w:rPr>
      </w:pPr>
      <w:r w:rsidRPr="00EA3988">
        <w:rPr>
          <w:rFonts w:asciiTheme="minorHAnsi" w:hAnsiTheme="minorHAnsi"/>
          <w:highlight w:val="yellow"/>
        </w:rPr>
        <w:t>Al momen</w:t>
      </w:r>
      <w:r w:rsidR="00B75D85">
        <w:rPr>
          <w:rFonts w:asciiTheme="minorHAnsi" w:hAnsiTheme="minorHAnsi"/>
          <w:highlight w:val="yellow"/>
        </w:rPr>
        <w:t>to per questi</w:t>
      </w:r>
      <w:r w:rsidRPr="00EA3988">
        <w:rPr>
          <w:rFonts w:asciiTheme="minorHAnsi" w:hAnsiTheme="minorHAnsi"/>
          <w:highlight w:val="yellow"/>
        </w:rPr>
        <w:t xml:space="preserve"> provvedimenti</w:t>
      </w:r>
      <w:r w:rsidR="00B75D85">
        <w:rPr>
          <w:rFonts w:asciiTheme="minorHAnsi" w:hAnsiTheme="minorHAnsi"/>
          <w:highlight w:val="yellow"/>
        </w:rPr>
        <w:t xml:space="preserve"> sono previsti </w:t>
      </w:r>
      <w:proofErr w:type="gramStart"/>
      <w:r w:rsidR="00B75D85">
        <w:rPr>
          <w:rFonts w:asciiTheme="minorHAnsi" w:hAnsiTheme="minorHAnsi"/>
          <w:highlight w:val="yellow"/>
        </w:rPr>
        <w:t>4</w:t>
      </w:r>
      <w:proofErr w:type="gramEnd"/>
      <w:r w:rsidRPr="00EA3988">
        <w:rPr>
          <w:rFonts w:asciiTheme="minorHAnsi" w:hAnsiTheme="minorHAnsi"/>
          <w:highlight w:val="yellow"/>
        </w:rPr>
        <w:t xml:space="preserve"> modelli di stampa: </w:t>
      </w:r>
      <w:r w:rsidR="00B75D85">
        <w:rPr>
          <w:rFonts w:asciiTheme="minorHAnsi" w:hAnsiTheme="minorHAnsi"/>
          <w:highlight w:val="yellow"/>
        </w:rPr>
        <w:t>Ordinanza Modifica Permanente Prescrizioni, Ordinanza Generica,</w:t>
      </w:r>
      <w:r w:rsidRPr="00EA3988">
        <w:rPr>
          <w:rFonts w:asciiTheme="minorHAnsi" w:hAnsiTheme="minorHAnsi"/>
          <w:highlight w:val="yellow"/>
        </w:rPr>
        <w:t xml:space="preserve"> </w:t>
      </w:r>
      <w:r w:rsidR="00B75D85">
        <w:rPr>
          <w:rFonts w:asciiTheme="minorHAnsi" w:hAnsiTheme="minorHAnsi"/>
          <w:highlight w:val="yellow"/>
        </w:rPr>
        <w:t>Decreto Modifica Permanente Prescrizioni, Decreto Generico.</w:t>
      </w:r>
      <w:r w:rsidR="00B4227B">
        <w:rPr>
          <w:rFonts w:asciiTheme="minorHAnsi" w:hAnsiTheme="minorHAnsi"/>
        </w:rPr>
        <w:t xml:space="preserve">  </w:t>
      </w:r>
      <w:r w:rsidR="00B4227B" w:rsidRPr="00B4227B">
        <w:rPr>
          <w:rFonts w:asciiTheme="minorHAnsi" w:hAnsiTheme="minorHAnsi"/>
          <w:highlight w:val="green"/>
        </w:rPr>
        <w:t>OK</w:t>
      </w:r>
    </w:p>
    <w:p w14:paraId="71A636DB" w14:textId="04E9700A" w:rsidR="00CC25F3" w:rsidRDefault="00CC25F3">
      <w:pPr>
        <w:rPr>
          <w:rFonts w:asciiTheme="minorHAnsi" w:hAnsiTheme="minorHAnsi"/>
        </w:rPr>
      </w:pPr>
    </w:p>
    <w:p w14:paraId="69F04633" w14:textId="6188A455" w:rsidR="001E46E5" w:rsidRDefault="001E46E5">
      <w:pPr>
        <w:pStyle w:val="Titolo2"/>
        <w:keepLines w:val="0"/>
        <w:numPr>
          <w:ilvl w:val="1"/>
          <w:numId w:val="30"/>
        </w:numPr>
        <w:tabs>
          <w:tab w:val="left" w:pos="567"/>
        </w:tabs>
        <w:spacing w:before="180" w:after="120"/>
        <w:rPr>
          <w:color w:val="003399"/>
        </w:rPr>
      </w:pPr>
      <w:bookmarkStart w:id="41" w:name="_Toc139367343"/>
      <w:r>
        <w:rPr>
          <w:color w:val="003399"/>
        </w:rPr>
        <w:lastRenderedPageBreak/>
        <w:t>Revoca Autorizzazione</w:t>
      </w:r>
      <w:r w:rsidR="00515FBB">
        <w:rPr>
          <w:color w:val="003399"/>
        </w:rPr>
        <w:t>/</w:t>
      </w:r>
      <w:r w:rsidR="00515FBB" w:rsidRPr="00515FBB">
        <w:rPr>
          <w:color w:val="003399"/>
          <w:highlight w:val="green"/>
        </w:rPr>
        <w:t>Modifica Prescrizioni</w:t>
      </w:r>
      <w:r w:rsidR="00515FBB">
        <w:rPr>
          <w:color w:val="003399"/>
        </w:rPr>
        <w:t xml:space="preserve"> </w:t>
      </w:r>
      <w:r w:rsidRPr="00F03D9B">
        <w:rPr>
          <w:color w:val="003399"/>
        </w:rPr>
        <w:t>Pene Sostitutive</w:t>
      </w:r>
      <w:bookmarkEnd w:id="41"/>
      <w:r w:rsidRPr="00F03D9B">
        <w:rPr>
          <w:color w:val="003399"/>
        </w:rPr>
        <w:t xml:space="preserve"> </w:t>
      </w:r>
    </w:p>
    <w:p w14:paraId="41C1FFA0" w14:textId="2F2F82E2" w:rsidR="001E46E5" w:rsidRDefault="001E46E5" w:rsidP="001E46E5">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proofErr w:type="gramStart"/>
      <w:r w:rsidRPr="00854A82">
        <w:rPr>
          <w:color w:val="000000"/>
        </w:rPr>
        <w:t>)</w:t>
      </w:r>
      <w:r w:rsidRPr="001024E6">
        <w:rPr>
          <w:b/>
          <w:i/>
          <w:color w:val="000000"/>
        </w:rPr>
        <w:t xml:space="preserve">  </w:t>
      </w:r>
      <w:r>
        <w:t>prevede</w:t>
      </w:r>
      <w:proofErr w:type="gramEnd"/>
      <w:r>
        <w:t xml:space="preserve"> che possa essere richiesta la Revoca dell’autorizzazione</w:t>
      </w:r>
      <w:r w:rsidR="00515FBB">
        <w:t xml:space="preserve"> </w:t>
      </w:r>
      <w:r w:rsidR="00515FBB" w:rsidRPr="00515FBB">
        <w:rPr>
          <w:highlight w:val="green"/>
        </w:rPr>
        <w:t>o della modifica delle prescrizioni</w:t>
      </w:r>
      <w:r>
        <w:t>, concessa precedentemente, nel corso dell’esecuzione della pena sostitutiva.</w:t>
      </w:r>
    </w:p>
    <w:p w14:paraId="4A786295" w14:textId="77777777" w:rsidR="001E46E5" w:rsidRPr="002669CC" w:rsidRDefault="001E46E5" w:rsidP="001E46E5">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76AD695" w14:textId="77777777" w:rsidR="001E46E5" w:rsidRPr="002669CC" w:rsidRDefault="001E46E5" w:rsidP="001E46E5">
      <w:pPr>
        <w:autoSpaceDE w:val="0"/>
        <w:autoSpaceDN w:val="0"/>
        <w:adjustRightInd w:val="0"/>
        <w:rPr>
          <w:rFonts w:asciiTheme="minorHAnsi" w:hAnsiTheme="minorHAnsi"/>
        </w:rPr>
      </w:pPr>
    </w:p>
    <w:p w14:paraId="28B6CD8C" w14:textId="0320619B" w:rsidR="001E46E5" w:rsidRDefault="001E46E5" w:rsidP="00397AD8">
      <w:pPr>
        <w:pStyle w:val="Paragrafoelenco"/>
      </w:pPr>
      <w:r>
        <w:t>Revoca autorizzazione</w:t>
      </w:r>
      <w:r w:rsidR="00515FBB">
        <w:t>/</w:t>
      </w:r>
      <w:r w:rsidR="00515FBB" w:rsidRPr="00515FBB">
        <w:rPr>
          <w:highlight w:val="green"/>
        </w:rPr>
        <w:t>Modifica Prescrizioni</w:t>
      </w:r>
      <w:r w:rsidRPr="006D73B3">
        <w:t xml:space="preserve"> pene sostitutive </w:t>
      </w:r>
    </w:p>
    <w:p w14:paraId="07F84F47" w14:textId="77777777" w:rsidR="001E46E5" w:rsidRPr="002669CC" w:rsidRDefault="001E46E5" w:rsidP="001E46E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655E09FF" w14:textId="77777777" w:rsidR="00515FBB" w:rsidRDefault="00515FBB" w:rsidP="00515FBB">
      <w:pPr>
        <w:pStyle w:val="Paragrafoelenco"/>
      </w:pPr>
      <w:r>
        <w:t>Revoca autorizzazione</w:t>
      </w:r>
      <w:r w:rsidRPr="006D73B3">
        <w:t xml:space="preserve"> pene sostitutive </w:t>
      </w:r>
    </w:p>
    <w:p w14:paraId="63B278FD" w14:textId="11822BB7" w:rsidR="00515FBB" w:rsidRPr="00515FBB" w:rsidRDefault="00515FBB" w:rsidP="00515FBB">
      <w:pPr>
        <w:pStyle w:val="Paragrafoelenco"/>
        <w:rPr>
          <w:highlight w:val="green"/>
        </w:rPr>
      </w:pPr>
      <w:r w:rsidRPr="00515FBB">
        <w:rPr>
          <w:highlight w:val="green"/>
        </w:rPr>
        <w:t xml:space="preserve">Revoca Modifica Prescrizioni pene sostitutive </w:t>
      </w:r>
    </w:p>
    <w:p w14:paraId="2E862C5B" w14:textId="77777777" w:rsidR="001E46E5" w:rsidRDefault="001E46E5" w:rsidP="001E46E5">
      <w:pPr>
        <w:rPr>
          <w:color w:val="000000"/>
        </w:rPr>
      </w:pPr>
      <w:r>
        <w:rPr>
          <w:color w:val="000000"/>
        </w:rPr>
        <w:t xml:space="preserve">e i seguenti </w:t>
      </w:r>
      <w:r w:rsidRPr="00153D5A">
        <w:rPr>
          <w:b/>
          <w:color w:val="000000"/>
        </w:rPr>
        <w:t>esiti</w:t>
      </w:r>
    </w:p>
    <w:p w14:paraId="6C606DA8" w14:textId="02E584F5" w:rsidR="001E46E5" w:rsidRPr="006D73B3" w:rsidRDefault="00B57F41" w:rsidP="00397AD8">
      <w:pPr>
        <w:pStyle w:val="Paragrafoelenco"/>
      </w:pPr>
      <w:r>
        <w:t>Revoca</w:t>
      </w:r>
    </w:p>
    <w:p w14:paraId="4A5BB4A0" w14:textId="03DCFC0F" w:rsidR="001E46E5" w:rsidRDefault="00B57F41" w:rsidP="00397AD8">
      <w:pPr>
        <w:pStyle w:val="Paragrafoelenco"/>
      </w:pPr>
      <w:r>
        <w:t>Non revoca</w:t>
      </w:r>
    </w:p>
    <w:p w14:paraId="3B2D3BDC" w14:textId="77777777" w:rsidR="001E46E5" w:rsidRPr="006D73B3" w:rsidRDefault="001E46E5" w:rsidP="00397AD8">
      <w:pPr>
        <w:pStyle w:val="Paragrafoelenco"/>
      </w:pPr>
      <w:r>
        <w:t>Rigetta</w:t>
      </w:r>
    </w:p>
    <w:p w14:paraId="515E49AD" w14:textId="77777777" w:rsidR="001E46E5" w:rsidRPr="005B4888" w:rsidRDefault="001E46E5" w:rsidP="00397AD8">
      <w:pPr>
        <w:pStyle w:val="Paragrafoelenco"/>
      </w:pPr>
      <w:r w:rsidRPr="005B4888">
        <w:t xml:space="preserve">Dichiara N.D.P./ N.L.P  </w:t>
      </w:r>
    </w:p>
    <w:p w14:paraId="293D5B20" w14:textId="77777777" w:rsidR="001E46E5" w:rsidRPr="009416FC" w:rsidRDefault="001E46E5" w:rsidP="00397AD8">
      <w:pPr>
        <w:pStyle w:val="Paragrafoelenco"/>
      </w:pPr>
      <w:r w:rsidRPr="009416FC">
        <w:t xml:space="preserve">Dichiara inammissibilità </w:t>
      </w:r>
    </w:p>
    <w:p w14:paraId="31DD95F8" w14:textId="77777777" w:rsidR="001E46E5" w:rsidRPr="00153D5A" w:rsidRDefault="001E46E5" w:rsidP="00397AD8">
      <w:pPr>
        <w:pStyle w:val="Paragrafoelenco"/>
      </w:pPr>
      <w:r w:rsidRPr="00153D5A">
        <w:t xml:space="preserve">Dichiara la propria incompetenza </w:t>
      </w:r>
    </w:p>
    <w:p w14:paraId="1CCF1F8A" w14:textId="77777777" w:rsidR="001E46E5" w:rsidRDefault="001E46E5" w:rsidP="001E46E5">
      <w:pPr>
        <w:rPr>
          <w:color w:val="000000"/>
        </w:rPr>
      </w:pPr>
    </w:p>
    <w:p w14:paraId="50F9BFCF" w14:textId="2233D7C7" w:rsidR="001E46E5" w:rsidRDefault="001E46E5" w:rsidP="001E46E5">
      <w:pPr>
        <w:rPr>
          <w:color w:val="000000"/>
        </w:rPr>
      </w:pPr>
      <w:r>
        <w:rPr>
          <w:color w:val="000000"/>
        </w:rPr>
        <w:t xml:space="preserve">Questo tipo di procedimento presuppone l’esistenza del fascicolo “padre” di Esecuzione Pena Sostitutiva, pertanto l’iscrizione sarà simile a quella dei </w:t>
      </w:r>
      <w:proofErr w:type="gramStart"/>
      <w:r>
        <w:rPr>
          <w:color w:val="000000"/>
        </w:rPr>
        <w:t>procedimenti  figli</w:t>
      </w:r>
      <w:proofErr w:type="gramEnd"/>
      <w:r>
        <w:rPr>
          <w:color w:val="000000"/>
        </w:rPr>
        <w:t xml:space="preserve">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w:t>
      </w:r>
      <w:r w:rsidR="00C939EA">
        <w:rPr>
          <w:color w:val="000000"/>
        </w:rPr>
        <w:t>edimento sono identiche a quelle descritte</w:t>
      </w:r>
      <w:r>
        <w:rPr>
          <w:color w:val="000000"/>
        </w:rPr>
        <w:t xml:space="preserve"> al par. 3.3, tranne per il contenuto e oggetto.</w:t>
      </w:r>
    </w:p>
    <w:p w14:paraId="18403767" w14:textId="77777777" w:rsidR="001E46E5" w:rsidRPr="00854A82" w:rsidRDefault="001E46E5" w:rsidP="001E46E5"/>
    <w:p w14:paraId="729A1DAB" w14:textId="069B8E07" w:rsidR="001E46E5" w:rsidRDefault="001E46E5" w:rsidP="001E46E5">
      <w:pPr>
        <w:autoSpaceDE w:val="0"/>
        <w:autoSpaceDN w:val="0"/>
        <w:adjustRightInd w:val="0"/>
        <w:spacing w:line="360" w:lineRule="auto"/>
        <w:rPr>
          <w:rFonts w:asciiTheme="minorHAnsi" w:hAnsiTheme="minorHAnsi"/>
        </w:rPr>
      </w:pPr>
      <w:r>
        <w:rPr>
          <w:rFonts w:asciiTheme="minorHAnsi" w:hAnsiTheme="minorHAnsi"/>
        </w:rPr>
        <w:t xml:space="preserve">Per i procedimenti di </w:t>
      </w:r>
      <w:r w:rsidR="001D70B6">
        <w:rPr>
          <w:rFonts w:asciiTheme="minorHAnsi" w:hAnsiTheme="minorHAnsi"/>
        </w:rPr>
        <w:t xml:space="preserve">Revoca </w:t>
      </w:r>
      <w:r>
        <w:rPr>
          <w:rFonts w:asciiTheme="minorHAnsi" w:hAnsiTheme="minorHAnsi"/>
        </w:rPr>
        <w:t xml:space="preserve">autorizzazione della sanzione sostitutiva SIUS permette di definire il procedimento </w:t>
      </w:r>
      <w:r w:rsidR="00F60CB1">
        <w:rPr>
          <w:rFonts w:asciiTheme="minorHAnsi" w:hAnsiTheme="minorHAnsi"/>
        </w:rPr>
        <w:t xml:space="preserve">solo </w:t>
      </w:r>
      <w:r>
        <w:rPr>
          <w:rFonts w:asciiTheme="minorHAnsi" w:hAnsiTheme="minorHAnsi"/>
        </w:rPr>
        <w:t>con decreto, che riporta il seguente contenuto</w:t>
      </w:r>
    </w:p>
    <w:p w14:paraId="1D710C41" w14:textId="38E5D1EA" w:rsidR="001E46E5" w:rsidRDefault="001D70B6" w:rsidP="001E46E5">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63B2CD81" wp14:editId="271ABD17">
            <wp:extent cx="6120765" cy="2907665"/>
            <wp:effectExtent l="0" t="0" r="0" b="6985"/>
            <wp:docPr id="3"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2907665"/>
                    </a:xfrm>
                    <a:prstGeom prst="rect">
                      <a:avLst/>
                    </a:prstGeom>
                  </pic:spPr>
                </pic:pic>
              </a:graphicData>
            </a:graphic>
          </wp:inline>
        </w:drawing>
      </w:r>
    </w:p>
    <w:p w14:paraId="14EFD915" w14:textId="77777777" w:rsidR="001E46E5" w:rsidRDefault="001E46E5" w:rsidP="001E46E5">
      <w:pPr>
        <w:autoSpaceDE w:val="0"/>
        <w:autoSpaceDN w:val="0"/>
        <w:adjustRightInd w:val="0"/>
        <w:spacing w:line="360" w:lineRule="auto"/>
        <w:rPr>
          <w:rFonts w:asciiTheme="minorHAnsi" w:hAnsiTheme="minorHAnsi"/>
        </w:rPr>
      </w:pPr>
    </w:p>
    <w:p w14:paraId="5067A856" w14:textId="1C804FE7" w:rsidR="001E46E5" w:rsidRPr="00EA3988" w:rsidRDefault="001E46E5" w:rsidP="001E46E5">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l</w:t>
      </w:r>
      <w:r>
        <w:rPr>
          <w:rFonts w:asciiTheme="minorHAnsi" w:hAnsiTheme="minorHAnsi"/>
          <w:highlight w:val="yellow"/>
        </w:rPr>
        <w:t xml:space="preserve">a </w:t>
      </w:r>
      <w:r w:rsidR="00F60CB1">
        <w:rPr>
          <w:rFonts w:asciiTheme="minorHAnsi" w:hAnsiTheme="minorHAnsi"/>
          <w:highlight w:val="yellow"/>
        </w:rPr>
        <w:t>Revoca Autorizzazione</w:t>
      </w:r>
      <w:r>
        <w:rPr>
          <w:rFonts w:asciiTheme="minorHAnsi" w:hAnsiTheme="minorHAnsi"/>
          <w:highlight w:val="yellow"/>
        </w:rPr>
        <w:t xml:space="preserve"> </w:t>
      </w:r>
      <w:r w:rsidRPr="00EA3988">
        <w:rPr>
          <w:rFonts w:asciiTheme="minorHAnsi" w:hAnsiTheme="minorHAnsi"/>
          <w:highlight w:val="yellow"/>
        </w:rPr>
        <w:t>della pena sostitutiva?</w:t>
      </w:r>
      <w:r w:rsidR="00515FBB">
        <w:rPr>
          <w:rFonts w:asciiTheme="minorHAnsi" w:hAnsiTheme="minorHAnsi"/>
          <w:highlight w:val="yellow"/>
        </w:rPr>
        <w:t xml:space="preserve">  </w:t>
      </w:r>
      <w:r w:rsidR="00515FBB" w:rsidRPr="00515FBB">
        <w:rPr>
          <w:rFonts w:asciiTheme="minorHAnsi" w:hAnsiTheme="minorHAnsi"/>
          <w:highlight w:val="green"/>
        </w:rPr>
        <w:t>SI</w:t>
      </w:r>
      <w:r w:rsidR="00515FBB">
        <w:rPr>
          <w:rFonts w:asciiTheme="minorHAnsi" w:hAnsiTheme="minorHAnsi"/>
          <w:highlight w:val="green"/>
        </w:rPr>
        <w:t>, eliminando il campo “Tribunale di Sorveglian</w:t>
      </w:r>
      <w:r w:rsidR="00685365">
        <w:rPr>
          <w:rFonts w:asciiTheme="minorHAnsi" w:hAnsiTheme="minorHAnsi"/>
          <w:highlight w:val="green"/>
        </w:rPr>
        <w:t>z</w:t>
      </w:r>
      <w:r w:rsidR="00515FBB">
        <w:rPr>
          <w:rFonts w:asciiTheme="minorHAnsi" w:hAnsiTheme="minorHAnsi"/>
          <w:highlight w:val="green"/>
        </w:rPr>
        <w:t>a competente”</w:t>
      </w:r>
    </w:p>
    <w:p w14:paraId="33B1BD71" w14:textId="00117531" w:rsidR="001E46E5" w:rsidRPr="00EA3988" w:rsidRDefault="001E46E5" w:rsidP="001E46E5">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 xml:space="preserve">Deve essere prevista la possibilità di esprimersi </w:t>
      </w:r>
      <w:r>
        <w:rPr>
          <w:rFonts w:asciiTheme="minorHAnsi" w:hAnsiTheme="minorHAnsi"/>
          <w:highlight w:val="yellow"/>
        </w:rPr>
        <w:t xml:space="preserve">anche </w:t>
      </w:r>
      <w:r w:rsidRPr="00EA3988">
        <w:rPr>
          <w:rFonts w:asciiTheme="minorHAnsi" w:hAnsiTheme="minorHAnsi"/>
          <w:highlight w:val="yellow"/>
        </w:rPr>
        <w:t>con ordinanza?</w:t>
      </w:r>
      <w:r w:rsidR="00685365">
        <w:rPr>
          <w:rFonts w:asciiTheme="minorHAnsi" w:hAnsiTheme="minorHAnsi"/>
          <w:highlight w:val="yellow"/>
        </w:rPr>
        <w:t xml:space="preserve"> </w:t>
      </w:r>
      <w:r w:rsidR="00685365" w:rsidRPr="00685365">
        <w:rPr>
          <w:rFonts w:asciiTheme="minorHAnsi" w:hAnsiTheme="minorHAnsi"/>
          <w:highlight w:val="green"/>
        </w:rPr>
        <w:t>SI</w:t>
      </w:r>
    </w:p>
    <w:p w14:paraId="44BD557E" w14:textId="3C9C0E57" w:rsidR="001E46E5" w:rsidRPr="00CF4BED" w:rsidRDefault="001E46E5" w:rsidP="001E46E5">
      <w:pPr>
        <w:autoSpaceDE w:val="0"/>
        <w:autoSpaceDN w:val="0"/>
        <w:adjustRightInd w:val="0"/>
        <w:spacing w:line="360" w:lineRule="auto"/>
        <w:rPr>
          <w:rFonts w:asciiTheme="minorHAnsi" w:hAnsiTheme="minorHAnsi"/>
        </w:rPr>
      </w:pPr>
      <w:r w:rsidRPr="00EA3988">
        <w:rPr>
          <w:rFonts w:asciiTheme="minorHAnsi" w:hAnsiTheme="minorHAnsi"/>
          <w:highlight w:val="yellow"/>
        </w:rPr>
        <w:t>Al momen</w:t>
      </w:r>
      <w:r w:rsidR="00F60CB1">
        <w:rPr>
          <w:rFonts w:asciiTheme="minorHAnsi" w:hAnsiTheme="minorHAnsi"/>
          <w:highlight w:val="yellow"/>
        </w:rPr>
        <w:t>to per questo</w:t>
      </w:r>
      <w:r w:rsidR="00847116">
        <w:rPr>
          <w:rFonts w:asciiTheme="minorHAnsi" w:hAnsiTheme="minorHAnsi"/>
          <w:highlight w:val="yellow"/>
        </w:rPr>
        <w:t xml:space="preserve"> provvediment</w:t>
      </w:r>
      <w:r w:rsidR="00F60CB1">
        <w:rPr>
          <w:rFonts w:asciiTheme="minorHAnsi" w:hAnsiTheme="minorHAnsi"/>
          <w:highlight w:val="yellow"/>
        </w:rPr>
        <w:t>o è previsto un solo modello</w:t>
      </w:r>
      <w:r w:rsidRPr="00EA3988">
        <w:rPr>
          <w:rFonts w:asciiTheme="minorHAnsi" w:hAnsiTheme="minorHAnsi"/>
          <w:highlight w:val="yellow"/>
        </w:rPr>
        <w:t xml:space="preserve"> di stampa: </w:t>
      </w:r>
      <w:r>
        <w:rPr>
          <w:rFonts w:asciiTheme="minorHAnsi" w:hAnsiTheme="minorHAnsi"/>
          <w:highlight w:val="yellow"/>
        </w:rPr>
        <w:t>Decreto Generico.</w:t>
      </w:r>
      <w:r w:rsidR="00685365">
        <w:rPr>
          <w:rFonts w:asciiTheme="minorHAnsi" w:hAnsiTheme="minorHAnsi"/>
        </w:rPr>
        <w:t xml:space="preserve"> </w:t>
      </w:r>
      <w:r w:rsidR="00685365" w:rsidRPr="00685365">
        <w:rPr>
          <w:rFonts w:asciiTheme="minorHAnsi" w:hAnsiTheme="minorHAnsi"/>
          <w:highlight w:val="green"/>
        </w:rPr>
        <w:t>Aggiungere ORDINANZA GENERICA</w:t>
      </w:r>
    </w:p>
    <w:p w14:paraId="2E859A84" w14:textId="77777777" w:rsidR="001E46E5" w:rsidRPr="002669CC" w:rsidRDefault="001E46E5" w:rsidP="001E46E5">
      <w:pPr>
        <w:rPr>
          <w:rFonts w:asciiTheme="minorHAnsi" w:hAnsiTheme="minorHAnsi"/>
        </w:rPr>
      </w:pPr>
    </w:p>
    <w:p w14:paraId="11EF4AD9" w14:textId="14DB61E9" w:rsidR="00D121CA" w:rsidRDefault="005E1DC7">
      <w:pPr>
        <w:pStyle w:val="Titolo2"/>
        <w:keepLines w:val="0"/>
        <w:numPr>
          <w:ilvl w:val="1"/>
          <w:numId w:val="30"/>
        </w:numPr>
        <w:tabs>
          <w:tab w:val="left" w:pos="567"/>
        </w:tabs>
        <w:spacing w:before="180" w:after="120"/>
        <w:rPr>
          <w:color w:val="003399"/>
        </w:rPr>
      </w:pPr>
      <w:bookmarkStart w:id="42" w:name="_Toc139367344"/>
      <w:r>
        <w:rPr>
          <w:color w:val="003399"/>
        </w:rPr>
        <w:t>R</w:t>
      </w:r>
      <w:r w:rsidR="00D121CA">
        <w:rPr>
          <w:color w:val="003399"/>
        </w:rPr>
        <w:t>evoca Autorizzazione</w:t>
      </w:r>
      <w:r w:rsidR="002D6544">
        <w:rPr>
          <w:color w:val="003399"/>
        </w:rPr>
        <w:t xml:space="preserve"> </w:t>
      </w:r>
      <w:r w:rsidR="002D6544" w:rsidRPr="002D6544">
        <w:rPr>
          <w:color w:val="003399"/>
          <w:highlight w:val="green"/>
        </w:rPr>
        <w:t>(cancellare AUTORIZZAZIONE)</w:t>
      </w:r>
      <w:r w:rsidR="00D121CA" w:rsidRPr="00F03D9B">
        <w:rPr>
          <w:color w:val="003399"/>
        </w:rPr>
        <w:t xml:space="preserve"> Pene Sostitutive</w:t>
      </w:r>
      <w:bookmarkEnd w:id="42"/>
      <w:r w:rsidR="00D121CA" w:rsidRPr="00F03D9B">
        <w:rPr>
          <w:color w:val="003399"/>
        </w:rPr>
        <w:t xml:space="preserve"> </w:t>
      </w:r>
    </w:p>
    <w:p w14:paraId="12F7ADBA" w14:textId="31F2FADD" w:rsidR="00D121CA" w:rsidRPr="00D121CA" w:rsidRDefault="00D121CA" w:rsidP="00D121CA">
      <w:pPr>
        <w:spacing w:line="240" w:lineRule="atLeast"/>
      </w:pPr>
      <w:r w:rsidRPr="00D121CA">
        <w:rPr>
          <w:color w:val="000000"/>
        </w:rPr>
        <w:t>Gli artt. 66 – 72</w:t>
      </w:r>
      <w:r w:rsidR="00AC4E2C">
        <w:rPr>
          <w:color w:val="000000"/>
        </w:rPr>
        <w:t xml:space="preserve"> </w:t>
      </w:r>
      <w:r w:rsidR="00AC4E2C" w:rsidRPr="00AC4E2C">
        <w:rPr>
          <w:color w:val="000000"/>
          <w:highlight w:val="green"/>
        </w:rPr>
        <w:t>(ELIMINARE IL 72)</w:t>
      </w:r>
      <w:r w:rsidRPr="00D121CA">
        <w:rPr>
          <w:color w:val="000000"/>
        </w:rPr>
        <w:t xml:space="preserve"> – </w:t>
      </w:r>
      <w:proofErr w:type="gramStart"/>
      <w:r w:rsidRPr="00D121CA">
        <w:rPr>
          <w:color w:val="000000"/>
        </w:rPr>
        <w:t>108  legge</w:t>
      </w:r>
      <w:proofErr w:type="gramEnd"/>
      <w:r w:rsidRPr="00D121CA">
        <w:rPr>
          <w:color w:val="000000"/>
        </w:rPr>
        <w:t xml:space="preserve"> 689/1981  prevedono un istituto parzialmente nuovo, in quanto in precedenza il MS si limitava a sospendere l’esecuzione delle sanzioni sostitutive e trasmetteva gli atti al TDS (o </w:t>
      </w:r>
    </w:p>
    <w:p w14:paraId="2417271F" w14:textId="4A7E7C1D" w:rsidR="00D121CA" w:rsidRPr="00D121CA" w:rsidRDefault="00D121CA" w:rsidP="00D121CA">
      <w:pPr>
        <w:spacing w:line="240" w:lineRule="atLeast"/>
        <w:rPr>
          <w:color w:val="000000"/>
        </w:rPr>
      </w:pPr>
      <w:r w:rsidRPr="00D121CA">
        <w:rPr>
          <w:color w:val="000000"/>
        </w:rPr>
        <w:t>trasmetteva al TDS senza sospendere), mentre ora è il Magistrato di Sorveglianza a disporre la revoca/sostituzione delle pene sostitutive, non più con decreto ma con ordinanza.</w:t>
      </w:r>
    </w:p>
    <w:p w14:paraId="2744A442" w14:textId="77777777" w:rsidR="00D121CA" w:rsidRPr="002669CC" w:rsidRDefault="00D121CA" w:rsidP="00D121CA">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F5E4335" w14:textId="77777777" w:rsidR="00D121CA" w:rsidRPr="002669CC" w:rsidRDefault="00D121CA" w:rsidP="00D121CA">
      <w:pPr>
        <w:autoSpaceDE w:val="0"/>
        <w:autoSpaceDN w:val="0"/>
        <w:adjustRightInd w:val="0"/>
        <w:rPr>
          <w:rFonts w:asciiTheme="minorHAnsi" w:hAnsiTheme="minorHAnsi"/>
        </w:rPr>
      </w:pPr>
    </w:p>
    <w:p w14:paraId="2E4509D1" w14:textId="431FF06D" w:rsidR="00D121CA" w:rsidRPr="00D121CA" w:rsidRDefault="00D121CA" w:rsidP="00397AD8">
      <w:pPr>
        <w:pStyle w:val="Paragrafoelenco"/>
      </w:pPr>
      <w:r w:rsidRPr="00D121CA">
        <w:t>Revoca pena sostitutiva per inosservanza delle prescrizioni art. 66 – 72</w:t>
      </w:r>
      <w:r w:rsidR="00AC4E2C">
        <w:t xml:space="preserve"> </w:t>
      </w:r>
      <w:r w:rsidR="00AC4E2C" w:rsidRPr="00AC4E2C">
        <w:rPr>
          <w:highlight w:val="green"/>
        </w:rPr>
        <w:t>(ELIMINARE IL 72)</w:t>
      </w:r>
      <w:r w:rsidRPr="00D121CA">
        <w:t xml:space="preserve"> – 108 L. 689/81</w:t>
      </w:r>
    </w:p>
    <w:p w14:paraId="29966E4B" w14:textId="77777777" w:rsidR="00D121CA" w:rsidRPr="002669CC" w:rsidRDefault="00D121CA" w:rsidP="00D121CA">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928CE25" w14:textId="1F3D7CA9" w:rsidR="00675584" w:rsidRDefault="00D121CA" w:rsidP="00675584">
      <w:pPr>
        <w:pStyle w:val="Paragrafoelenco"/>
      </w:pPr>
      <w:r>
        <w:t xml:space="preserve">Revoca </w:t>
      </w:r>
      <w:r w:rsidR="00675584" w:rsidRPr="00675584">
        <w:rPr>
          <w:highlight w:val="green"/>
        </w:rPr>
        <w:t>deten</w:t>
      </w:r>
      <w:r w:rsidR="00675584">
        <w:rPr>
          <w:highlight w:val="green"/>
        </w:rPr>
        <w:t>z</w:t>
      </w:r>
      <w:r w:rsidR="00675584" w:rsidRPr="00675584">
        <w:rPr>
          <w:highlight w:val="green"/>
        </w:rPr>
        <w:t>ione domiciliare</w:t>
      </w:r>
      <w:r w:rsidR="00675584">
        <w:t xml:space="preserve"> </w:t>
      </w:r>
      <w:r w:rsidRPr="00D121CA">
        <w:t xml:space="preserve">sostitutiva per inosservanza prescrizioni (art. 66 - 72 </w:t>
      </w:r>
      <w:r w:rsidR="00AC4E2C" w:rsidRPr="00AC4E2C">
        <w:rPr>
          <w:highlight w:val="green"/>
        </w:rPr>
        <w:t>(ELIMINARE IL 72)</w:t>
      </w:r>
      <w:r w:rsidR="00AC4E2C">
        <w:t xml:space="preserve"> </w:t>
      </w:r>
      <w:r w:rsidRPr="00D121CA">
        <w:t>L. 689/81)</w:t>
      </w:r>
    </w:p>
    <w:p w14:paraId="2D79611F" w14:textId="14E41246" w:rsidR="00675584" w:rsidRDefault="00675584" w:rsidP="00675584">
      <w:pPr>
        <w:pStyle w:val="Paragrafoelenco"/>
      </w:pPr>
      <w:r>
        <w:lastRenderedPageBreak/>
        <w:t xml:space="preserve">Revoca </w:t>
      </w:r>
      <w:r>
        <w:rPr>
          <w:highlight w:val="green"/>
        </w:rPr>
        <w:t>semilibertà</w:t>
      </w:r>
      <w:r>
        <w:t xml:space="preserve"> </w:t>
      </w:r>
      <w:r w:rsidRPr="00D121CA">
        <w:t xml:space="preserve">sostitutiva per inosservanza prescrizioni (art. 66 - 72 </w:t>
      </w:r>
      <w:r w:rsidR="00AC4E2C" w:rsidRPr="00AC4E2C">
        <w:rPr>
          <w:highlight w:val="green"/>
        </w:rPr>
        <w:t xml:space="preserve">(ELIMINARE IL </w:t>
      </w:r>
      <w:proofErr w:type="gramStart"/>
      <w:r w:rsidR="00AC4E2C" w:rsidRPr="00AC4E2C">
        <w:rPr>
          <w:highlight w:val="green"/>
        </w:rPr>
        <w:t>72)</w:t>
      </w:r>
      <w:r w:rsidRPr="00D121CA">
        <w:t>L.</w:t>
      </w:r>
      <w:proofErr w:type="gramEnd"/>
      <w:r w:rsidRPr="00D121CA">
        <w:t xml:space="preserve"> 689/81)</w:t>
      </w:r>
    </w:p>
    <w:p w14:paraId="14CD71F9" w14:textId="73C18AD5" w:rsidR="00D121CA" w:rsidRPr="00675584" w:rsidRDefault="00D121CA" w:rsidP="00397AD8">
      <w:pPr>
        <w:pStyle w:val="Paragrafoelenco"/>
      </w:pPr>
      <w:r>
        <w:t xml:space="preserve">Revoca </w:t>
      </w:r>
      <w:r w:rsidR="00675584" w:rsidRPr="00675584">
        <w:rPr>
          <w:highlight w:val="green"/>
        </w:rPr>
        <w:t>detenzione domiciliare</w:t>
      </w:r>
      <w:r w:rsidRPr="00D121CA">
        <w:t xml:space="preserve"> sostitutiva </w:t>
      </w:r>
      <w:r w:rsidR="00675584" w:rsidRPr="00675584">
        <w:rPr>
          <w:highlight w:val="green"/>
        </w:rPr>
        <w:t>derivante da conversione</w:t>
      </w:r>
      <w:r w:rsidR="00675584">
        <w:t xml:space="preserve"> </w:t>
      </w:r>
      <w:r w:rsidRPr="00D121CA">
        <w:t>per inosservanza prescrizioni (art. 108 L. 689/81)</w:t>
      </w:r>
      <w:r w:rsidRPr="001024E6">
        <w:rPr>
          <w:b/>
          <w:i/>
        </w:rPr>
        <w:t xml:space="preserve">  </w:t>
      </w:r>
    </w:p>
    <w:p w14:paraId="62F7F407" w14:textId="0AFBC650" w:rsidR="00675584" w:rsidRPr="00D121CA" w:rsidRDefault="00675584" w:rsidP="00675584">
      <w:pPr>
        <w:pStyle w:val="Paragrafoelenco"/>
      </w:pPr>
      <w:r>
        <w:t xml:space="preserve">Revoca </w:t>
      </w:r>
      <w:r w:rsidRPr="00675584">
        <w:rPr>
          <w:highlight w:val="green"/>
        </w:rPr>
        <w:t>semilibertà</w:t>
      </w:r>
      <w:r w:rsidRPr="00D121CA">
        <w:t xml:space="preserve"> sostitutiva </w:t>
      </w:r>
      <w:r w:rsidRPr="00675584">
        <w:rPr>
          <w:highlight w:val="green"/>
        </w:rPr>
        <w:t>derivante da conversione</w:t>
      </w:r>
      <w:r>
        <w:t xml:space="preserve"> </w:t>
      </w:r>
      <w:r w:rsidRPr="00D121CA">
        <w:t>per inosservanza prescrizioni (art. 108 L. 689/81)</w:t>
      </w:r>
      <w:r w:rsidRPr="001024E6">
        <w:rPr>
          <w:b/>
          <w:i/>
        </w:rPr>
        <w:t xml:space="preserve">  </w:t>
      </w:r>
    </w:p>
    <w:p w14:paraId="4D5C245F" w14:textId="77777777" w:rsidR="00D121CA" w:rsidRDefault="00D121CA" w:rsidP="00D121CA">
      <w:pPr>
        <w:rPr>
          <w:color w:val="000000"/>
        </w:rPr>
      </w:pPr>
      <w:r>
        <w:rPr>
          <w:color w:val="000000"/>
        </w:rPr>
        <w:t xml:space="preserve">e i seguenti </w:t>
      </w:r>
      <w:r w:rsidRPr="00153D5A">
        <w:rPr>
          <w:b/>
          <w:color w:val="000000"/>
        </w:rPr>
        <w:t>esiti</w:t>
      </w:r>
    </w:p>
    <w:p w14:paraId="62EC38BC" w14:textId="03E50BE1" w:rsidR="00D121CA" w:rsidRPr="006D73B3" w:rsidRDefault="00D121CA" w:rsidP="00397AD8">
      <w:pPr>
        <w:pStyle w:val="Paragrafoelenco"/>
      </w:pPr>
      <w:r>
        <w:t>Revoca e converte in pena detentiva</w:t>
      </w:r>
    </w:p>
    <w:p w14:paraId="1B49778A" w14:textId="732772AA" w:rsidR="00D121CA" w:rsidRDefault="00D121CA" w:rsidP="00397AD8">
      <w:pPr>
        <w:pStyle w:val="Paragrafoelenco"/>
      </w:pPr>
      <w:r>
        <w:t>Revoca e converte in altra pena sostitutiva</w:t>
      </w:r>
    </w:p>
    <w:p w14:paraId="6C7BAA8B" w14:textId="14309D9E" w:rsidR="00D121CA" w:rsidRPr="006D73B3" w:rsidRDefault="00D121CA" w:rsidP="00397AD8">
      <w:pPr>
        <w:pStyle w:val="Paragrafoelenco"/>
      </w:pPr>
      <w:r>
        <w:t>Non Revoca</w:t>
      </w:r>
    </w:p>
    <w:p w14:paraId="5F4A864A" w14:textId="77777777" w:rsidR="00D121CA" w:rsidRPr="005B4888" w:rsidRDefault="00D121CA" w:rsidP="00397AD8">
      <w:pPr>
        <w:pStyle w:val="Paragrafoelenco"/>
      </w:pPr>
      <w:r w:rsidRPr="005B4888">
        <w:t xml:space="preserve">Dichiara N.D.P./ N.L.P  </w:t>
      </w:r>
    </w:p>
    <w:p w14:paraId="490E9F05" w14:textId="77777777" w:rsidR="00D121CA" w:rsidRPr="009416FC" w:rsidRDefault="00D121CA" w:rsidP="00397AD8">
      <w:pPr>
        <w:pStyle w:val="Paragrafoelenco"/>
      </w:pPr>
      <w:r w:rsidRPr="009416FC">
        <w:t xml:space="preserve">Dichiara inammissibilità </w:t>
      </w:r>
    </w:p>
    <w:p w14:paraId="50F7705C" w14:textId="77777777" w:rsidR="00D121CA" w:rsidRPr="00153D5A" w:rsidRDefault="00D121CA" w:rsidP="00397AD8">
      <w:pPr>
        <w:pStyle w:val="Paragrafoelenco"/>
      </w:pPr>
      <w:r w:rsidRPr="00153D5A">
        <w:t xml:space="preserve">Dichiara la propria incompetenza </w:t>
      </w:r>
    </w:p>
    <w:p w14:paraId="3F9E68B1" w14:textId="77777777" w:rsidR="00D121CA" w:rsidRDefault="00D121CA" w:rsidP="00D121CA">
      <w:pPr>
        <w:rPr>
          <w:color w:val="000000"/>
        </w:rPr>
      </w:pPr>
    </w:p>
    <w:p w14:paraId="3B231E06" w14:textId="3F47DC65" w:rsidR="00D121CA" w:rsidRDefault="00D121CA" w:rsidP="00D121CA">
      <w:pPr>
        <w:rPr>
          <w:color w:val="000000"/>
        </w:rPr>
      </w:pPr>
      <w:r>
        <w:rPr>
          <w:color w:val="000000"/>
        </w:rPr>
        <w:t xml:space="preserve">Questo tipo di procedimento presuppone l’esistenza del fascicolo “padre” di Esecuzione Pena </w:t>
      </w:r>
      <w:proofErr w:type="gramStart"/>
      <w:r>
        <w:rPr>
          <w:color w:val="000000"/>
        </w:rPr>
        <w:t>Sostitutiva, pertanto</w:t>
      </w:r>
      <w:proofErr w:type="gramEnd"/>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w:t>
      </w:r>
      <w:r w:rsidR="00C939EA">
        <w:rPr>
          <w:color w:val="000000"/>
        </w:rPr>
        <w:t>edimento sono identiche a quelle descritte</w:t>
      </w:r>
      <w:r>
        <w:rPr>
          <w:color w:val="000000"/>
        </w:rPr>
        <w:t xml:space="preserve"> al par. 3.3, tranne per il contenuto e oggetto.</w:t>
      </w:r>
    </w:p>
    <w:p w14:paraId="4D43B035" w14:textId="77777777" w:rsidR="00D121CA" w:rsidRPr="00854A82" w:rsidRDefault="00D121CA" w:rsidP="00D121CA"/>
    <w:p w14:paraId="38CBCDE7" w14:textId="7F35F95A" w:rsidR="00D121CA" w:rsidRDefault="00D121CA" w:rsidP="00D121CA">
      <w:pPr>
        <w:autoSpaceDE w:val="0"/>
        <w:autoSpaceDN w:val="0"/>
        <w:adjustRightInd w:val="0"/>
        <w:spacing w:line="360" w:lineRule="auto"/>
        <w:rPr>
          <w:rFonts w:asciiTheme="minorHAnsi" w:hAnsiTheme="minorHAnsi"/>
        </w:rPr>
      </w:pPr>
      <w:r>
        <w:rPr>
          <w:rFonts w:asciiTheme="minorHAnsi" w:hAnsiTheme="minorHAnsi"/>
        </w:rPr>
        <w:t xml:space="preserve">Per </w:t>
      </w:r>
      <w:r w:rsidR="00847116">
        <w:rPr>
          <w:rFonts w:asciiTheme="minorHAnsi" w:hAnsiTheme="minorHAnsi"/>
        </w:rPr>
        <w:t>que</w:t>
      </w:r>
      <w:r w:rsidR="002D6544">
        <w:rPr>
          <w:rFonts w:asciiTheme="minorHAnsi" w:hAnsiTheme="minorHAnsi"/>
        </w:rPr>
        <w:t>s</w:t>
      </w:r>
      <w:r w:rsidR="00847116">
        <w:rPr>
          <w:rFonts w:asciiTheme="minorHAnsi" w:hAnsiTheme="minorHAnsi"/>
        </w:rPr>
        <w:t xml:space="preserve">to tipo di procedimento si può ipotizzare </w:t>
      </w:r>
      <w:proofErr w:type="gramStart"/>
      <w:r w:rsidR="00847116">
        <w:rPr>
          <w:rFonts w:asciiTheme="minorHAnsi" w:hAnsiTheme="minorHAnsi"/>
        </w:rPr>
        <w:t>un ordinanza</w:t>
      </w:r>
      <w:proofErr w:type="gramEnd"/>
      <w:r w:rsidR="00847116">
        <w:rPr>
          <w:rFonts w:asciiTheme="minorHAnsi" w:hAnsiTheme="minorHAnsi"/>
        </w:rPr>
        <w:t xml:space="preserve"> del tipo seguente</w:t>
      </w:r>
    </w:p>
    <w:p w14:paraId="4ED0055E" w14:textId="51DC9A4F" w:rsidR="00847116" w:rsidRDefault="00847116" w:rsidP="00D121CA">
      <w:pPr>
        <w:autoSpaceDE w:val="0"/>
        <w:autoSpaceDN w:val="0"/>
        <w:adjustRightInd w:val="0"/>
        <w:spacing w:line="360" w:lineRule="auto"/>
        <w:rPr>
          <w:rFonts w:asciiTheme="minorHAnsi" w:hAnsiTheme="minorHAnsi"/>
        </w:rPr>
      </w:pPr>
    </w:p>
    <w:p w14:paraId="17189F65" w14:textId="5AB6440F" w:rsidR="00847116" w:rsidRDefault="00847116" w:rsidP="00D121CA">
      <w:pPr>
        <w:autoSpaceDE w:val="0"/>
        <w:autoSpaceDN w:val="0"/>
        <w:adjustRightInd w:val="0"/>
        <w:spacing w:line="360" w:lineRule="auto"/>
        <w:rPr>
          <w:rFonts w:asciiTheme="minorHAnsi" w:hAnsiTheme="minorHAnsi"/>
        </w:rPr>
      </w:pPr>
      <w:r>
        <w:rPr>
          <w:noProof/>
          <w:lang w:val="en-GB" w:eastAsia="en-GB"/>
        </w:rPr>
        <w:drawing>
          <wp:inline distT="0" distB="0" distL="0" distR="0" wp14:anchorId="1D5DDAB4" wp14:editId="3838452A">
            <wp:extent cx="6120765" cy="2795270"/>
            <wp:effectExtent l="0" t="0" r="0" b="5080"/>
            <wp:docPr id="7"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2795270"/>
                    </a:xfrm>
                    <a:prstGeom prst="rect">
                      <a:avLst/>
                    </a:prstGeom>
                  </pic:spPr>
                </pic:pic>
              </a:graphicData>
            </a:graphic>
          </wp:inline>
        </w:drawing>
      </w:r>
    </w:p>
    <w:p w14:paraId="7DA6D8ED" w14:textId="0516B8E9" w:rsidR="00D121CA" w:rsidRPr="00847116" w:rsidRDefault="00847116" w:rsidP="00D121CA">
      <w:pPr>
        <w:autoSpaceDE w:val="0"/>
        <w:autoSpaceDN w:val="0"/>
        <w:adjustRightInd w:val="0"/>
        <w:spacing w:line="360" w:lineRule="auto"/>
        <w:rPr>
          <w:rFonts w:asciiTheme="minorHAnsi" w:hAnsiTheme="minorHAnsi"/>
        </w:rPr>
      </w:pPr>
      <w:r w:rsidRPr="00847116">
        <w:rPr>
          <w:noProof/>
          <w:lang w:eastAsia="en-GB"/>
        </w:rPr>
        <w:lastRenderedPageBreak/>
        <w:t>In cui nella combo box P</w:t>
      </w:r>
      <w:r>
        <w:rPr>
          <w:noProof/>
          <w:lang w:eastAsia="en-GB"/>
        </w:rPr>
        <w:t>ena Sostitutiva più grave il sistema presenterà le 3 pene sostitutive previste per il procedimento di esecuzione (vedi par. 3.2).</w:t>
      </w:r>
    </w:p>
    <w:p w14:paraId="4DF163BD" w14:textId="5019BC23" w:rsidR="00D121CA" w:rsidRPr="00CF4BED" w:rsidRDefault="00847116" w:rsidP="00D121CA">
      <w:pPr>
        <w:autoSpaceDE w:val="0"/>
        <w:autoSpaceDN w:val="0"/>
        <w:adjustRightInd w:val="0"/>
        <w:spacing w:line="360" w:lineRule="auto"/>
        <w:rPr>
          <w:rFonts w:asciiTheme="minorHAnsi" w:hAnsiTheme="minorHAnsi"/>
        </w:rPr>
      </w:pPr>
      <w:r>
        <w:rPr>
          <w:rFonts w:asciiTheme="minorHAnsi" w:hAnsiTheme="minorHAnsi"/>
          <w:highlight w:val="yellow"/>
        </w:rPr>
        <w:t>Da decidere i modelli</w:t>
      </w:r>
      <w:r w:rsidR="00D121CA" w:rsidRPr="00EA3988">
        <w:rPr>
          <w:rFonts w:asciiTheme="minorHAnsi" w:hAnsiTheme="minorHAnsi"/>
          <w:highlight w:val="yellow"/>
        </w:rPr>
        <w:t xml:space="preserve"> di stampa</w:t>
      </w:r>
      <w:r>
        <w:rPr>
          <w:rFonts w:asciiTheme="minorHAnsi" w:hAnsiTheme="minorHAnsi"/>
          <w:highlight w:val="yellow"/>
        </w:rPr>
        <w:t xml:space="preserve"> da associare</w:t>
      </w:r>
      <w:r w:rsidR="00D121CA">
        <w:rPr>
          <w:rFonts w:asciiTheme="minorHAnsi" w:hAnsiTheme="minorHAnsi"/>
          <w:highlight w:val="yellow"/>
        </w:rPr>
        <w:t>.</w:t>
      </w:r>
    </w:p>
    <w:p w14:paraId="0F4E100E" w14:textId="59F2ED70" w:rsidR="00647249" w:rsidRPr="00CD493E" w:rsidRDefault="001A003B" w:rsidP="00647249">
      <w:pPr>
        <w:pStyle w:val="Paragrafoelenco"/>
        <w:rPr>
          <w:sz w:val="26"/>
          <w:szCs w:val="26"/>
          <w:highlight w:val="green"/>
        </w:rPr>
      </w:pPr>
      <w:r w:rsidRPr="00CD493E">
        <w:rPr>
          <w:rStyle w:val="normaltextrun"/>
          <w:sz w:val="26"/>
          <w:szCs w:val="26"/>
          <w:highlight w:val="green"/>
          <w:shd w:val="clear" w:color="auto" w:fill="FFFF00"/>
        </w:rPr>
        <w:t>L’ordinanza di revoca può essere impugnata dinanzi al TDS. Di conseguenza occorre inserire lato TDS un nuovo contenuto</w:t>
      </w:r>
      <w:r w:rsidR="00647249" w:rsidRPr="00CD493E">
        <w:rPr>
          <w:rStyle w:val="normaltextrun"/>
          <w:sz w:val="26"/>
          <w:szCs w:val="26"/>
          <w:highlight w:val="green"/>
          <w:shd w:val="clear" w:color="auto" w:fill="FFFF00"/>
        </w:rPr>
        <w:t>/oggetto</w:t>
      </w:r>
      <w:r w:rsidRPr="00CD493E">
        <w:rPr>
          <w:rStyle w:val="normaltextrun"/>
          <w:sz w:val="26"/>
          <w:szCs w:val="26"/>
          <w:highlight w:val="green"/>
          <w:shd w:val="clear" w:color="auto" w:fill="FFFF00"/>
        </w:rPr>
        <w:t>, denominat</w:t>
      </w:r>
      <w:r w:rsidR="00CD493E">
        <w:rPr>
          <w:rStyle w:val="normaltextrun"/>
          <w:sz w:val="26"/>
          <w:szCs w:val="26"/>
          <w:highlight w:val="green"/>
          <w:shd w:val="clear" w:color="auto" w:fill="FFFF00"/>
        </w:rPr>
        <w:t>o</w:t>
      </w:r>
      <w:r w:rsidRPr="00CD493E">
        <w:rPr>
          <w:rStyle w:val="normaltextrun"/>
          <w:sz w:val="26"/>
          <w:szCs w:val="26"/>
          <w:highlight w:val="green"/>
          <w:shd w:val="clear" w:color="auto" w:fill="FFFF00"/>
        </w:rPr>
        <w:t xml:space="preserve"> “</w:t>
      </w:r>
      <w:r w:rsidR="00647249" w:rsidRPr="00CD493E">
        <w:rPr>
          <w:rStyle w:val="eop"/>
          <w:sz w:val="26"/>
          <w:szCs w:val="26"/>
          <w:highlight w:val="green"/>
        </w:rPr>
        <w:t xml:space="preserve">Reclamo avverso Revoca Pene Sostitutive” ed i cui esiti potrebbero essere: Accoglie reclamo; Accoglie reclamo e </w:t>
      </w:r>
      <w:r w:rsidR="00647249" w:rsidRPr="00CD493E">
        <w:rPr>
          <w:sz w:val="26"/>
          <w:szCs w:val="26"/>
          <w:highlight w:val="green"/>
        </w:rPr>
        <w:t>converte in altra pena sostitutiva; Rigetta; NLP; Inammissibilità; Incompetenza, utilizzando una maschera con alcuni dei dati particolari previsti in quella dell’UDS, vale a dire “Pena sostitutiva più grave” e “Rideterminazione quantum pena da espiare”</w:t>
      </w:r>
    </w:p>
    <w:p w14:paraId="027B73E4" w14:textId="40CA9B4A" w:rsidR="001A003B" w:rsidRDefault="001A003B" w:rsidP="001A003B">
      <w:pPr>
        <w:rPr>
          <w:rFonts w:asciiTheme="minorHAnsi" w:hAnsiTheme="minorHAnsi"/>
        </w:rPr>
      </w:pPr>
    </w:p>
    <w:p w14:paraId="0A7BD9AC" w14:textId="0C9DC7B9" w:rsidR="001E46E5" w:rsidRDefault="001E46E5">
      <w:pPr>
        <w:rPr>
          <w:rFonts w:asciiTheme="minorHAnsi" w:hAnsiTheme="minorHAnsi"/>
        </w:rPr>
      </w:pPr>
    </w:p>
    <w:p w14:paraId="1C03B1D7" w14:textId="39B7F0A2" w:rsidR="00AC4E2C" w:rsidRPr="004C10A4" w:rsidRDefault="00AC4E2C">
      <w:pPr>
        <w:rPr>
          <w:rFonts w:asciiTheme="minorHAnsi" w:hAnsiTheme="minorHAnsi"/>
          <w:highlight w:val="green"/>
        </w:rPr>
      </w:pPr>
      <w:r w:rsidRPr="004C10A4">
        <w:rPr>
          <w:rFonts w:asciiTheme="minorHAnsi" w:hAnsiTheme="minorHAnsi"/>
          <w:highlight w:val="green"/>
        </w:rPr>
        <w:t>Tutto quanto sopra riportato deve essere replicato creando un nuovo contenuto (e relativi oggetti) da utilizzare nel caso in cui la Revoca della pena sostitutiva non derivi dalla inosservanza delle prescrizioni bensì dalla sopravvenienza di una condanna, stante quanto prescritto dall’art. 72 L. 689/81.</w:t>
      </w:r>
    </w:p>
    <w:p w14:paraId="609751E3" w14:textId="13B17B21" w:rsidR="004C10A4" w:rsidRDefault="004C10A4">
      <w:pPr>
        <w:rPr>
          <w:rFonts w:asciiTheme="minorHAnsi" w:hAnsiTheme="minorHAnsi"/>
        </w:rPr>
      </w:pPr>
      <w:r w:rsidRPr="004C10A4">
        <w:rPr>
          <w:rFonts w:asciiTheme="minorHAnsi" w:hAnsiTheme="minorHAnsi"/>
          <w:highlight w:val="green"/>
        </w:rPr>
        <w:t>Di conseguenza, occorre creare un nuovo contenuto e dei nuovi oggetti dove, al posto della dicitura “per inosservanza delle prescrizioni” si deve riportare la dicitura “per intervenuta condanna” e sostituire l’art. 66 con l’art. 72 come riferimento normativo.</w:t>
      </w:r>
    </w:p>
    <w:p w14:paraId="491A7439" w14:textId="66425E18" w:rsidR="00CD493E" w:rsidRDefault="00EE7844" w:rsidP="00EE7844">
      <w:pPr>
        <w:pStyle w:val="Titolo30"/>
      </w:pPr>
      <w:bookmarkStart w:id="43" w:name="_Toc139367345"/>
      <w:r>
        <w:t>Sospensione Provvisoria</w:t>
      </w:r>
      <w:r w:rsidRPr="00F03D9B">
        <w:t xml:space="preserve"> Pen</w:t>
      </w:r>
      <w:r>
        <w:t>a Sostitutiva per inosservanza prescrizioni</w:t>
      </w:r>
      <w:bookmarkEnd w:id="43"/>
      <w:r w:rsidR="001A003B">
        <w:t xml:space="preserve"> </w:t>
      </w:r>
      <w:r w:rsidR="00CD493E" w:rsidRPr="00CD493E">
        <w:rPr>
          <w:highlight w:val="green"/>
        </w:rPr>
        <w:t xml:space="preserve">N.B. TUTTO QUANTO RIPORTATO NEL PRESENTE PARAGRAFO </w:t>
      </w:r>
      <w:r w:rsidR="00084FBF">
        <w:rPr>
          <w:highlight w:val="green"/>
          <w:u w:val="single"/>
        </w:rPr>
        <w:t>DEVE ESSERE</w:t>
      </w:r>
      <w:r w:rsidR="00CD493E" w:rsidRPr="00084FBF">
        <w:rPr>
          <w:highlight w:val="green"/>
          <w:u w:val="single"/>
        </w:rPr>
        <w:t xml:space="preserve"> ELIMINATO</w:t>
      </w:r>
      <w:r w:rsidR="00CD493E" w:rsidRPr="00CD493E">
        <w:rPr>
          <w:highlight w:val="green"/>
        </w:rPr>
        <w:t xml:space="preserve">, IN QUANTO L’ISTITUTO DELLA SOSPENSIONE PER INOSSERVANZA PRESCRIZIONI NON </w:t>
      </w:r>
      <w:proofErr w:type="gramStart"/>
      <w:r w:rsidR="00CD493E" w:rsidRPr="00CD493E">
        <w:rPr>
          <w:highlight w:val="green"/>
        </w:rPr>
        <w:t>E’</w:t>
      </w:r>
      <w:proofErr w:type="gramEnd"/>
      <w:r w:rsidR="00CD493E" w:rsidRPr="00CD493E">
        <w:rPr>
          <w:highlight w:val="green"/>
        </w:rPr>
        <w:t xml:space="preserve"> PIU’ UTILIZZATO</w:t>
      </w:r>
      <w:r w:rsidR="00CD493E">
        <w:t xml:space="preserve">  </w:t>
      </w:r>
    </w:p>
    <w:p w14:paraId="4D0906AD" w14:textId="24D589CA" w:rsidR="00EE7844" w:rsidRPr="00084FBF" w:rsidRDefault="00EE7844" w:rsidP="00007E2C">
      <w:pPr>
        <w:rPr>
          <w:color w:val="FF0000"/>
        </w:rPr>
      </w:pPr>
      <w:r w:rsidRPr="00084FBF">
        <w:rPr>
          <w:color w:val="FF0000"/>
        </w:rPr>
        <w:t xml:space="preserve">Considerato, poi, che la revoca deve essere disposta previa fissazione di una udienza, il Magistrato dovrà avere la possibilità di sospendere provvisoriamente la pena </w:t>
      </w:r>
      <w:proofErr w:type="gramStart"/>
      <w:r w:rsidRPr="00084FBF">
        <w:rPr>
          <w:color w:val="FF0000"/>
        </w:rPr>
        <w:t>sostitutiva ,</w:t>
      </w:r>
      <w:proofErr w:type="gramEnd"/>
      <w:r w:rsidRPr="00084FBF">
        <w:rPr>
          <w:color w:val="FF0000"/>
        </w:rPr>
        <w:t xml:space="preserve"> al fine di evitare che la stessa prosegua nel periodo intercorrente tra la segnalazione e l’udienza. </w:t>
      </w:r>
    </w:p>
    <w:p w14:paraId="6A91D3E4" w14:textId="77777777" w:rsidR="00EE7844" w:rsidRPr="00084FBF" w:rsidRDefault="00EE7844" w:rsidP="00EE7844">
      <w:pPr>
        <w:autoSpaceDE w:val="0"/>
        <w:autoSpaceDN w:val="0"/>
        <w:adjustRightInd w:val="0"/>
        <w:rPr>
          <w:rFonts w:asciiTheme="minorHAnsi" w:hAnsiTheme="minorHAnsi"/>
          <w:color w:val="FF0000"/>
        </w:rPr>
      </w:pPr>
      <w:r w:rsidRPr="00084FBF">
        <w:rPr>
          <w:rFonts w:asciiTheme="minorHAnsi" w:hAnsiTheme="minorHAnsi"/>
          <w:color w:val="FF0000"/>
        </w:rPr>
        <w:t xml:space="preserve">Nell’ambito dell’Ufficio di Sorveglianza (UDS/UDSM), il </w:t>
      </w:r>
      <w:r w:rsidRPr="00084FBF">
        <w:rPr>
          <w:rFonts w:asciiTheme="minorHAnsi" w:hAnsiTheme="minorHAnsi"/>
          <w:b/>
          <w:color w:val="FF0000"/>
        </w:rPr>
        <w:t>contenuto</w:t>
      </w:r>
      <w:r w:rsidRPr="00084FBF">
        <w:rPr>
          <w:rFonts w:asciiTheme="minorHAnsi" w:hAnsiTheme="minorHAnsi"/>
          <w:color w:val="FF0000"/>
        </w:rPr>
        <w:t xml:space="preserve"> da integrare è il seguente:</w:t>
      </w:r>
    </w:p>
    <w:p w14:paraId="777AC5F7" w14:textId="77777777" w:rsidR="00EE7844" w:rsidRPr="00084FBF" w:rsidRDefault="00EE7844" w:rsidP="00EE7844">
      <w:pPr>
        <w:autoSpaceDE w:val="0"/>
        <w:autoSpaceDN w:val="0"/>
        <w:adjustRightInd w:val="0"/>
        <w:rPr>
          <w:rFonts w:asciiTheme="minorHAnsi" w:hAnsiTheme="minorHAnsi"/>
          <w:color w:val="FF0000"/>
        </w:rPr>
      </w:pPr>
    </w:p>
    <w:p w14:paraId="3C098366" w14:textId="68C6D2AF" w:rsidR="00EE7844" w:rsidRPr="00084FBF" w:rsidRDefault="00EE7844" w:rsidP="00397AD8">
      <w:pPr>
        <w:pStyle w:val="Paragrafoelenco"/>
        <w:rPr>
          <w:color w:val="FF0000"/>
        </w:rPr>
      </w:pPr>
      <w:r w:rsidRPr="00084FBF">
        <w:rPr>
          <w:color w:val="FF0000"/>
        </w:rPr>
        <w:t>S</w:t>
      </w:r>
      <w:r w:rsidR="00C939EA" w:rsidRPr="00084FBF">
        <w:rPr>
          <w:color w:val="FF0000"/>
        </w:rPr>
        <w:t xml:space="preserve">ospensione pena sostitutiva per inosservanza prescrizioni  </w:t>
      </w:r>
    </w:p>
    <w:p w14:paraId="5402C4D5" w14:textId="77777777" w:rsidR="00EE7844" w:rsidRPr="00084FBF" w:rsidRDefault="00EE7844" w:rsidP="00EE7844">
      <w:pPr>
        <w:spacing w:line="360" w:lineRule="auto"/>
        <w:rPr>
          <w:rFonts w:asciiTheme="minorHAnsi" w:hAnsiTheme="minorHAnsi"/>
          <w:color w:val="FF0000"/>
        </w:rPr>
      </w:pPr>
      <w:r w:rsidRPr="00084FBF">
        <w:rPr>
          <w:rFonts w:asciiTheme="minorHAnsi" w:hAnsiTheme="minorHAnsi"/>
          <w:color w:val="FF0000"/>
        </w:rPr>
        <w:t xml:space="preserve">Al nuovo contenuto vanno associati </w:t>
      </w:r>
      <w:proofErr w:type="gramStart"/>
      <w:r w:rsidRPr="00084FBF">
        <w:rPr>
          <w:rFonts w:asciiTheme="minorHAnsi" w:hAnsiTheme="minorHAnsi"/>
          <w:color w:val="FF0000"/>
        </w:rPr>
        <w:t>i seguente</w:t>
      </w:r>
      <w:proofErr w:type="gramEnd"/>
      <w:r w:rsidRPr="00084FBF">
        <w:rPr>
          <w:rFonts w:asciiTheme="minorHAnsi" w:hAnsiTheme="minorHAnsi"/>
          <w:color w:val="FF0000"/>
        </w:rPr>
        <w:t xml:space="preserve"> </w:t>
      </w:r>
      <w:r w:rsidRPr="00084FBF">
        <w:rPr>
          <w:rFonts w:asciiTheme="minorHAnsi" w:hAnsiTheme="minorHAnsi"/>
          <w:b/>
          <w:color w:val="FF0000"/>
        </w:rPr>
        <w:t>oggetti</w:t>
      </w:r>
      <w:r w:rsidRPr="00084FBF">
        <w:rPr>
          <w:rFonts w:asciiTheme="minorHAnsi" w:hAnsiTheme="minorHAnsi"/>
          <w:color w:val="FF0000"/>
        </w:rPr>
        <w:t xml:space="preserve">: </w:t>
      </w:r>
    </w:p>
    <w:p w14:paraId="407B59BB" w14:textId="097DE3E8" w:rsidR="00C939EA" w:rsidRPr="00084FBF" w:rsidRDefault="00C939EA" w:rsidP="00397AD8">
      <w:pPr>
        <w:pStyle w:val="Paragrafoelenco"/>
        <w:rPr>
          <w:color w:val="FF0000"/>
        </w:rPr>
      </w:pPr>
      <w:r w:rsidRPr="00084FBF">
        <w:rPr>
          <w:color w:val="FF0000"/>
        </w:rPr>
        <w:t>Sospensione pena sostitutiva per inosservanza prescrizioni</w:t>
      </w:r>
    </w:p>
    <w:p w14:paraId="70BA82AD" w14:textId="77777777" w:rsidR="00EE7844" w:rsidRPr="00084FBF" w:rsidRDefault="00EE7844" w:rsidP="00EE7844">
      <w:pPr>
        <w:rPr>
          <w:color w:val="FF0000"/>
        </w:rPr>
      </w:pPr>
      <w:r w:rsidRPr="00084FBF">
        <w:rPr>
          <w:color w:val="FF0000"/>
        </w:rPr>
        <w:t xml:space="preserve">e i seguenti </w:t>
      </w:r>
      <w:r w:rsidRPr="00084FBF">
        <w:rPr>
          <w:b/>
          <w:color w:val="FF0000"/>
        </w:rPr>
        <w:t>esiti</w:t>
      </w:r>
    </w:p>
    <w:p w14:paraId="3E340987" w14:textId="70A586A4" w:rsidR="00EE7844" w:rsidRPr="00084FBF" w:rsidRDefault="00C939EA" w:rsidP="00397AD8">
      <w:pPr>
        <w:pStyle w:val="Paragrafoelenco"/>
        <w:rPr>
          <w:color w:val="FF0000"/>
        </w:rPr>
      </w:pPr>
      <w:r w:rsidRPr="00084FBF">
        <w:rPr>
          <w:color w:val="FF0000"/>
        </w:rPr>
        <w:t>Sospende</w:t>
      </w:r>
    </w:p>
    <w:p w14:paraId="58F2B607" w14:textId="4FBBB6B7" w:rsidR="00EE7844" w:rsidRPr="00084FBF" w:rsidRDefault="00EE7844" w:rsidP="00397AD8">
      <w:pPr>
        <w:pStyle w:val="Paragrafoelenco"/>
        <w:rPr>
          <w:color w:val="FF0000"/>
        </w:rPr>
      </w:pPr>
      <w:r w:rsidRPr="00084FBF">
        <w:rPr>
          <w:color w:val="FF0000"/>
        </w:rPr>
        <w:t xml:space="preserve">Non </w:t>
      </w:r>
      <w:r w:rsidR="00C939EA" w:rsidRPr="00084FBF">
        <w:rPr>
          <w:color w:val="FF0000"/>
        </w:rPr>
        <w:t>Sospende</w:t>
      </w:r>
    </w:p>
    <w:p w14:paraId="723E20DA" w14:textId="77777777" w:rsidR="00EE7844" w:rsidRPr="00084FBF" w:rsidRDefault="00EE7844" w:rsidP="00397AD8">
      <w:pPr>
        <w:pStyle w:val="Paragrafoelenco"/>
        <w:rPr>
          <w:color w:val="FF0000"/>
        </w:rPr>
      </w:pPr>
      <w:r w:rsidRPr="00084FBF">
        <w:rPr>
          <w:color w:val="FF0000"/>
        </w:rPr>
        <w:lastRenderedPageBreak/>
        <w:t xml:space="preserve">Dichiara N.D.P./ N.L.P  </w:t>
      </w:r>
    </w:p>
    <w:p w14:paraId="547F4421" w14:textId="77777777" w:rsidR="00EE7844" w:rsidRPr="00084FBF" w:rsidRDefault="00EE7844" w:rsidP="00397AD8">
      <w:pPr>
        <w:pStyle w:val="Paragrafoelenco"/>
        <w:rPr>
          <w:color w:val="FF0000"/>
        </w:rPr>
      </w:pPr>
      <w:r w:rsidRPr="00084FBF">
        <w:rPr>
          <w:color w:val="FF0000"/>
        </w:rPr>
        <w:t xml:space="preserve">Dichiara inammissibilità </w:t>
      </w:r>
    </w:p>
    <w:p w14:paraId="3165866C" w14:textId="77777777" w:rsidR="00EE7844" w:rsidRPr="00084FBF" w:rsidRDefault="00EE7844" w:rsidP="00397AD8">
      <w:pPr>
        <w:pStyle w:val="Paragrafoelenco"/>
        <w:rPr>
          <w:color w:val="FF0000"/>
        </w:rPr>
      </w:pPr>
      <w:r w:rsidRPr="00084FBF">
        <w:rPr>
          <w:color w:val="FF0000"/>
        </w:rPr>
        <w:t xml:space="preserve">Dichiara la propria incompetenza </w:t>
      </w:r>
    </w:p>
    <w:p w14:paraId="1EE2AE4F" w14:textId="77777777" w:rsidR="00EE7844" w:rsidRPr="00084FBF" w:rsidRDefault="00EE7844" w:rsidP="00EE7844">
      <w:pPr>
        <w:rPr>
          <w:color w:val="FF0000"/>
        </w:rPr>
      </w:pPr>
    </w:p>
    <w:p w14:paraId="7945D4B4" w14:textId="2AF70A09" w:rsidR="00EE7844" w:rsidRPr="00084FBF" w:rsidRDefault="00EE7844" w:rsidP="00EE7844">
      <w:pPr>
        <w:rPr>
          <w:color w:val="FF0000"/>
        </w:rPr>
      </w:pPr>
      <w:r w:rsidRPr="00084FBF">
        <w:rPr>
          <w:color w:val="FF0000"/>
        </w:rPr>
        <w:t xml:space="preserve">Questo tipo di procedimento presuppone l’esistenza del fascicolo “padre” di Esecuzione Pena Sostitutiva, pertanto l’iscrizione sarà simile a quella dei </w:t>
      </w:r>
      <w:proofErr w:type="gramStart"/>
      <w:r w:rsidRPr="00084FBF">
        <w:rPr>
          <w:color w:val="FF0000"/>
        </w:rPr>
        <w:t>procedimenti  figli</w:t>
      </w:r>
      <w:proofErr w:type="gramEnd"/>
      <w:r w:rsidRPr="00084FBF">
        <w:rPr>
          <w:color w:val="FF0000"/>
        </w:rPr>
        <w:t xml:space="preserve"> dell’Esecuzione Sanzione Sostitutiva, e richiederà di indicare obbligatoriamente l’Anno e Numero del Procedimento di EPS. Le </w:t>
      </w:r>
      <w:proofErr w:type="spellStart"/>
      <w:r w:rsidRPr="00084FBF">
        <w:rPr>
          <w:color w:val="FF0000"/>
        </w:rPr>
        <w:t>form</w:t>
      </w:r>
      <w:proofErr w:type="spellEnd"/>
      <w:r w:rsidRPr="00084FBF">
        <w:rPr>
          <w:color w:val="FF0000"/>
        </w:rPr>
        <w:t xml:space="preserve"> di </w:t>
      </w:r>
      <w:proofErr w:type="gramStart"/>
      <w:r w:rsidRPr="00084FBF">
        <w:rPr>
          <w:color w:val="FF0000"/>
        </w:rPr>
        <w:t>iscrizione  e</w:t>
      </w:r>
      <w:proofErr w:type="gramEnd"/>
      <w:r w:rsidRPr="00084FBF">
        <w:rPr>
          <w:color w:val="FF0000"/>
        </w:rPr>
        <w:t xml:space="preserve"> di dettaglio del proc</w:t>
      </w:r>
      <w:r w:rsidR="00C939EA" w:rsidRPr="00084FBF">
        <w:rPr>
          <w:color w:val="FF0000"/>
        </w:rPr>
        <w:t>edimento sono identiche a quelle descritte</w:t>
      </w:r>
      <w:r w:rsidRPr="00084FBF">
        <w:rPr>
          <w:color w:val="FF0000"/>
        </w:rPr>
        <w:t xml:space="preserve"> al par. 3.3, tranne per il contenuto e oggetto.</w:t>
      </w:r>
    </w:p>
    <w:p w14:paraId="06FDEC97" w14:textId="77777777" w:rsidR="00EE7844" w:rsidRPr="00084FBF" w:rsidRDefault="00EE7844" w:rsidP="00EE7844">
      <w:pPr>
        <w:rPr>
          <w:color w:val="FF0000"/>
        </w:rPr>
      </w:pPr>
    </w:p>
    <w:p w14:paraId="5669FF3F" w14:textId="10646C4B" w:rsidR="00EE7844" w:rsidRPr="00084FBF" w:rsidRDefault="00EE7844" w:rsidP="00EE7844">
      <w:pPr>
        <w:autoSpaceDE w:val="0"/>
        <w:autoSpaceDN w:val="0"/>
        <w:adjustRightInd w:val="0"/>
        <w:spacing w:line="360" w:lineRule="auto"/>
        <w:rPr>
          <w:rFonts w:asciiTheme="minorHAnsi" w:hAnsiTheme="minorHAnsi"/>
          <w:color w:val="FF0000"/>
        </w:rPr>
      </w:pPr>
      <w:r w:rsidRPr="00084FBF">
        <w:rPr>
          <w:rFonts w:asciiTheme="minorHAnsi" w:hAnsiTheme="minorHAnsi"/>
          <w:color w:val="FF0000"/>
        </w:rPr>
        <w:t>Per que</w:t>
      </w:r>
      <w:r w:rsidR="00745842" w:rsidRPr="00084FBF">
        <w:rPr>
          <w:rFonts w:asciiTheme="minorHAnsi" w:hAnsiTheme="minorHAnsi"/>
          <w:color w:val="FF0000"/>
        </w:rPr>
        <w:t>sto</w:t>
      </w:r>
      <w:r w:rsidRPr="00084FBF">
        <w:rPr>
          <w:rFonts w:asciiTheme="minorHAnsi" w:hAnsiTheme="minorHAnsi"/>
          <w:color w:val="FF0000"/>
        </w:rPr>
        <w:t xml:space="preserve"> tipo di procedimento si può ipotizzare </w:t>
      </w:r>
      <w:proofErr w:type="gramStart"/>
      <w:r w:rsidRPr="00084FBF">
        <w:rPr>
          <w:rFonts w:asciiTheme="minorHAnsi" w:hAnsiTheme="minorHAnsi"/>
          <w:color w:val="FF0000"/>
        </w:rPr>
        <w:t>un ordinanza</w:t>
      </w:r>
      <w:proofErr w:type="gramEnd"/>
      <w:r w:rsidR="00745842" w:rsidRPr="00084FBF">
        <w:rPr>
          <w:rFonts w:asciiTheme="minorHAnsi" w:hAnsiTheme="minorHAnsi"/>
          <w:color w:val="FF0000"/>
        </w:rPr>
        <w:t xml:space="preserve"> o un decreto</w:t>
      </w:r>
      <w:r w:rsidRPr="00084FBF">
        <w:rPr>
          <w:rFonts w:asciiTheme="minorHAnsi" w:hAnsiTheme="minorHAnsi"/>
          <w:color w:val="FF0000"/>
        </w:rPr>
        <w:t xml:space="preserve"> del tipo seguente</w:t>
      </w:r>
    </w:p>
    <w:p w14:paraId="779B45E5" w14:textId="0908167F" w:rsidR="00745842" w:rsidRPr="00084FBF" w:rsidRDefault="00745842" w:rsidP="00EE7844">
      <w:pPr>
        <w:autoSpaceDE w:val="0"/>
        <w:autoSpaceDN w:val="0"/>
        <w:adjustRightInd w:val="0"/>
        <w:spacing w:line="360" w:lineRule="auto"/>
        <w:rPr>
          <w:rFonts w:asciiTheme="minorHAnsi" w:hAnsiTheme="minorHAnsi"/>
          <w:color w:val="FF0000"/>
        </w:rPr>
      </w:pPr>
      <w:r w:rsidRPr="00084FBF">
        <w:rPr>
          <w:noProof/>
          <w:color w:val="FF0000"/>
          <w:lang w:val="en-GB" w:eastAsia="en-GB"/>
        </w:rPr>
        <w:drawing>
          <wp:inline distT="0" distB="0" distL="0" distR="0" wp14:anchorId="1653BF29" wp14:editId="2EFB442E">
            <wp:extent cx="6120765" cy="2453640"/>
            <wp:effectExtent l="0" t="0" r="0" b="3810"/>
            <wp:docPr id="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2453640"/>
                    </a:xfrm>
                    <a:prstGeom prst="rect">
                      <a:avLst/>
                    </a:prstGeom>
                  </pic:spPr>
                </pic:pic>
              </a:graphicData>
            </a:graphic>
          </wp:inline>
        </w:drawing>
      </w:r>
    </w:p>
    <w:p w14:paraId="28FA1A46" w14:textId="77777777" w:rsidR="00745842" w:rsidRPr="00084FBF" w:rsidRDefault="00745842" w:rsidP="00745842">
      <w:pPr>
        <w:autoSpaceDE w:val="0"/>
        <w:autoSpaceDN w:val="0"/>
        <w:adjustRightInd w:val="0"/>
        <w:spacing w:line="360" w:lineRule="auto"/>
        <w:rPr>
          <w:rFonts w:asciiTheme="minorHAnsi" w:hAnsiTheme="minorHAnsi"/>
          <w:color w:val="FF0000"/>
        </w:rPr>
      </w:pPr>
      <w:r w:rsidRPr="00084FBF">
        <w:rPr>
          <w:rFonts w:asciiTheme="minorHAnsi" w:hAnsiTheme="minorHAnsi"/>
          <w:color w:val="FF0000"/>
          <w:highlight w:val="yellow"/>
        </w:rPr>
        <w:t>Da decidere i modelli di stampa da associare.</w:t>
      </w:r>
    </w:p>
    <w:p w14:paraId="44C28F90" w14:textId="1961BDD4" w:rsidR="00EE7844" w:rsidRPr="00084FBF" w:rsidRDefault="00EE7844">
      <w:pPr>
        <w:rPr>
          <w:rFonts w:asciiTheme="minorHAnsi" w:hAnsiTheme="minorHAnsi"/>
          <w:color w:val="FF0000"/>
        </w:rPr>
      </w:pPr>
    </w:p>
    <w:p w14:paraId="062C574B" w14:textId="3F3DE140" w:rsidR="00745842" w:rsidRDefault="00745842">
      <w:pPr>
        <w:pStyle w:val="Titolo2"/>
        <w:keepLines w:val="0"/>
        <w:numPr>
          <w:ilvl w:val="1"/>
          <w:numId w:val="30"/>
        </w:numPr>
        <w:tabs>
          <w:tab w:val="left" w:pos="567"/>
        </w:tabs>
        <w:spacing w:before="180" w:after="120"/>
        <w:rPr>
          <w:color w:val="003399"/>
        </w:rPr>
      </w:pPr>
      <w:bookmarkStart w:id="44" w:name="_Toc139367346"/>
      <w:r>
        <w:rPr>
          <w:color w:val="003399"/>
        </w:rPr>
        <w:t>Diffida al puntuale rispetto delle prescrizioni – pene sostitutive</w:t>
      </w:r>
      <w:bookmarkEnd w:id="44"/>
      <w:r w:rsidRPr="00F03D9B">
        <w:rPr>
          <w:color w:val="003399"/>
        </w:rPr>
        <w:t xml:space="preserve"> </w:t>
      </w:r>
    </w:p>
    <w:p w14:paraId="55BC3BDD" w14:textId="06F46E62" w:rsidR="00745842" w:rsidRDefault="00745842" w:rsidP="00745842">
      <w:r w:rsidRPr="00745842">
        <w:t>Considerato</w:t>
      </w:r>
      <w:r>
        <w:t xml:space="preserve"> </w:t>
      </w:r>
      <w:proofErr w:type="gramStart"/>
      <w:r w:rsidRPr="00745842">
        <w:t>che  l’istituto</w:t>
      </w:r>
      <w:proofErr w:type="gramEnd"/>
      <w:r w:rsidRPr="00745842">
        <w:t xml:space="preserve">  della  pene  sostitutive  dovrebbe  avere  una  ampia diffusione, è opportuno inserire anche un contenuto specifico per la diffida, sulla falsariga di quanto accade nel caso di EMA.</w:t>
      </w:r>
    </w:p>
    <w:p w14:paraId="6A3B5D0C" w14:textId="7B02CFDB" w:rsidR="00745842" w:rsidRDefault="00745842" w:rsidP="00745842"/>
    <w:p w14:paraId="4ADF3B98" w14:textId="77777777" w:rsidR="00745842" w:rsidRPr="002669CC" w:rsidRDefault="00745842" w:rsidP="00745842">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0FE0843" w14:textId="77777777" w:rsidR="00745842" w:rsidRPr="002669CC" w:rsidRDefault="00745842" w:rsidP="00745842">
      <w:pPr>
        <w:autoSpaceDE w:val="0"/>
        <w:autoSpaceDN w:val="0"/>
        <w:adjustRightInd w:val="0"/>
        <w:rPr>
          <w:rFonts w:asciiTheme="minorHAnsi" w:hAnsiTheme="minorHAnsi"/>
        </w:rPr>
      </w:pPr>
    </w:p>
    <w:p w14:paraId="5C8FEE92" w14:textId="1B7BE2ED" w:rsidR="00745842" w:rsidRPr="00D121CA" w:rsidRDefault="00745842" w:rsidP="00397AD8">
      <w:pPr>
        <w:pStyle w:val="Paragrafoelenco"/>
      </w:pPr>
      <w:r>
        <w:t>Diffida al puntuale rispetto delle</w:t>
      </w:r>
      <w:r w:rsidRPr="00D121CA">
        <w:t xml:space="preserve"> </w:t>
      </w:r>
      <w:proofErr w:type="gramStart"/>
      <w:r w:rsidRPr="00D121CA">
        <w:t>prescrizioni</w:t>
      </w:r>
      <w:r>
        <w:t xml:space="preserve">  -</w:t>
      </w:r>
      <w:proofErr w:type="gramEnd"/>
      <w:r>
        <w:t xml:space="preserve"> pene sostitutive</w:t>
      </w:r>
    </w:p>
    <w:p w14:paraId="18C0372D" w14:textId="77777777" w:rsidR="00745842" w:rsidRPr="002669CC" w:rsidRDefault="00745842" w:rsidP="00745842">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678A2E96" w14:textId="342A54A4" w:rsidR="00745842" w:rsidRDefault="00745842" w:rsidP="00397AD8">
      <w:pPr>
        <w:pStyle w:val="Paragrafoelenco"/>
      </w:pPr>
      <w:r w:rsidRPr="00495CD8">
        <w:t xml:space="preserve">Convocazione per puntuale rispetto prescrizioni – pene sostitutive </w:t>
      </w:r>
    </w:p>
    <w:p w14:paraId="1730F0D9" w14:textId="0C76F68E" w:rsidR="00495CD8" w:rsidRDefault="00495CD8" w:rsidP="00397AD8">
      <w:pPr>
        <w:pStyle w:val="Paragrafoelenco"/>
      </w:pPr>
      <w:r>
        <w:t xml:space="preserve">Diffida al </w:t>
      </w:r>
      <w:r w:rsidRPr="00495CD8">
        <w:t xml:space="preserve">puntuale rispetto prescrizioni – pene sostitutive </w:t>
      </w:r>
    </w:p>
    <w:p w14:paraId="34CAC95A" w14:textId="1A48AF91" w:rsidR="00745842" w:rsidRDefault="00745842" w:rsidP="00745842">
      <w:pPr>
        <w:rPr>
          <w:b/>
        </w:rPr>
      </w:pPr>
      <w:r w:rsidRPr="00745842">
        <w:t xml:space="preserve">e i seguenti </w:t>
      </w:r>
      <w:r w:rsidRPr="00745842">
        <w:rPr>
          <w:b/>
        </w:rPr>
        <w:t>esiti</w:t>
      </w:r>
    </w:p>
    <w:p w14:paraId="629B4906" w14:textId="666964E3" w:rsidR="00745842" w:rsidRPr="006D73B3" w:rsidRDefault="00495CD8" w:rsidP="00397AD8">
      <w:pPr>
        <w:pStyle w:val="Paragrafoelenco"/>
      </w:pPr>
      <w:r>
        <w:lastRenderedPageBreak/>
        <w:t>Diffida</w:t>
      </w:r>
    </w:p>
    <w:p w14:paraId="7A4D6862" w14:textId="6E805AFE" w:rsidR="00745842" w:rsidRDefault="00745842" w:rsidP="00397AD8">
      <w:pPr>
        <w:pStyle w:val="Paragrafoelenco"/>
      </w:pPr>
      <w:r>
        <w:t>Non</w:t>
      </w:r>
      <w:r w:rsidR="00495CD8">
        <w:t xml:space="preserve"> Diffida</w:t>
      </w:r>
    </w:p>
    <w:p w14:paraId="63201942" w14:textId="47D3D71F" w:rsidR="00495CD8" w:rsidRDefault="00495CD8" w:rsidP="00397AD8">
      <w:pPr>
        <w:pStyle w:val="Paragrafoelenco"/>
      </w:pPr>
      <w:r>
        <w:t>Convoca</w:t>
      </w:r>
    </w:p>
    <w:p w14:paraId="24F088A5" w14:textId="1398B9FA" w:rsidR="00495CD8" w:rsidRPr="006D73B3" w:rsidRDefault="00495CD8" w:rsidP="00397AD8">
      <w:pPr>
        <w:pStyle w:val="Paragrafoelenco"/>
      </w:pPr>
      <w:r>
        <w:t>Non Convoca</w:t>
      </w:r>
    </w:p>
    <w:p w14:paraId="06AA6573" w14:textId="77777777" w:rsidR="00745842" w:rsidRPr="005B4888" w:rsidRDefault="00745842" w:rsidP="00397AD8">
      <w:pPr>
        <w:pStyle w:val="Paragrafoelenco"/>
      </w:pPr>
      <w:r w:rsidRPr="005B4888">
        <w:t xml:space="preserve">Dichiara N.D.P./ N.L.P  </w:t>
      </w:r>
    </w:p>
    <w:p w14:paraId="5202AB57" w14:textId="77777777" w:rsidR="00745842" w:rsidRPr="009416FC" w:rsidRDefault="00745842" w:rsidP="00397AD8">
      <w:pPr>
        <w:pStyle w:val="Paragrafoelenco"/>
      </w:pPr>
      <w:r w:rsidRPr="009416FC">
        <w:t xml:space="preserve">Dichiara inammissibilità </w:t>
      </w:r>
    </w:p>
    <w:p w14:paraId="4B741C25" w14:textId="77777777" w:rsidR="00745842" w:rsidRPr="00153D5A" w:rsidRDefault="00745842" w:rsidP="00397AD8">
      <w:pPr>
        <w:pStyle w:val="Paragrafoelenco"/>
      </w:pPr>
      <w:r w:rsidRPr="00153D5A">
        <w:t xml:space="preserve">Dichiara la propria incompetenza </w:t>
      </w:r>
    </w:p>
    <w:p w14:paraId="406894BA" w14:textId="77777777" w:rsidR="00745842" w:rsidRDefault="00745842" w:rsidP="00745842">
      <w:pPr>
        <w:rPr>
          <w:color w:val="000000"/>
        </w:rPr>
      </w:pPr>
    </w:p>
    <w:p w14:paraId="071E82E2" w14:textId="77777777" w:rsidR="00745842" w:rsidRDefault="00745842" w:rsidP="00745842">
      <w:pPr>
        <w:rPr>
          <w:color w:val="000000"/>
        </w:rPr>
      </w:pPr>
      <w:r>
        <w:rPr>
          <w:color w:val="000000"/>
        </w:rPr>
        <w:t xml:space="preserve">Questo tipo di procedimento presuppone l’esistenza del fascicolo “padre” di Esecuzione Pena Sostitutiva, pertanto l’iscrizione sarà simile a quella dei </w:t>
      </w:r>
      <w:proofErr w:type="gramStart"/>
      <w:r>
        <w:rPr>
          <w:color w:val="000000"/>
        </w:rPr>
        <w:t>procedimenti  figli</w:t>
      </w:r>
      <w:proofErr w:type="gramEnd"/>
      <w:r>
        <w:rPr>
          <w:color w:val="000000"/>
        </w:rPr>
        <w:t xml:space="preserve">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388FCD60" w14:textId="77777777" w:rsidR="00745842" w:rsidRPr="00854A82" w:rsidRDefault="00745842" w:rsidP="00745842"/>
    <w:p w14:paraId="7FC6BB54" w14:textId="030AA71E" w:rsidR="00745842" w:rsidRDefault="00745842" w:rsidP="00745842">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si può ipotizzare un decreto del tipo </w:t>
      </w:r>
      <w:r w:rsidR="00495CD8">
        <w:rPr>
          <w:rFonts w:asciiTheme="minorHAnsi" w:hAnsiTheme="minorHAnsi"/>
        </w:rPr>
        <w:t>di quello previsto per l’EMA</w:t>
      </w:r>
    </w:p>
    <w:p w14:paraId="7C576DAE" w14:textId="4A2A7C48" w:rsidR="00495CD8" w:rsidRDefault="00495CD8" w:rsidP="00745842">
      <w:pPr>
        <w:autoSpaceDE w:val="0"/>
        <w:autoSpaceDN w:val="0"/>
        <w:adjustRightInd w:val="0"/>
        <w:spacing w:line="360" w:lineRule="auto"/>
        <w:rPr>
          <w:rFonts w:asciiTheme="minorHAnsi" w:hAnsiTheme="minorHAnsi"/>
        </w:rPr>
      </w:pPr>
      <w:r>
        <w:rPr>
          <w:noProof/>
          <w:lang w:val="en-GB" w:eastAsia="en-GB"/>
        </w:rPr>
        <w:drawing>
          <wp:inline distT="0" distB="0" distL="0" distR="0" wp14:anchorId="5AEEBEC1" wp14:editId="67275292">
            <wp:extent cx="6120765" cy="2888615"/>
            <wp:effectExtent l="0" t="0" r="0" b="6985"/>
            <wp:docPr id="1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2888615"/>
                    </a:xfrm>
                    <a:prstGeom prst="rect">
                      <a:avLst/>
                    </a:prstGeom>
                  </pic:spPr>
                </pic:pic>
              </a:graphicData>
            </a:graphic>
          </wp:inline>
        </w:drawing>
      </w:r>
    </w:p>
    <w:p w14:paraId="181CC0AE" w14:textId="2E56377E" w:rsidR="00495CD8" w:rsidRPr="00EA3988" w:rsidRDefault="00495CD8" w:rsidP="00495CD8">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w:t>
      </w:r>
      <w:r>
        <w:rPr>
          <w:rFonts w:asciiTheme="minorHAnsi" w:hAnsiTheme="minorHAnsi"/>
          <w:highlight w:val="yellow"/>
        </w:rPr>
        <w:t>il procedimento in esame</w:t>
      </w:r>
      <w:r w:rsidRPr="00EA3988">
        <w:rPr>
          <w:rFonts w:asciiTheme="minorHAnsi" w:hAnsiTheme="minorHAnsi"/>
          <w:highlight w:val="yellow"/>
        </w:rPr>
        <w:t>?</w:t>
      </w:r>
      <w:r w:rsidR="002D6544">
        <w:rPr>
          <w:rFonts w:asciiTheme="minorHAnsi" w:hAnsiTheme="minorHAnsi"/>
          <w:highlight w:val="yellow"/>
        </w:rPr>
        <w:t xml:space="preserve"> </w:t>
      </w:r>
      <w:r w:rsidR="002D6544" w:rsidRPr="002D6544">
        <w:rPr>
          <w:rFonts w:asciiTheme="minorHAnsi" w:hAnsiTheme="minorHAnsi"/>
          <w:highlight w:val="green"/>
        </w:rPr>
        <w:t>SI, però bisogna eliminare i campi: Tribunale di Sorveglianza competente e Ufficio di Sorveglianza Competente.</w:t>
      </w:r>
    </w:p>
    <w:p w14:paraId="221882B8" w14:textId="7735CCDE" w:rsidR="00495CD8" w:rsidRPr="00EA3988" w:rsidRDefault="00495CD8" w:rsidP="00495CD8">
      <w:pPr>
        <w:autoSpaceDE w:val="0"/>
        <w:autoSpaceDN w:val="0"/>
        <w:adjustRightInd w:val="0"/>
        <w:spacing w:line="360" w:lineRule="auto"/>
        <w:rPr>
          <w:rFonts w:asciiTheme="minorHAnsi" w:hAnsiTheme="minorHAnsi"/>
          <w:highlight w:val="yellow"/>
        </w:rPr>
      </w:pPr>
      <w:r w:rsidRPr="00EA3988">
        <w:rPr>
          <w:rFonts w:asciiTheme="minorHAnsi" w:hAnsiTheme="minorHAnsi"/>
          <w:highlight w:val="yellow"/>
        </w:rPr>
        <w:t xml:space="preserve">Deve essere prevista la possibilità di esprimersi </w:t>
      </w:r>
      <w:r>
        <w:rPr>
          <w:rFonts w:asciiTheme="minorHAnsi" w:hAnsiTheme="minorHAnsi"/>
          <w:highlight w:val="yellow"/>
        </w:rPr>
        <w:t xml:space="preserve">anche </w:t>
      </w:r>
      <w:r w:rsidRPr="00EA3988">
        <w:rPr>
          <w:rFonts w:asciiTheme="minorHAnsi" w:hAnsiTheme="minorHAnsi"/>
          <w:highlight w:val="yellow"/>
        </w:rPr>
        <w:t>con ordinanza?</w:t>
      </w:r>
      <w:r w:rsidR="002D6544">
        <w:rPr>
          <w:rFonts w:asciiTheme="minorHAnsi" w:hAnsiTheme="minorHAnsi"/>
          <w:highlight w:val="yellow"/>
        </w:rPr>
        <w:t xml:space="preserve">  </w:t>
      </w:r>
      <w:r w:rsidR="002D6544" w:rsidRPr="002D6544">
        <w:rPr>
          <w:rFonts w:asciiTheme="minorHAnsi" w:hAnsiTheme="minorHAnsi"/>
          <w:highlight w:val="green"/>
        </w:rPr>
        <w:t>NO</w:t>
      </w:r>
    </w:p>
    <w:p w14:paraId="215B8677" w14:textId="3A99F35D" w:rsidR="00495CD8" w:rsidRPr="00CF4BED" w:rsidRDefault="00495CD8" w:rsidP="00495CD8">
      <w:pPr>
        <w:autoSpaceDE w:val="0"/>
        <w:autoSpaceDN w:val="0"/>
        <w:adjustRightInd w:val="0"/>
        <w:spacing w:line="360" w:lineRule="auto"/>
        <w:rPr>
          <w:rFonts w:asciiTheme="minorHAnsi" w:hAnsiTheme="minorHAnsi"/>
        </w:rPr>
      </w:pPr>
      <w:r w:rsidRPr="00EA3988">
        <w:rPr>
          <w:rFonts w:asciiTheme="minorHAnsi" w:hAnsiTheme="minorHAnsi"/>
          <w:highlight w:val="yellow"/>
        </w:rPr>
        <w:t xml:space="preserve">Al </w:t>
      </w:r>
      <w:r>
        <w:rPr>
          <w:rFonts w:asciiTheme="minorHAnsi" w:hAnsiTheme="minorHAnsi"/>
          <w:highlight w:val="yellow"/>
        </w:rPr>
        <w:t xml:space="preserve">momento per questo provvedimento sono previsti </w:t>
      </w:r>
      <w:proofErr w:type="gramStart"/>
      <w:r>
        <w:rPr>
          <w:rFonts w:asciiTheme="minorHAnsi" w:hAnsiTheme="minorHAnsi"/>
          <w:highlight w:val="yellow"/>
        </w:rPr>
        <w:t>2</w:t>
      </w:r>
      <w:proofErr w:type="gramEnd"/>
      <w:r w:rsidRPr="00EA3988">
        <w:rPr>
          <w:rFonts w:asciiTheme="minorHAnsi" w:hAnsiTheme="minorHAnsi"/>
          <w:highlight w:val="yellow"/>
        </w:rPr>
        <w:t xml:space="preserve"> modelli di stampa: Decreto </w:t>
      </w:r>
      <w:r>
        <w:rPr>
          <w:rFonts w:asciiTheme="minorHAnsi" w:hAnsiTheme="minorHAnsi"/>
          <w:highlight w:val="yellow"/>
        </w:rPr>
        <w:t>generico</w:t>
      </w:r>
      <w:r w:rsidRPr="00EA3988">
        <w:rPr>
          <w:rFonts w:asciiTheme="minorHAnsi" w:hAnsiTheme="minorHAnsi"/>
          <w:highlight w:val="yellow"/>
        </w:rPr>
        <w:t>,</w:t>
      </w:r>
      <w:r>
        <w:rPr>
          <w:rFonts w:asciiTheme="minorHAnsi" w:hAnsiTheme="minorHAnsi"/>
          <w:highlight w:val="yellow"/>
        </w:rPr>
        <w:t xml:space="preserve"> </w:t>
      </w:r>
      <w:r w:rsidRPr="00EA3988">
        <w:rPr>
          <w:rFonts w:asciiTheme="minorHAnsi" w:hAnsiTheme="minorHAnsi"/>
          <w:highlight w:val="yellow"/>
        </w:rPr>
        <w:t xml:space="preserve">Decreto </w:t>
      </w:r>
      <w:r>
        <w:rPr>
          <w:rFonts w:asciiTheme="minorHAnsi" w:hAnsiTheme="minorHAnsi"/>
          <w:highlight w:val="yellow"/>
        </w:rPr>
        <w:t>diffida puntuale rispetto prescrizioni</w:t>
      </w:r>
      <w:r w:rsidRPr="00EA3988">
        <w:rPr>
          <w:rFonts w:asciiTheme="minorHAnsi" w:hAnsiTheme="minorHAnsi"/>
          <w:highlight w:val="yellow"/>
        </w:rPr>
        <w:t>.</w:t>
      </w:r>
      <w:r w:rsidR="002D6544">
        <w:rPr>
          <w:rFonts w:asciiTheme="minorHAnsi" w:hAnsiTheme="minorHAnsi"/>
        </w:rPr>
        <w:t xml:space="preserve">  </w:t>
      </w:r>
      <w:r w:rsidR="002D6544" w:rsidRPr="002D6544">
        <w:rPr>
          <w:rFonts w:asciiTheme="minorHAnsi" w:hAnsiTheme="minorHAnsi"/>
          <w:highlight w:val="green"/>
        </w:rPr>
        <w:t>OK</w:t>
      </w:r>
    </w:p>
    <w:p w14:paraId="67F8721E" w14:textId="77777777" w:rsidR="00113584" w:rsidRPr="00113584" w:rsidRDefault="002B0BB2">
      <w:pPr>
        <w:pStyle w:val="Titolo2"/>
        <w:keepLines w:val="0"/>
        <w:numPr>
          <w:ilvl w:val="1"/>
          <w:numId w:val="30"/>
        </w:numPr>
        <w:tabs>
          <w:tab w:val="left" w:pos="567"/>
        </w:tabs>
        <w:spacing w:before="180" w:after="120" w:line="240" w:lineRule="atLeast"/>
      </w:pPr>
      <w:bookmarkStart w:id="45" w:name="_Toc139367347"/>
      <w:r w:rsidRPr="00113584">
        <w:rPr>
          <w:color w:val="003399"/>
        </w:rPr>
        <w:lastRenderedPageBreak/>
        <w:t xml:space="preserve">Gestione </w:t>
      </w:r>
      <w:r w:rsidR="00CF1A05" w:rsidRPr="00113584">
        <w:rPr>
          <w:color w:val="003399"/>
        </w:rPr>
        <w:t>Licenza - pene sostitutive</w:t>
      </w:r>
      <w:bookmarkEnd w:id="45"/>
      <w:r w:rsidR="00CF1A05" w:rsidRPr="00113584">
        <w:rPr>
          <w:color w:val="003399"/>
        </w:rPr>
        <w:t xml:space="preserve"> </w:t>
      </w:r>
    </w:p>
    <w:p w14:paraId="516F79C5" w14:textId="03A4E52C" w:rsidR="00CF1A05" w:rsidRPr="00CF1A05" w:rsidRDefault="00CF1A05" w:rsidP="00113584">
      <w:pPr>
        <w:pStyle w:val="Titolo2"/>
        <w:keepLines w:val="0"/>
        <w:tabs>
          <w:tab w:val="left" w:pos="567"/>
        </w:tabs>
        <w:spacing w:before="180" w:after="120" w:line="240" w:lineRule="atLeast"/>
        <w:ind w:left="851"/>
      </w:pPr>
      <w:r>
        <w:t xml:space="preserve">L’art. </w:t>
      </w:r>
      <w:r w:rsidRPr="00CF1A05">
        <w:t xml:space="preserve"> </w:t>
      </w:r>
      <w:r>
        <w:t>69</w:t>
      </w:r>
      <w:r w:rsidRPr="00CF1A05">
        <w:t xml:space="preserve"> legge 689/1981</w:t>
      </w:r>
      <w:r>
        <w:t xml:space="preserve">, al primo </w:t>
      </w:r>
      <w:proofErr w:type="gramStart"/>
      <w:r>
        <w:t>comma,  prevede</w:t>
      </w:r>
      <w:proofErr w:type="gramEnd"/>
      <w:r w:rsidRPr="00CF1A05">
        <w:t xml:space="preserve"> un istituto parzialmente nuovo</w:t>
      </w:r>
      <w:r>
        <w:t xml:space="preserve"> le licenze per i soggetti sottoposti a pene </w:t>
      </w:r>
      <w:r w:rsidRPr="00CF1A05">
        <w:t>sostitutive</w:t>
      </w:r>
      <w:r>
        <w:t>.</w:t>
      </w:r>
    </w:p>
    <w:p w14:paraId="6CBFA94A" w14:textId="77777777" w:rsidR="00CF1A05" w:rsidRDefault="00CF1A05" w:rsidP="00CF1A05"/>
    <w:p w14:paraId="0FCE6589" w14:textId="77777777" w:rsidR="00CF1A05" w:rsidRPr="002669CC" w:rsidRDefault="00CF1A05" w:rsidP="00CF1A05">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C19F0BD" w14:textId="77777777" w:rsidR="00CF1A05" w:rsidRPr="002669CC" w:rsidRDefault="00CF1A05" w:rsidP="00CF1A05">
      <w:pPr>
        <w:autoSpaceDE w:val="0"/>
        <w:autoSpaceDN w:val="0"/>
        <w:adjustRightInd w:val="0"/>
        <w:rPr>
          <w:rFonts w:asciiTheme="minorHAnsi" w:hAnsiTheme="minorHAnsi"/>
        </w:rPr>
      </w:pPr>
    </w:p>
    <w:p w14:paraId="0A3576CD" w14:textId="3D1F8094" w:rsidR="00CF1A05" w:rsidRPr="00D121CA" w:rsidRDefault="00CF1A05" w:rsidP="00397AD8">
      <w:pPr>
        <w:pStyle w:val="Paragrafoelenco"/>
      </w:pPr>
      <w:r>
        <w:t>Licenza - pene sostitutive (art. 69 L. 689/81)</w:t>
      </w:r>
    </w:p>
    <w:p w14:paraId="401B5EEE" w14:textId="77777777" w:rsidR="00CF1A05" w:rsidRPr="002669CC" w:rsidRDefault="00CF1A05" w:rsidP="00CF1A0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603D1080" w14:textId="2D14B16D" w:rsidR="00CF1A05" w:rsidRPr="00D121CA" w:rsidRDefault="00CF1A05" w:rsidP="00397AD8">
      <w:pPr>
        <w:pStyle w:val="Paragrafoelenco"/>
      </w:pPr>
      <w:r>
        <w:t>Licenza - pene sostitutive (art. 69 L. 689/81)</w:t>
      </w:r>
    </w:p>
    <w:p w14:paraId="5B3C3E32" w14:textId="77777777" w:rsidR="00CF1A05" w:rsidRDefault="00CF1A05" w:rsidP="00CF1A05">
      <w:pPr>
        <w:rPr>
          <w:b/>
        </w:rPr>
      </w:pPr>
      <w:r w:rsidRPr="00745842">
        <w:t xml:space="preserve">e i seguenti </w:t>
      </w:r>
      <w:r w:rsidRPr="00745842">
        <w:rPr>
          <w:b/>
        </w:rPr>
        <w:t>esiti</w:t>
      </w:r>
    </w:p>
    <w:p w14:paraId="4BD02C6D" w14:textId="21E43017" w:rsidR="00CF1A05" w:rsidRDefault="00CF1A05" w:rsidP="00397AD8">
      <w:pPr>
        <w:pStyle w:val="Paragrafoelenco"/>
      </w:pPr>
      <w:r>
        <w:t>Concede</w:t>
      </w:r>
    </w:p>
    <w:p w14:paraId="0C45352E" w14:textId="14B0AEAA" w:rsidR="00CF1A05" w:rsidRPr="006D73B3" w:rsidRDefault="00CF1A05" w:rsidP="00397AD8">
      <w:pPr>
        <w:pStyle w:val="Paragrafoelenco"/>
      </w:pPr>
      <w:r>
        <w:t>Rigetta</w:t>
      </w:r>
    </w:p>
    <w:p w14:paraId="5615E88C" w14:textId="77777777" w:rsidR="00CF1A05" w:rsidRPr="005B4888" w:rsidRDefault="00CF1A05" w:rsidP="00397AD8">
      <w:pPr>
        <w:pStyle w:val="Paragrafoelenco"/>
      </w:pPr>
      <w:r w:rsidRPr="005B4888">
        <w:t xml:space="preserve">Dichiara N.D.P./ N.L.P  </w:t>
      </w:r>
    </w:p>
    <w:p w14:paraId="21871D9A" w14:textId="77777777" w:rsidR="00CF1A05" w:rsidRPr="009416FC" w:rsidRDefault="00CF1A05" w:rsidP="00397AD8">
      <w:pPr>
        <w:pStyle w:val="Paragrafoelenco"/>
      </w:pPr>
      <w:r w:rsidRPr="009416FC">
        <w:t xml:space="preserve">Dichiara inammissibilità </w:t>
      </w:r>
    </w:p>
    <w:p w14:paraId="57874F25" w14:textId="77777777" w:rsidR="00CF1A05" w:rsidRPr="00153D5A" w:rsidRDefault="00CF1A05" w:rsidP="00397AD8">
      <w:pPr>
        <w:pStyle w:val="Paragrafoelenco"/>
      </w:pPr>
      <w:r w:rsidRPr="00153D5A">
        <w:t xml:space="preserve">Dichiara la propria incompetenza </w:t>
      </w:r>
    </w:p>
    <w:p w14:paraId="7CF4331A" w14:textId="77777777" w:rsidR="00CF1A05" w:rsidRDefault="00CF1A05" w:rsidP="00CF1A05">
      <w:pPr>
        <w:rPr>
          <w:color w:val="000000"/>
        </w:rPr>
      </w:pPr>
    </w:p>
    <w:p w14:paraId="3F596588" w14:textId="77777777" w:rsidR="00CF1A05" w:rsidRDefault="00CF1A05" w:rsidP="00CF1A05">
      <w:pPr>
        <w:rPr>
          <w:color w:val="000000"/>
        </w:rPr>
      </w:pPr>
      <w:r>
        <w:rPr>
          <w:color w:val="000000"/>
        </w:rPr>
        <w:t xml:space="preserve">Questo tipo di procedimento presuppone l’esistenza del fascicolo “padre” di Esecuzione Pena Sostitutiva, pertanto l’iscrizione sarà simile a quella dei </w:t>
      </w:r>
      <w:proofErr w:type="gramStart"/>
      <w:r>
        <w:rPr>
          <w:color w:val="000000"/>
        </w:rPr>
        <w:t>procedimenti  figli</w:t>
      </w:r>
      <w:proofErr w:type="gramEnd"/>
      <w:r>
        <w:rPr>
          <w:color w:val="000000"/>
        </w:rPr>
        <w:t xml:space="preserve">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6398DA43" w14:textId="77777777" w:rsidR="00CF1A05" w:rsidRPr="00854A82" w:rsidRDefault="00CF1A05" w:rsidP="00CF1A05"/>
    <w:p w14:paraId="79FA1D98" w14:textId="0A1DF236" w:rsidR="00CF1A05" w:rsidRDefault="00CF1A05" w:rsidP="00CF1A05">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 decreto simile a quello già previsto in SIUS per le altre tipologie di licenza, es.</w:t>
      </w:r>
    </w:p>
    <w:p w14:paraId="39E1AD60" w14:textId="07334FF4" w:rsidR="00CF1A05" w:rsidRDefault="00CF1A05" w:rsidP="00CF1A05">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568EFB50" wp14:editId="2507F165">
            <wp:extent cx="5513087" cy="2546350"/>
            <wp:effectExtent l="0" t="0" r="0" b="6350"/>
            <wp:docPr id="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61" cy="2577145"/>
                    </a:xfrm>
                    <a:prstGeom prst="rect">
                      <a:avLst/>
                    </a:prstGeom>
                  </pic:spPr>
                </pic:pic>
              </a:graphicData>
            </a:graphic>
          </wp:inline>
        </w:drawing>
      </w:r>
    </w:p>
    <w:p w14:paraId="0B4E4795" w14:textId="774F8EEB" w:rsidR="00CF1A05" w:rsidRDefault="00CF1A05" w:rsidP="00CF1A05">
      <w:pPr>
        <w:autoSpaceDE w:val="0"/>
        <w:autoSpaceDN w:val="0"/>
        <w:adjustRightInd w:val="0"/>
        <w:spacing w:line="360" w:lineRule="auto"/>
        <w:rPr>
          <w:rFonts w:asciiTheme="minorHAnsi" w:hAnsiTheme="minorHAnsi"/>
        </w:rPr>
      </w:pPr>
    </w:p>
    <w:p w14:paraId="551CE03E" w14:textId="7FB0C4F8" w:rsidR="00CF1A05" w:rsidRPr="00EA3988" w:rsidRDefault="00CF1A05" w:rsidP="00CF1A05">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w:t>
      </w:r>
      <w:r>
        <w:rPr>
          <w:rFonts w:asciiTheme="minorHAnsi" w:hAnsiTheme="minorHAnsi"/>
          <w:highlight w:val="yellow"/>
        </w:rPr>
        <w:t>il procedimento in esame</w:t>
      </w:r>
      <w:r w:rsidRPr="00EA3988">
        <w:rPr>
          <w:rFonts w:asciiTheme="minorHAnsi" w:hAnsiTheme="minorHAnsi"/>
          <w:highlight w:val="yellow"/>
        </w:rPr>
        <w:t>?</w:t>
      </w:r>
      <w:r w:rsidR="002D6544">
        <w:rPr>
          <w:rFonts w:asciiTheme="minorHAnsi" w:hAnsiTheme="minorHAnsi"/>
          <w:highlight w:val="yellow"/>
        </w:rPr>
        <w:t xml:space="preserve">  </w:t>
      </w:r>
      <w:r w:rsidR="002D6544" w:rsidRPr="002D6544">
        <w:rPr>
          <w:rFonts w:asciiTheme="minorHAnsi" w:hAnsiTheme="minorHAnsi"/>
          <w:highlight w:val="green"/>
        </w:rPr>
        <w:t>SI</w:t>
      </w:r>
    </w:p>
    <w:p w14:paraId="7FA69FAC" w14:textId="69E13D35" w:rsidR="00CF1A05" w:rsidRDefault="00CF1A05" w:rsidP="00CF1A05">
      <w:pPr>
        <w:autoSpaceDE w:val="0"/>
        <w:autoSpaceDN w:val="0"/>
        <w:adjustRightInd w:val="0"/>
        <w:spacing w:line="360" w:lineRule="auto"/>
        <w:rPr>
          <w:rFonts w:asciiTheme="minorHAnsi" w:hAnsiTheme="minorHAnsi"/>
        </w:rPr>
      </w:pPr>
      <w:r w:rsidRPr="008F0A84">
        <w:rPr>
          <w:rFonts w:asciiTheme="minorHAnsi" w:hAnsiTheme="minorHAnsi"/>
          <w:highlight w:val="yellow"/>
        </w:rPr>
        <w:t>Al momento per ques</w:t>
      </w:r>
      <w:r w:rsidR="008F0A84" w:rsidRPr="008F0A84">
        <w:rPr>
          <w:rFonts w:asciiTheme="minorHAnsi" w:hAnsiTheme="minorHAnsi"/>
          <w:highlight w:val="yellow"/>
        </w:rPr>
        <w:t xml:space="preserve">to provvedimento sono previsti </w:t>
      </w:r>
      <w:proofErr w:type="gramStart"/>
      <w:r w:rsidR="008F0A84" w:rsidRPr="008F0A84">
        <w:rPr>
          <w:rFonts w:asciiTheme="minorHAnsi" w:hAnsiTheme="minorHAnsi"/>
          <w:highlight w:val="yellow"/>
        </w:rPr>
        <w:t>5</w:t>
      </w:r>
      <w:proofErr w:type="gramEnd"/>
      <w:r w:rsidRPr="008F0A84">
        <w:rPr>
          <w:rFonts w:asciiTheme="minorHAnsi" w:hAnsiTheme="minorHAnsi"/>
          <w:highlight w:val="yellow"/>
        </w:rPr>
        <w:t xml:space="preserve"> modelli di stampa: Decreto generico, </w:t>
      </w:r>
      <w:r w:rsidR="008F0A84" w:rsidRPr="008F0A84">
        <w:rPr>
          <w:rFonts w:asciiTheme="minorHAnsi" w:hAnsiTheme="minorHAnsi"/>
          <w:highlight w:val="yellow"/>
        </w:rPr>
        <w:t xml:space="preserve">Decreto concessione licenza </w:t>
      </w:r>
      <w:r w:rsidR="008F0A84" w:rsidRPr="002D6544">
        <w:rPr>
          <w:rFonts w:asciiTheme="minorHAnsi" w:hAnsiTheme="minorHAnsi"/>
          <w:highlight w:val="green"/>
        </w:rPr>
        <w:t>semilibero</w:t>
      </w:r>
      <w:r w:rsidR="008F0A84" w:rsidRPr="008F0A84">
        <w:rPr>
          <w:rFonts w:asciiTheme="minorHAnsi" w:hAnsiTheme="minorHAnsi"/>
          <w:highlight w:val="yellow"/>
        </w:rPr>
        <w:t xml:space="preserve">, </w:t>
      </w:r>
      <w:r w:rsidR="008F0A84" w:rsidRPr="002D6544">
        <w:rPr>
          <w:rFonts w:asciiTheme="minorHAnsi" w:hAnsiTheme="minorHAnsi"/>
          <w:highlight w:val="green"/>
        </w:rPr>
        <w:t>Decreto Non Luogo a Provvedere licenza semilibero</w:t>
      </w:r>
      <w:r w:rsidR="008F0A84" w:rsidRPr="008F0A84">
        <w:rPr>
          <w:rFonts w:asciiTheme="minorHAnsi" w:hAnsiTheme="minorHAnsi"/>
          <w:highlight w:val="yellow"/>
        </w:rPr>
        <w:t xml:space="preserve">, Decreto Rigetto licenza </w:t>
      </w:r>
      <w:r w:rsidR="008F0A84" w:rsidRPr="002D6544">
        <w:rPr>
          <w:rFonts w:asciiTheme="minorHAnsi" w:hAnsiTheme="minorHAnsi"/>
          <w:highlight w:val="green"/>
        </w:rPr>
        <w:t>semilibero</w:t>
      </w:r>
      <w:r w:rsidR="008F0A84" w:rsidRPr="008F0A84">
        <w:rPr>
          <w:rFonts w:asciiTheme="minorHAnsi" w:hAnsiTheme="minorHAnsi"/>
          <w:highlight w:val="yellow"/>
        </w:rPr>
        <w:t xml:space="preserve">, Decreto Inammissibilità licenza </w:t>
      </w:r>
      <w:r w:rsidR="008F0A84" w:rsidRPr="002D6544">
        <w:rPr>
          <w:rFonts w:asciiTheme="minorHAnsi" w:hAnsiTheme="minorHAnsi"/>
          <w:highlight w:val="green"/>
        </w:rPr>
        <w:t>semilibero</w:t>
      </w:r>
      <w:r w:rsidR="008F0A84" w:rsidRPr="008F0A84">
        <w:rPr>
          <w:rFonts w:asciiTheme="minorHAnsi" w:hAnsiTheme="minorHAnsi"/>
          <w:highlight w:val="yellow"/>
        </w:rPr>
        <w:t xml:space="preserve">, </w:t>
      </w:r>
      <w:r w:rsidR="008F0A84" w:rsidRPr="002D6544">
        <w:rPr>
          <w:rFonts w:asciiTheme="minorHAnsi" w:hAnsiTheme="minorHAnsi"/>
          <w:highlight w:val="green"/>
        </w:rPr>
        <w:t>Decreto Incompetenza licenza semilibero</w:t>
      </w:r>
      <w:r w:rsidR="008F0A84" w:rsidRPr="008F0A84">
        <w:rPr>
          <w:rFonts w:asciiTheme="minorHAnsi" w:hAnsiTheme="minorHAnsi"/>
          <w:highlight w:val="yellow"/>
        </w:rPr>
        <w:t>.</w:t>
      </w:r>
    </w:p>
    <w:p w14:paraId="00F6107F" w14:textId="0DB5389B" w:rsidR="00430375" w:rsidRDefault="00E159B0" w:rsidP="00CF1A05">
      <w:pPr>
        <w:autoSpaceDE w:val="0"/>
        <w:autoSpaceDN w:val="0"/>
        <w:adjustRightInd w:val="0"/>
        <w:spacing w:line="360" w:lineRule="auto"/>
        <w:rPr>
          <w:rFonts w:asciiTheme="minorHAnsi" w:hAnsiTheme="minorHAnsi"/>
        </w:rPr>
      </w:pPr>
      <w:r w:rsidRPr="00E159B0">
        <w:rPr>
          <w:rFonts w:asciiTheme="minorHAnsi" w:hAnsiTheme="minorHAnsi"/>
          <w:highlight w:val="green"/>
        </w:rPr>
        <w:t>N.B. CANCELLARE le diciture e i modelli di stampa evidenziati in verde</w:t>
      </w:r>
    </w:p>
    <w:p w14:paraId="2A959F43" w14:textId="11301336" w:rsidR="00430375" w:rsidRPr="00430375" w:rsidRDefault="00430375">
      <w:pPr>
        <w:pStyle w:val="Titolo2"/>
        <w:keepLines w:val="0"/>
        <w:numPr>
          <w:ilvl w:val="1"/>
          <w:numId w:val="30"/>
        </w:numPr>
        <w:tabs>
          <w:tab w:val="left" w:pos="567"/>
        </w:tabs>
        <w:spacing w:before="180" w:after="120"/>
        <w:rPr>
          <w:color w:val="003399"/>
        </w:rPr>
      </w:pPr>
      <w:bookmarkStart w:id="46" w:name="_Toc139367348"/>
      <w:r>
        <w:rPr>
          <w:color w:val="003399"/>
        </w:rPr>
        <w:t>Licenza - pene sostitutive</w:t>
      </w:r>
      <w:r w:rsidRPr="00F03D9B">
        <w:rPr>
          <w:color w:val="003399"/>
        </w:rPr>
        <w:t xml:space="preserve"> </w:t>
      </w:r>
      <w:r>
        <w:rPr>
          <w:color w:val="003399"/>
        </w:rPr>
        <w:t xml:space="preserve">- </w:t>
      </w:r>
      <w:r w:rsidRPr="00430375">
        <w:rPr>
          <w:color w:val="365F91" w:themeColor="accent1" w:themeShade="BF"/>
        </w:rPr>
        <w:t>Inosservanza prescrizioni (art. 69 L. 689/81)</w:t>
      </w:r>
      <w:bookmarkEnd w:id="46"/>
    </w:p>
    <w:p w14:paraId="490B97D1" w14:textId="77777777" w:rsidR="00430375" w:rsidRPr="002669CC" w:rsidRDefault="00430375" w:rsidP="00430375">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CCC1BE5" w14:textId="77777777" w:rsidR="00430375" w:rsidRPr="002669CC" w:rsidRDefault="00430375" w:rsidP="00430375">
      <w:pPr>
        <w:autoSpaceDE w:val="0"/>
        <w:autoSpaceDN w:val="0"/>
        <w:adjustRightInd w:val="0"/>
        <w:rPr>
          <w:rFonts w:asciiTheme="minorHAnsi" w:hAnsiTheme="minorHAnsi"/>
        </w:rPr>
      </w:pPr>
    </w:p>
    <w:p w14:paraId="1D56FA68" w14:textId="2551BC4E" w:rsidR="00430375" w:rsidRPr="00D121CA" w:rsidRDefault="00430375" w:rsidP="00397AD8">
      <w:pPr>
        <w:pStyle w:val="Paragrafoelenco"/>
      </w:pPr>
      <w:r>
        <w:t>Licenza - pene sostitutive – inosservanza prescrizioni (art. 69 L. 689/81)</w:t>
      </w:r>
    </w:p>
    <w:p w14:paraId="2CD135EF" w14:textId="77777777" w:rsidR="00430375" w:rsidRPr="002669CC" w:rsidRDefault="00430375" w:rsidP="00430375">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710ED69B" w14:textId="1E68B202" w:rsidR="00430375" w:rsidRDefault="00430375" w:rsidP="00397AD8">
      <w:pPr>
        <w:pStyle w:val="Paragrafoelenco"/>
      </w:pPr>
      <w:proofErr w:type="gramStart"/>
      <w:r>
        <w:t>Va</w:t>
      </w:r>
      <w:r w:rsidRPr="00430375">
        <w:t>lutazione  revoca</w:t>
      </w:r>
      <w:proofErr w:type="gramEnd"/>
      <w:r w:rsidRPr="00430375">
        <w:t xml:space="preserve">  Licenza – pene  sostitutive  (artt. 53  bis  O.P. - 69  L.  689/81)</w:t>
      </w:r>
    </w:p>
    <w:p w14:paraId="3181C27B" w14:textId="22366F46" w:rsidR="00430375" w:rsidRPr="00430375" w:rsidRDefault="00430375" w:rsidP="00397AD8">
      <w:pPr>
        <w:pStyle w:val="Paragrafoelenco"/>
      </w:pPr>
      <w:r w:rsidRPr="00430375">
        <w:t>Esclusione computo Licenza – pene sostitutive (artt. 53 bis O.P. - 69 L. 689/81</w:t>
      </w:r>
      <w:r>
        <w:t>)</w:t>
      </w:r>
    </w:p>
    <w:p w14:paraId="614BEEC5" w14:textId="77777777" w:rsidR="00430375" w:rsidRDefault="00430375" w:rsidP="00430375">
      <w:pPr>
        <w:rPr>
          <w:b/>
        </w:rPr>
      </w:pPr>
      <w:r w:rsidRPr="00745842">
        <w:t xml:space="preserve">e i seguenti </w:t>
      </w:r>
      <w:r w:rsidRPr="00745842">
        <w:rPr>
          <w:b/>
        </w:rPr>
        <w:t>esiti</w:t>
      </w:r>
    </w:p>
    <w:p w14:paraId="3913DC26" w14:textId="2EACD203" w:rsidR="00430375" w:rsidRDefault="00430375" w:rsidP="00397AD8">
      <w:pPr>
        <w:pStyle w:val="Paragrafoelenco"/>
      </w:pPr>
      <w:r>
        <w:t>Revoca</w:t>
      </w:r>
    </w:p>
    <w:p w14:paraId="49F17CD0" w14:textId="120EE328" w:rsidR="00430375" w:rsidRDefault="00430375" w:rsidP="00397AD8">
      <w:pPr>
        <w:pStyle w:val="Paragrafoelenco"/>
      </w:pPr>
      <w:r>
        <w:t>Non Revoca</w:t>
      </w:r>
    </w:p>
    <w:p w14:paraId="602D42C8" w14:textId="742762AA" w:rsidR="00430375" w:rsidRDefault="00430375" w:rsidP="00397AD8">
      <w:pPr>
        <w:pStyle w:val="Paragrafoelenco"/>
      </w:pPr>
      <w:r>
        <w:t>Dichiara validamente espiata la pena</w:t>
      </w:r>
    </w:p>
    <w:p w14:paraId="2600F6BD" w14:textId="079A5E32" w:rsidR="00430375" w:rsidRPr="006D73B3" w:rsidRDefault="00430375" w:rsidP="00397AD8">
      <w:pPr>
        <w:pStyle w:val="Paragrafoelenco"/>
      </w:pPr>
      <w:r>
        <w:t>Dichiara non validamente espiata la pena</w:t>
      </w:r>
    </w:p>
    <w:p w14:paraId="504E1DB0" w14:textId="77777777" w:rsidR="00430375" w:rsidRPr="005B4888" w:rsidRDefault="00430375" w:rsidP="00397AD8">
      <w:pPr>
        <w:pStyle w:val="Paragrafoelenco"/>
      </w:pPr>
      <w:r w:rsidRPr="005B4888">
        <w:t xml:space="preserve">Dichiara N.D.P./ N.L.P  </w:t>
      </w:r>
    </w:p>
    <w:p w14:paraId="5FD5D8E1" w14:textId="77777777" w:rsidR="00430375" w:rsidRPr="009416FC" w:rsidRDefault="00430375" w:rsidP="00397AD8">
      <w:pPr>
        <w:pStyle w:val="Paragrafoelenco"/>
      </w:pPr>
      <w:r w:rsidRPr="009416FC">
        <w:t xml:space="preserve">Dichiara inammissibilità </w:t>
      </w:r>
    </w:p>
    <w:p w14:paraId="29EE17D1" w14:textId="77777777" w:rsidR="00430375" w:rsidRPr="00153D5A" w:rsidRDefault="00430375" w:rsidP="00397AD8">
      <w:pPr>
        <w:pStyle w:val="Paragrafoelenco"/>
      </w:pPr>
      <w:r w:rsidRPr="00153D5A">
        <w:lastRenderedPageBreak/>
        <w:t xml:space="preserve">Dichiara la propria incompetenza </w:t>
      </w:r>
    </w:p>
    <w:p w14:paraId="2E146BDE" w14:textId="77777777" w:rsidR="00430375" w:rsidRDefault="00430375" w:rsidP="00430375">
      <w:pPr>
        <w:rPr>
          <w:color w:val="000000"/>
        </w:rPr>
      </w:pPr>
    </w:p>
    <w:p w14:paraId="607AED4D" w14:textId="77777777" w:rsidR="00430375" w:rsidRDefault="00430375" w:rsidP="00430375">
      <w:pPr>
        <w:rPr>
          <w:color w:val="000000"/>
        </w:rPr>
      </w:pPr>
      <w:r>
        <w:rPr>
          <w:color w:val="000000"/>
        </w:rPr>
        <w:t xml:space="preserve">Questo tipo di procedimento presuppone l’esistenza del fascicolo “padre” di Esecuzione Pena Sostitutiva, pertanto l’iscrizione sarà simile a quella dei </w:t>
      </w:r>
      <w:proofErr w:type="gramStart"/>
      <w:r>
        <w:rPr>
          <w:color w:val="000000"/>
        </w:rPr>
        <w:t>procedimenti  figli</w:t>
      </w:r>
      <w:proofErr w:type="gramEnd"/>
      <w:r>
        <w:rPr>
          <w:color w:val="000000"/>
        </w:rPr>
        <w:t xml:space="preserve">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66EE9204" w14:textId="77777777" w:rsidR="00430375" w:rsidRPr="00854A82" w:rsidRDefault="00430375" w:rsidP="00430375"/>
    <w:p w14:paraId="696484A2" w14:textId="7F1124CC" w:rsidR="00430375" w:rsidRDefault="00430375" w:rsidP="00430375">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 decreto simile a que</w:t>
      </w:r>
      <w:r w:rsidR="005909B4">
        <w:rPr>
          <w:rFonts w:asciiTheme="minorHAnsi" w:hAnsiTheme="minorHAnsi"/>
        </w:rPr>
        <w:t>llo già previsto in SIUS per la Licenza per internati – inosservanza prescrizioni</w:t>
      </w:r>
    </w:p>
    <w:p w14:paraId="50412B3E" w14:textId="62BF0022" w:rsidR="00430375" w:rsidRDefault="005909B4" w:rsidP="00430375">
      <w:pPr>
        <w:autoSpaceDE w:val="0"/>
        <w:autoSpaceDN w:val="0"/>
        <w:adjustRightInd w:val="0"/>
        <w:spacing w:line="360" w:lineRule="auto"/>
        <w:rPr>
          <w:rFonts w:asciiTheme="minorHAnsi" w:hAnsiTheme="minorHAnsi"/>
        </w:rPr>
      </w:pPr>
      <w:r>
        <w:rPr>
          <w:noProof/>
          <w:lang w:val="en-GB" w:eastAsia="en-GB"/>
        </w:rPr>
        <w:drawing>
          <wp:inline distT="0" distB="0" distL="0" distR="0" wp14:anchorId="54750BD1" wp14:editId="72BF780C">
            <wp:extent cx="6120765" cy="3907155"/>
            <wp:effectExtent l="0" t="0" r="0" b="0"/>
            <wp:docPr id="12"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3907155"/>
                    </a:xfrm>
                    <a:prstGeom prst="rect">
                      <a:avLst/>
                    </a:prstGeom>
                  </pic:spPr>
                </pic:pic>
              </a:graphicData>
            </a:graphic>
          </wp:inline>
        </w:drawing>
      </w:r>
    </w:p>
    <w:p w14:paraId="6F24D50B" w14:textId="77777777" w:rsidR="00430375" w:rsidRDefault="00430375" w:rsidP="00430375">
      <w:pPr>
        <w:autoSpaceDE w:val="0"/>
        <w:autoSpaceDN w:val="0"/>
        <w:adjustRightInd w:val="0"/>
        <w:spacing w:line="360" w:lineRule="auto"/>
        <w:rPr>
          <w:rFonts w:asciiTheme="minorHAnsi" w:hAnsiTheme="minorHAnsi"/>
        </w:rPr>
      </w:pPr>
    </w:p>
    <w:p w14:paraId="730DF9EF" w14:textId="3700DB64" w:rsidR="00430375" w:rsidRPr="00EA3988" w:rsidRDefault="00430375" w:rsidP="00430375">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w:t>
      </w:r>
      <w:r>
        <w:rPr>
          <w:rFonts w:asciiTheme="minorHAnsi" w:hAnsiTheme="minorHAnsi"/>
          <w:highlight w:val="yellow"/>
        </w:rPr>
        <w:t>il procedimento in esame</w:t>
      </w:r>
      <w:r w:rsidRPr="00EA3988">
        <w:rPr>
          <w:rFonts w:asciiTheme="minorHAnsi" w:hAnsiTheme="minorHAnsi"/>
          <w:highlight w:val="yellow"/>
        </w:rPr>
        <w:t>?</w:t>
      </w:r>
      <w:r w:rsidR="002D6544">
        <w:rPr>
          <w:rFonts w:asciiTheme="minorHAnsi" w:hAnsiTheme="minorHAnsi"/>
          <w:highlight w:val="yellow"/>
        </w:rPr>
        <w:t xml:space="preserve">  </w:t>
      </w:r>
      <w:r w:rsidR="002D6544" w:rsidRPr="002D6544">
        <w:rPr>
          <w:rFonts w:asciiTheme="minorHAnsi" w:hAnsiTheme="minorHAnsi"/>
          <w:highlight w:val="green"/>
        </w:rPr>
        <w:t>SI</w:t>
      </w:r>
    </w:p>
    <w:p w14:paraId="7A3A383D" w14:textId="24C74202" w:rsidR="00430375" w:rsidRDefault="00430375" w:rsidP="00430375">
      <w:pPr>
        <w:autoSpaceDE w:val="0"/>
        <w:autoSpaceDN w:val="0"/>
        <w:adjustRightInd w:val="0"/>
        <w:spacing w:line="360" w:lineRule="auto"/>
        <w:rPr>
          <w:rFonts w:asciiTheme="minorHAnsi" w:hAnsiTheme="minorHAnsi"/>
        </w:rPr>
      </w:pPr>
      <w:r w:rsidRPr="008F0A84">
        <w:rPr>
          <w:rFonts w:asciiTheme="minorHAnsi" w:hAnsiTheme="minorHAnsi"/>
          <w:highlight w:val="yellow"/>
        </w:rPr>
        <w:t>Al momento per ques</w:t>
      </w:r>
      <w:r w:rsidR="005909B4">
        <w:rPr>
          <w:rFonts w:asciiTheme="minorHAnsi" w:hAnsiTheme="minorHAnsi"/>
          <w:highlight w:val="yellow"/>
        </w:rPr>
        <w:t xml:space="preserve">to provvedimento sono previsti </w:t>
      </w:r>
      <w:proofErr w:type="gramStart"/>
      <w:r w:rsidR="005909B4">
        <w:rPr>
          <w:rFonts w:asciiTheme="minorHAnsi" w:hAnsiTheme="minorHAnsi"/>
          <w:highlight w:val="yellow"/>
        </w:rPr>
        <w:t>2</w:t>
      </w:r>
      <w:proofErr w:type="gramEnd"/>
      <w:r w:rsidRPr="008F0A84">
        <w:rPr>
          <w:rFonts w:asciiTheme="minorHAnsi" w:hAnsiTheme="minorHAnsi"/>
          <w:highlight w:val="yellow"/>
        </w:rPr>
        <w:t xml:space="preserve"> modelli di stampa: Decreto </w:t>
      </w:r>
      <w:r w:rsidR="005909B4">
        <w:rPr>
          <w:rFonts w:asciiTheme="minorHAnsi" w:hAnsiTheme="minorHAnsi"/>
          <w:highlight w:val="yellow"/>
        </w:rPr>
        <w:t>revoca</w:t>
      </w:r>
      <w:r w:rsidRPr="008F0A84">
        <w:rPr>
          <w:rFonts w:asciiTheme="minorHAnsi" w:hAnsiTheme="minorHAnsi"/>
          <w:highlight w:val="yellow"/>
        </w:rPr>
        <w:t xml:space="preserve"> licenza </w:t>
      </w:r>
      <w:r w:rsidR="005909B4" w:rsidRPr="00E159B0">
        <w:rPr>
          <w:rFonts w:asciiTheme="minorHAnsi" w:hAnsiTheme="minorHAnsi"/>
          <w:highlight w:val="green"/>
        </w:rPr>
        <w:t>internato</w:t>
      </w:r>
      <w:r w:rsidRPr="008F0A84">
        <w:rPr>
          <w:rFonts w:asciiTheme="minorHAnsi" w:hAnsiTheme="minorHAnsi"/>
          <w:highlight w:val="yellow"/>
        </w:rPr>
        <w:t xml:space="preserve">, Decreto </w:t>
      </w:r>
      <w:r w:rsidR="005909B4">
        <w:rPr>
          <w:rFonts w:asciiTheme="minorHAnsi" w:hAnsiTheme="minorHAnsi"/>
          <w:highlight w:val="yellow"/>
        </w:rPr>
        <w:t xml:space="preserve">scomputo licenza </w:t>
      </w:r>
      <w:r w:rsidR="005909B4" w:rsidRPr="00E159B0">
        <w:rPr>
          <w:rFonts w:asciiTheme="minorHAnsi" w:hAnsiTheme="minorHAnsi"/>
          <w:highlight w:val="green"/>
        </w:rPr>
        <w:t>internato</w:t>
      </w:r>
      <w:r w:rsidRPr="008F0A84">
        <w:rPr>
          <w:rFonts w:asciiTheme="minorHAnsi" w:hAnsiTheme="minorHAnsi"/>
          <w:highlight w:val="yellow"/>
        </w:rPr>
        <w:t>.</w:t>
      </w:r>
    </w:p>
    <w:p w14:paraId="1AD74214" w14:textId="3E01B7BC" w:rsidR="00E159B0" w:rsidRDefault="00E159B0" w:rsidP="00E159B0">
      <w:pPr>
        <w:autoSpaceDE w:val="0"/>
        <w:autoSpaceDN w:val="0"/>
        <w:adjustRightInd w:val="0"/>
        <w:spacing w:line="360" w:lineRule="auto"/>
        <w:rPr>
          <w:rFonts w:asciiTheme="minorHAnsi" w:hAnsiTheme="minorHAnsi"/>
        </w:rPr>
      </w:pPr>
      <w:r w:rsidRPr="00E159B0">
        <w:rPr>
          <w:rFonts w:asciiTheme="minorHAnsi" w:hAnsiTheme="minorHAnsi"/>
          <w:highlight w:val="green"/>
        </w:rPr>
        <w:t>N.B. CANCELLARE le diciture evidenziat</w:t>
      </w:r>
      <w:r>
        <w:rPr>
          <w:rFonts w:asciiTheme="minorHAnsi" w:hAnsiTheme="minorHAnsi"/>
          <w:highlight w:val="green"/>
        </w:rPr>
        <w:t>e</w:t>
      </w:r>
      <w:r w:rsidRPr="00E159B0">
        <w:rPr>
          <w:rFonts w:asciiTheme="minorHAnsi" w:hAnsiTheme="minorHAnsi"/>
          <w:highlight w:val="green"/>
        </w:rPr>
        <w:t xml:space="preserve"> in verde</w:t>
      </w:r>
    </w:p>
    <w:p w14:paraId="0B3C13FB" w14:textId="77777777" w:rsidR="00E159B0" w:rsidRPr="00CF4BED" w:rsidRDefault="00E159B0" w:rsidP="00430375">
      <w:pPr>
        <w:autoSpaceDE w:val="0"/>
        <w:autoSpaceDN w:val="0"/>
        <w:adjustRightInd w:val="0"/>
        <w:spacing w:line="360" w:lineRule="auto"/>
        <w:rPr>
          <w:rFonts w:asciiTheme="minorHAnsi" w:hAnsiTheme="minorHAnsi"/>
        </w:rPr>
      </w:pPr>
    </w:p>
    <w:p w14:paraId="268C6416" w14:textId="77777777" w:rsidR="00430375" w:rsidRPr="00745842" w:rsidRDefault="00430375" w:rsidP="00430375">
      <w:pPr>
        <w:rPr>
          <w:rFonts w:asciiTheme="minorHAnsi" w:hAnsiTheme="minorHAnsi"/>
        </w:rPr>
      </w:pPr>
    </w:p>
    <w:p w14:paraId="1234EE95" w14:textId="65944BDF" w:rsidR="00E36B18" w:rsidRDefault="006D3C67">
      <w:pPr>
        <w:pStyle w:val="Titolo2"/>
        <w:keepLines w:val="0"/>
        <w:numPr>
          <w:ilvl w:val="1"/>
          <w:numId w:val="30"/>
        </w:numPr>
        <w:tabs>
          <w:tab w:val="left" w:pos="567"/>
        </w:tabs>
        <w:spacing w:before="180" w:after="120"/>
        <w:rPr>
          <w:color w:val="003399"/>
        </w:rPr>
      </w:pPr>
      <w:bookmarkStart w:id="47" w:name="_Toc139367349"/>
      <w:r>
        <w:rPr>
          <w:color w:val="003399"/>
        </w:rPr>
        <w:lastRenderedPageBreak/>
        <w:t>Sospensione lavoro pubblica utilità sostitutivo</w:t>
      </w:r>
      <w:bookmarkEnd w:id="47"/>
      <w:r w:rsidR="00E36B18" w:rsidRPr="00F03D9B">
        <w:rPr>
          <w:color w:val="003399"/>
        </w:rPr>
        <w:t xml:space="preserve"> </w:t>
      </w:r>
    </w:p>
    <w:p w14:paraId="1CE72111" w14:textId="6C6FDD37" w:rsidR="00E36B18" w:rsidRDefault="00E36B18" w:rsidP="00E36B18">
      <w:pPr>
        <w:rPr>
          <w:color w:val="000000"/>
        </w:rPr>
      </w:pPr>
      <w:r>
        <w:t xml:space="preserve">L’art. </w:t>
      </w:r>
      <w:r w:rsidRPr="00CF1A05">
        <w:t xml:space="preserve"> </w:t>
      </w:r>
      <w:r>
        <w:t>69</w:t>
      </w:r>
      <w:r w:rsidRPr="00CF1A05">
        <w:t xml:space="preserve"> legge 689/1981</w:t>
      </w:r>
      <w:r>
        <w:t xml:space="preserve">, al secondo </w:t>
      </w:r>
      <w:proofErr w:type="gramStart"/>
      <w:r>
        <w:t>comma,  prevede</w:t>
      </w:r>
      <w:proofErr w:type="gramEnd"/>
      <w:r w:rsidRPr="00E36B18">
        <w:rPr>
          <w:i/>
        </w:rPr>
        <w:t xml:space="preserve"> </w:t>
      </w:r>
      <w:r w:rsidRPr="00E36B18">
        <w:rPr>
          <w:color w:val="000000"/>
        </w:rPr>
        <w:t>l’applicazione di una particolare forma di sospensione relativa esclusivamente al lavoro di pubblica utilità.</w:t>
      </w:r>
    </w:p>
    <w:p w14:paraId="1A867B7F" w14:textId="77777777" w:rsidR="00E36B18" w:rsidRPr="00E36B18" w:rsidRDefault="00E36B18" w:rsidP="00E36B18">
      <w:pPr>
        <w:rPr>
          <w:i/>
        </w:rPr>
      </w:pPr>
    </w:p>
    <w:p w14:paraId="69EC4DBC" w14:textId="77777777" w:rsidR="00E36B18" w:rsidRPr="002669CC" w:rsidRDefault="00E36B18" w:rsidP="00E36B18">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296F06DB" w14:textId="77777777" w:rsidR="00E36B18" w:rsidRPr="002669CC" w:rsidRDefault="00E36B18" w:rsidP="00E36B18">
      <w:pPr>
        <w:autoSpaceDE w:val="0"/>
        <w:autoSpaceDN w:val="0"/>
        <w:adjustRightInd w:val="0"/>
        <w:rPr>
          <w:rFonts w:asciiTheme="minorHAnsi" w:hAnsiTheme="minorHAnsi"/>
        </w:rPr>
      </w:pPr>
    </w:p>
    <w:p w14:paraId="2366C611" w14:textId="764230C3" w:rsidR="00E36B18" w:rsidRPr="00D121CA" w:rsidRDefault="00E36B18" w:rsidP="00397AD8">
      <w:pPr>
        <w:pStyle w:val="Paragrafoelenco"/>
      </w:pPr>
      <w:r w:rsidRPr="00E36B18">
        <w:t>Sospensione lavoro di pubblica utilità sostitutivo (art. 69 c. 2 L. 689/81)</w:t>
      </w:r>
    </w:p>
    <w:p w14:paraId="38C95118" w14:textId="77777777" w:rsidR="00E36B18" w:rsidRPr="002669CC" w:rsidRDefault="00E36B18" w:rsidP="00E36B18">
      <w:pPr>
        <w:spacing w:line="360" w:lineRule="auto"/>
        <w:rPr>
          <w:rFonts w:asciiTheme="minorHAnsi" w:hAnsiTheme="minorHAnsi"/>
        </w:rPr>
      </w:pPr>
      <w:r>
        <w:rPr>
          <w:rFonts w:asciiTheme="minorHAnsi" w:hAnsiTheme="minorHAnsi"/>
        </w:rPr>
        <w:t xml:space="preserve">Al nuovo contenuto </w:t>
      </w:r>
      <w:r w:rsidRPr="00C41F6D">
        <w:rPr>
          <w:rFonts w:asciiTheme="minorHAnsi" w:hAnsiTheme="minorHAnsi"/>
        </w:rPr>
        <w:t>va</w:t>
      </w:r>
      <w:r>
        <w:rPr>
          <w:rFonts w:asciiTheme="minorHAnsi" w:hAnsiTheme="minorHAnsi"/>
        </w:rPr>
        <w:t>nno</w:t>
      </w:r>
      <w:r w:rsidRPr="00C41F6D">
        <w:rPr>
          <w:rFonts w:asciiTheme="minorHAnsi" w:hAnsiTheme="minorHAnsi"/>
        </w:rPr>
        <w:t xml:space="preserve"> associat</w:t>
      </w:r>
      <w:r>
        <w:rPr>
          <w:rFonts w:asciiTheme="minorHAnsi" w:hAnsiTheme="minorHAnsi"/>
        </w:rPr>
        <w:t xml:space="preserve">i </w:t>
      </w:r>
      <w:proofErr w:type="gramStart"/>
      <w:r>
        <w:rPr>
          <w:rFonts w:asciiTheme="minorHAnsi" w:hAnsiTheme="minorHAnsi"/>
        </w:rPr>
        <w:t>i</w:t>
      </w:r>
      <w:r w:rsidRPr="00C41F6D">
        <w:rPr>
          <w:rFonts w:asciiTheme="minorHAnsi" w:hAnsiTheme="minorHAnsi"/>
        </w:rPr>
        <w:t xml:space="preserve"> seguent</w:t>
      </w:r>
      <w:r>
        <w:rPr>
          <w:rFonts w:asciiTheme="minorHAnsi" w:hAnsiTheme="minorHAnsi"/>
        </w:rPr>
        <w:t>e</w:t>
      </w:r>
      <w:proofErr w:type="gramEnd"/>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1E38D42C" w14:textId="4861F431" w:rsidR="00E36B18" w:rsidRPr="00D121CA" w:rsidRDefault="00E36B18" w:rsidP="00397AD8">
      <w:pPr>
        <w:pStyle w:val="Paragrafoelenco"/>
      </w:pPr>
      <w:r>
        <w:t>Sospe</w:t>
      </w:r>
      <w:r w:rsidRPr="00E36B18">
        <w:t>nsione lavoro di pubblica utilità sostitutivo (art. 69 c. 2 L. 689/81)</w:t>
      </w:r>
    </w:p>
    <w:p w14:paraId="05305648" w14:textId="77777777" w:rsidR="00E36B18" w:rsidRDefault="00E36B18" w:rsidP="00E36B18">
      <w:pPr>
        <w:rPr>
          <w:b/>
        </w:rPr>
      </w:pPr>
      <w:r w:rsidRPr="00745842">
        <w:t xml:space="preserve">e i seguenti </w:t>
      </w:r>
      <w:r w:rsidRPr="00745842">
        <w:rPr>
          <w:b/>
        </w:rPr>
        <w:t>esiti</w:t>
      </w:r>
    </w:p>
    <w:p w14:paraId="2A6AC7C6" w14:textId="5BC97E4F" w:rsidR="00E36B18" w:rsidRDefault="00E36B18" w:rsidP="00397AD8">
      <w:pPr>
        <w:pStyle w:val="Paragrafoelenco"/>
      </w:pPr>
      <w:r>
        <w:t>Sospende</w:t>
      </w:r>
    </w:p>
    <w:p w14:paraId="5D7EB292" w14:textId="6A1DA7BC" w:rsidR="00E36B18" w:rsidRPr="006D73B3" w:rsidRDefault="00E36B18" w:rsidP="00397AD8">
      <w:pPr>
        <w:pStyle w:val="Paragrafoelenco"/>
      </w:pPr>
      <w:r>
        <w:t>Non sospende</w:t>
      </w:r>
    </w:p>
    <w:p w14:paraId="60957B5B" w14:textId="77777777" w:rsidR="00E36B18" w:rsidRPr="005B4888" w:rsidRDefault="00E36B18" w:rsidP="00397AD8">
      <w:pPr>
        <w:pStyle w:val="Paragrafoelenco"/>
      </w:pPr>
      <w:r w:rsidRPr="005B4888">
        <w:t xml:space="preserve">Dichiara N.D.P./ N.L.P  </w:t>
      </w:r>
    </w:p>
    <w:p w14:paraId="61AA369C" w14:textId="77777777" w:rsidR="00E36B18" w:rsidRPr="009416FC" w:rsidRDefault="00E36B18" w:rsidP="00397AD8">
      <w:pPr>
        <w:pStyle w:val="Paragrafoelenco"/>
      </w:pPr>
      <w:r w:rsidRPr="009416FC">
        <w:t xml:space="preserve">Dichiara inammissibilità </w:t>
      </w:r>
    </w:p>
    <w:p w14:paraId="59FDF5BB" w14:textId="77777777" w:rsidR="00E36B18" w:rsidRPr="00153D5A" w:rsidRDefault="00E36B18" w:rsidP="00397AD8">
      <w:pPr>
        <w:pStyle w:val="Paragrafoelenco"/>
      </w:pPr>
      <w:r w:rsidRPr="00153D5A">
        <w:t xml:space="preserve">Dichiara la propria incompetenza </w:t>
      </w:r>
    </w:p>
    <w:p w14:paraId="7EC8F8D2" w14:textId="77777777" w:rsidR="00E36B18" w:rsidRDefault="00E36B18" w:rsidP="00E36B18">
      <w:pPr>
        <w:rPr>
          <w:color w:val="000000"/>
        </w:rPr>
      </w:pPr>
    </w:p>
    <w:p w14:paraId="7EFE9416" w14:textId="77777777" w:rsidR="00E36B18" w:rsidRDefault="00E36B18" w:rsidP="00E36B18">
      <w:pPr>
        <w:rPr>
          <w:color w:val="000000"/>
        </w:rPr>
      </w:pPr>
      <w:r>
        <w:rPr>
          <w:color w:val="000000"/>
        </w:rPr>
        <w:t xml:space="preserve">Questo tipo di procedimento presuppone l’esistenza del fascicolo “padre” di Esecuzione Pena Sostitutiva, pertanto l’iscrizione sarà simile a quella dei </w:t>
      </w:r>
      <w:proofErr w:type="gramStart"/>
      <w:r>
        <w:rPr>
          <w:color w:val="000000"/>
        </w:rPr>
        <w:t>procedimenti  figli</w:t>
      </w:r>
      <w:proofErr w:type="gramEnd"/>
      <w:r>
        <w:rPr>
          <w:color w:val="000000"/>
        </w:rPr>
        <w:t xml:space="preserve">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0783FD51" w14:textId="77777777" w:rsidR="00E36B18" w:rsidRPr="00854A82" w:rsidRDefault="00E36B18" w:rsidP="00E36B18"/>
    <w:p w14:paraId="6D99C080" w14:textId="59738195" w:rsidR="00E36B18" w:rsidRDefault="00E36B18" w:rsidP="00E36B18">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 decreto simile a quello già previsto in SIUS per le altre tipologie di licenza, vedi par. 3.9.</w:t>
      </w:r>
    </w:p>
    <w:p w14:paraId="1B8E1600" w14:textId="38991AB0" w:rsidR="00430375" w:rsidRDefault="00430375" w:rsidP="00CF1A05">
      <w:pPr>
        <w:autoSpaceDE w:val="0"/>
        <w:autoSpaceDN w:val="0"/>
        <w:adjustRightInd w:val="0"/>
        <w:spacing w:line="360" w:lineRule="auto"/>
        <w:rPr>
          <w:rFonts w:asciiTheme="minorHAnsi" w:hAnsiTheme="minorHAnsi"/>
        </w:rPr>
      </w:pPr>
    </w:p>
    <w:p w14:paraId="4BC0E12F" w14:textId="525F014C" w:rsidR="006D3C67" w:rsidRDefault="006D3C67">
      <w:pPr>
        <w:pStyle w:val="Titolo2"/>
        <w:keepLines w:val="0"/>
        <w:numPr>
          <w:ilvl w:val="1"/>
          <w:numId w:val="30"/>
        </w:numPr>
        <w:tabs>
          <w:tab w:val="left" w:pos="567"/>
        </w:tabs>
        <w:spacing w:before="180" w:after="120"/>
        <w:rPr>
          <w:color w:val="003399"/>
        </w:rPr>
      </w:pPr>
      <w:bookmarkStart w:id="48" w:name="_Toc139367350"/>
      <w:r>
        <w:rPr>
          <w:color w:val="003399"/>
        </w:rPr>
        <w:t xml:space="preserve">Rinvio </w:t>
      </w:r>
      <w:proofErr w:type="gramStart"/>
      <w:r>
        <w:rPr>
          <w:color w:val="003399"/>
        </w:rPr>
        <w:t>dell’esecuzione  pena</w:t>
      </w:r>
      <w:proofErr w:type="gramEnd"/>
      <w:r>
        <w:rPr>
          <w:color w:val="003399"/>
        </w:rPr>
        <w:t xml:space="preserve"> sostitutiva</w:t>
      </w:r>
      <w:bookmarkEnd w:id="48"/>
      <w:r w:rsidRPr="00F03D9B">
        <w:rPr>
          <w:color w:val="003399"/>
        </w:rPr>
        <w:t xml:space="preserve"> </w:t>
      </w:r>
    </w:p>
    <w:p w14:paraId="7E39965C" w14:textId="77777777" w:rsidR="00CD493E" w:rsidRDefault="001067E4" w:rsidP="001067E4">
      <w:pPr>
        <w:rPr>
          <w:b/>
          <w:bCs/>
          <w:highlight w:val="green"/>
        </w:rPr>
      </w:pPr>
      <w:r w:rsidRPr="001067E4">
        <w:rPr>
          <w:b/>
          <w:bCs/>
          <w:highlight w:val="green"/>
        </w:rPr>
        <w:t xml:space="preserve">N.B. C’è stato un errore nelle indicazioni fornite dal </w:t>
      </w:r>
      <w:proofErr w:type="spellStart"/>
      <w:r w:rsidRPr="001067E4">
        <w:rPr>
          <w:b/>
          <w:bCs/>
          <w:highlight w:val="green"/>
        </w:rPr>
        <w:t>GdL</w:t>
      </w:r>
      <w:proofErr w:type="spellEnd"/>
      <w:r w:rsidRPr="001067E4">
        <w:rPr>
          <w:b/>
          <w:bCs/>
          <w:highlight w:val="green"/>
        </w:rPr>
        <w:t xml:space="preserve">, in quanto anche per le pene sostitutive si applica la disciplina prevista dall’art. 684 c.p.p. e, quindi, quella della decisione provvisoria del </w:t>
      </w:r>
      <w:proofErr w:type="spellStart"/>
      <w:r w:rsidRPr="001067E4">
        <w:rPr>
          <w:b/>
          <w:bCs/>
          <w:highlight w:val="green"/>
        </w:rPr>
        <w:t>MdS</w:t>
      </w:r>
      <w:proofErr w:type="spellEnd"/>
      <w:r w:rsidRPr="001067E4">
        <w:rPr>
          <w:b/>
          <w:bCs/>
          <w:highlight w:val="green"/>
        </w:rPr>
        <w:t xml:space="preserve"> e del successivo passaggio al </w:t>
      </w:r>
      <w:proofErr w:type="spellStart"/>
      <w:r w:rsidRPr="001067E4">
        <w:rPr>
          <w:b/>
          <w:bCs/>
          <w:highlight w:val="green"/>
        </w:rPr>
        <w:t>TdS</w:t>
      </w:r>
      <w:proofErr w:type="spellEnd"/>
      <w:r w:rsidRPr="001067E4">
        <w:rPr>
          <w:b/>
          <w:bCs/>
          <w:highlight w:val="green"/>
        </w:rPr>
        <w:t>. Di conseguenza, si può riprendere</w:t>
      </w:r>
      <w:r w:rsidR="00CD493E">
        <w:rPr>
          <w:b/>
          <w:bCs/>
          <w:highlight w:val="green"/>
        </w:rPr>
        <w:t>, con le opportune modifiche,</w:t>
      </w:r>
      <w:r w:rsidRPr="001067E4">
        <w:rPr>
          <w:b/>
          <w:bCs/>
          <w:highlight w:val="green"/>
        </w:rPr>
        <w:t xml:space="preserve"> quanto già esistente sial lato UDS che lato TDS con riferimento alle SANZIONI SOSTITUTIVE. </w:t>
      </w:r>
    </w:p>
    <w:p w14:paraId="423481D1" w14:textId="77777777" w:rsidR="00A43688" w:rsidRDefault="00CD493E" w:rsidP="001067E4">
      <w:pPr>
        <w:rPr>
          <w:b/>
          <w:bCs/>
          <w:highlight w:val="green"/>
        </w:rPr>
      </w:pPr>
      <w:r>
        <w:rPr>
          <w:b/>
          <w:bCs/>
          <w:highlight w:val="green"/>
        </w:rPr>
        <w:t>Di conseguenza, occorre inserire</w:t>
      </w:r>
      <w:r w:rsidR="00A43688">
        <w:rPr>
          <w:b/>
          <w:bCs/>
          <w:highlight w:val="green"/>
        </w:rPr>
        <w:t>:</w:t>
      </w:r>
    </w:p>
    <w:p w14:paraId="3FA7D7B1" w14:textId="47557345" w:rsidR="00A43688" w:rsidRPr="00A43688" w:rsidRDefault="001067E4" w:rsidP="00A43688">
      <w:pPr>
        <w:pStyle w:val="Paragrafoelenco"/>
        <w:numPr>
          <w:ilvl w:val="0"/>
          <w:numId w:val="33"/>
        </w:numPr>
        <w:rPr>
          <w:b/>
          <w:bCs/>
        </w:rPr>
      </w:pPr>
      <w:r w:rsidRPr="00A43688">
        <w:rPr>
          <w:b/>
          <w:bCs/>
          <w:highlight w:val="green"/>
        </w:rPr>
        <w:t xml:space="preserve"> lato UDS</w:t>
      </w:r>
      <w:r w:rsidR="00CD493E" w:rsidRPr="00A43688">
        <w:rPr>
          <w:b/>
          <w:bCs/>
          <w:highlight w:val="green"/>
        </w:rPr>
        <w:t xml:space="preserve">, il contenuto </w:t>
      </w:r>
      <w:r w:rsidRPr="00A43688">
        <w:rPr>
          <w:b/>
          <w:bCs/>
          <w:highlight w:val="green"/>
        </w:rPr>
        <w:t>“</w:t>
      </w:r>
      <w:r w:rsidR="00856162" w:rsidRPr="00A43688">
        <w:rPr>
          <w:b/>
          <w:bCs/>
          <w:highlight w:val="green"/>
        </w:rPr>
        <w:t>Rinvio esecuzione Pena Sostitutiva Ex art. 684 comma 2 c.p.p.” e gli oggetti: “</w:t>
      </w:r>
      <w:r w:rsidRPr="00A43688">
        <w:rPr>
          <w:b/>
          <w:bCs/>
          <w:highlight w:val="green"/>
        </w:rPr>
        <w:t xml:space="preserve">Differimento </w:t>
      </w:r>
      <w:r w:rsidR="00856162" w:rsidRPr="00A43688">
        <w:rPr>
          <w:b/>
          <w:bCs/>
          <w:highlight w:val="green"/>
        </w:rPr>
        <w:t>P</w:t>
      </w:r>
      <w:r w:rsidRPr="00A43688">
        <w:rPr>
          <w:b/>
          <w:bCs/>
          <w:highlight w:val="green"/>
        </w:rPr>
        <w:t xml:space="preserve">ena </w:t>
      </w:r>
      <w:r w:rsidR="00856162" w:rsidRPr="00A43688">
        <w:rPr>
          <w:b/>
          <w:bCs/>
          <w:highlight w:val="green"/>
        </w:rPr>
        <w:t>S</w:t>
      </w:r>
      <w:r w:rsidRPr="00A43688">
        <w:rPr>
          <w:b/>
          <w:bCs/>
          <w:highlight w:val="green"/>
        </w:rPr>
        <w:t xml:space="preserve">ostitutiva </w:t>
      </w:r>
      <w:r w:rsidR="00856162" w:rsidRPr="00A43688">
        <w:rPr>
          <w:b/>
          <w:bCs/>
          <w:highlight w:val="green"/>
        </w:rPr>
        <w:t>facoltativo art. 147 c.p.</w:t>
      </w:r>
      <w:r w:rsidR="00B26004" w:rsidRPr="00A43688">
        <w:rPr>
          <w:b/>
          <w:bCs/>
          <w:highlight w:val="green"/>
        </w:rPr>
        <w:t xml:space="preserve"> - art. 69 L. 689/81</w:t>
      </w:r>
      <w:r w:rsidR="00856162" w:rsidRPr="00A43688">
        <w:rPr>
          <w:b/>
          <w:bCs/>
          <w:highlight w:val="green"/>
        </w:rPr>
        <w:t xml:space="preserve">” </w:t>
      </w:r>
      <w:r w:rsidRPr="00A43688">
        <w:rPr>
          <w:b/>
          <w:bCs/>
          <w:highlight w:val="green"/>
        </w:rPr>
        <w:t xml:space="preserve">- </w:t>
      </w:r>
      <w:r w:rsidR="00856162" w:rsidRPr="00A43688">
        <w:rPr>
          <w:b/>
          <w:bCs/>
          <w:highlight w:val="green"/>
        </w:rPr>
        <w:t>“Differimento Pena Sostitutiva obbligatorio art. 146 c.p.</w:t>
      </w:r>
      <w:r w:rsidR="00B26004" w:rsidRPr="00A43688">
        <w:rPr>
          <w:b/>
          <w:bCs/>
          <w:highlight w:val="green"/>
        </w:rPr>
        <w:t xml:space="preserve"> - art. 69 L. 689/81</w:t>
      </w:r>
      <w:r w:rsidR="00856162" w:rsidRPr="00A43688">
        <w:rPr>
          <w:b/>
          <w:bCs/>
          <w:highlight w:val="green"/>
        </w:rPr>
        <w:t xml:space="preserve">” – </w:t>
      </w:r>
      <w:r w:rsidR="00574407" w:rsidRPr="002F6F52">
        <w:rPr>
          <w:b/>
          <w:bCs/>
          <w:highlight w:val="green"/>
        </w:rPr>
        <w:t>“Applicazione al semilibero della detenzione domiciliare sostitutiva</w:t>
      </w:r>
      <w:r w:rsidR="00B26004" w:rsidRPr="002F6F52">
        <w:rPr>
          <w:b/>
          <w:bCs/>
          <w:highlight w:val="green"/>
        </w:rPr>
        <w:t xml:space="preserve"> </w:t>
      </w:r>
      <w:r w:rsidR="00574407" w:rsidRPr="002F6F52">
        <w:rPr>
          <w:b/>
          <w:bCs/>
          <w:highlight w:val="green"/>
        </w:rPr>
        <w:t>– Art. 69 L. 689/81”</w:t>
      </w:r>
    </w:p>
    <w:p w14:paraId="1D90284A" w14:textId="77777777" w:rsidR="002F6F52" w:rsidRDefault="00B26004" w:rsidP="00197D15">
      <w:pPr>
        <w:pStyle w:val="Paragrafoelenco"/>
        <w:numPr>
          <w:ilvl w:val="0"/>
          <w:numId w:val="0"/>
        </w:numPr>
        <w:ind w:left="720"/>
        <w:rPr>
          <w:b/>
          <w:bCs/>
        </w:rPr>
      </w:pPr>
      <w:r w:rsidRPr="002F6F52">
        <w:rPr>
          <w:b/>
          <w:bCs/>
          <w:highlight w:val="green"/>
        </w:rPr>
        <w:lastRenderedPageBreak/>
        <w:t>lato TDS, il contenuto “Rinvio dell’Esecuzione Pena Sostitutiva Ex art. 684 c.p.p.” e gli oggetti  “Differimento facoltativo della Pena Sostitutiva in attesa di grazia – Art. 147 n. 1 c.p.</w:t>
      </w:r>
      <w:r w:rsidR="00D333C7" w:rsidRPr="002F6F52">
        <w:rPr>
          <w:b/>
          <w:bCs/>
          <w:highlight w:val="green"/>
        </w:rPr>
        <w:t xml:space="preserve"> - art. 69 L. 689/81</w:t>
      </w:r>
      <w:r w:rsidRPr="002F6F52">
        <w:rPr>
          <w:b/>
          <w:bCs/>
          <w:highlight w:val="green"/>
        </w:rPr>
        <w:t>” - “Differimento facoltativo della Pena Sostitutiva per grave infermità – Art. 147 n. 2 c.p.</w:t>
      </w:r>
      <w:r w:rsidR="00D333C7" w:rsidRPr="002F6F52">
        <w:rPr>
          <w:b/>
          <w:bCs/>
          <w:highlight w:val="green"/>
        </w:rPr>
        <w:t xml:space="preserve"> - art. 69 L. 689/81</w:t>
      </w:r>
      <w:r w:rsidRPr="002F6F52">
        <w:rPr>
          <w:b/>
          <w:bCs/>
          <w:highlight w:val="green"/>
        </w:rPr>
        <w:t>” - “Differimento facoltativo della Pena Sostitutiva per maternità – Art. 147 n. 3 c.p.</w:t>
      </w:r>
      <w:r w:rsidR="00D333C7" w:rsidRPr="002F6F52">
        <w:rPr>
          <w:b/>
          <w:bCs/>
          <w:highlight w:val="green"/>
        </w:rPr>
        <w:t xml:space="preserve"> - art. 69 L. 689/81</w:t>
      </w:r>
      <w:r w:rsidRPr="002F6F52">
        <w:rPr>
          <w:b/>
          <w:bCs/>
          <w:highlight w:val="green"/>
        </w:rPr>
        <w:t xml:space="preserve">” - “Differimento </w:t>
      </w:r>
      <w:r w:rsidR="00D333C7" w:rsidRPr="002F6F52">
        <w:rPr>
          <w:b/>
          <w:bCs/>
          <w:highlight w:val="green"/>
        </w:rPr>
        <w:t xml:space="preserve">obbligatorio </w:t>
      </w:r>
      <w:r w:rsidRPr="002F6F52">
        <w:rPr>
          <w:b/>
          <w:bCs/>
          <w:highlight w:val="green"/>
        </w:rPr>
        <w:t xml:space="preserve">della Pena Sostitutiva </w:t>
      </w:r>
      <w:r w:rsidR="00D333C7" w:rsidRPr="002F6F52">
        <w:rPr>
          <w:b/>
          <w:bCs/>
          <w:highlight w:val="green"/>
        </w:rPr>
        <w:t xml:space="preserve">nei confronti di donna incinta </w:t>
      </w:r>
      <w:r w:rsidRPr="002F6F52">
        <w:rPr>
          <w:b/>
          <w:bCs/>
          <w:highlight w:val="green"/>
        </w:rPr>
        <w:t>– Art. 14</w:t>
      </w:r>
      <w:r w:rsidR="00D333C7" w:rsidRPr="002F6F52">
        <w:rPr>
          <w:b/>
          <w:bCs/>
          <w:highlight w:val="green"/>
        </w:rPr>
        <w:t>6</w:t>
      </w:r>
      <w:r w:rsidRPr="002F6F52">
        <w:rPr>
          <w:b/>
          <w:bCs/>
          <w:highlight w:val="green"/>
        </w:rPr>
        <w:t xml:space="preserve"> n. 1 c.p.</w:t>
      </w:r>
      <w:r w:rsidR="00D333C7" w:rsidRPr="002F6F52">
        <w:rPr>
          <w:b/>
          <w:bCs/>
          <w:highlight w:val="green"/>
        </w:rPr>
        <w:t xml:space="preserve"> - art. 69 L. 689/81</w:t>
      </w:r>
      <w:r w:rsidRPr="002F6F52">
        <w:rPr>
          <w:b/>
          <w:bCs/>
          <w:highlight w:val="green"/>
        </w:rPr>
        <w:t xml:space="preserve">” </w:t>
      </w:r>
      <w:r w:rsidR="00D333C7" w:rsidRPr="002F6F52">
        <w:rPr>
          <w:b/>
          <w:bCs/>
          <w:highlight w:val="green"/>
        </w:rPr>
        <w:t>- “Differimento obbligatorio della Pena Sostitutiva nei confronti di madre infante di età inferiore ad anni 1 – Art. 146 n. 2 c.p. - art. 69 L. 689/81”</w:t>
      </w:r>
      <w:r w:rsidRPr="002F6F52">
        <w:rPr>
          <w:b/>
          <w:bCs/>
          <w:highlight w:val="green"/>
        </w:rPr>
        <w:t xml:space="preserve"> </w:t>
      </w:r>
      <w:r w:rsidR="00D333C7" w:rsidRPr="002F6F52">
        <w:rPr>
          <w:b/>
          <w:bCs/>
          <w:highlight w:val="green"/>
        </w:rPr>
        <w:t>- “Differimento obbligatorio della Pena Sostitutiva nei confronti di persona affetta da malattia – Art. 146 n. 3 c.p. - art. 69 L. 689/81”</w:t>
      </w:r>
      <w:r w:rsidRPr="002F6F52">
        <w:rPr>
          <w:b/>
          <w:bCs/>
          <w:highlight w:val="green"/>
        </w:rPr>
        <w:t xml:space="preserve"> </w:t>
      </w:r>
      <w:r w:rsidR="00D333C7" w:rsidRPr="002F6F52">
        <w:rPr>
          <w:b/>
          <w:bCs/>
          <w:highlight w:val="green"/>
        </w:rPr>
        <w:t>-</w:t>
      </w:r>
      <w:r w:rsidR="00574407" w:rsidRPr="002F6F52">
        <w:rPr>
          <w:b/>
          <w:bCs/>
          <w:highlight w:val="green"/>
        </w:rPr>
        <w:t xml:space="preserve"> “Applicazione al semilibero della detenzione domiciliare sostitutiva – Art. 69 L. 689/81”, </w:t>
      </w:r>
    </w:p>
    <w:p w14:paraId="51D0DE68" w14:textId="5D04D5EF" w:rsidR="00B93E6B" w:rsidRPr="002F6F52" w:rsidRDefault="00B55130" w:rsidP="00197D15">
      <w:pPr>
        <w:pStyle w:val="Paragrafoelenco"/>
        <w:numPr>
          <w:ilvl w:val="0"/>
          <w:numId w:val="0"/>
        </w:numPr>
        <w:ind w:left="720"/>
        <w:rPr>
          <w:b/>
          <w:bCs/>
        </w:rPr>
      </w:pPr>
      <w:r w:rsidRPr="002F6F52">
        <w:rPr>
          <w:b/>
          <w:bCs/>
        </w:rPr>
        <w:t xml:space="preserve">Per quel che concerne, invece, </w:t>
      </w:r>
      <w:r w:rsidR="00300728" w:rsidRPr="002F6F52">
        <w:rPr>
          <w:b/>
          <w:bCs/>
        </w:rPr>
        <w:t xml:space="preserve">le pene sostitutive derivanti da Conversione di pene pecuniarie, </w:t>
      </w:r>
      <w:r w:rsidR="00DF3EB4" w:rsidRPr="002F6F52">
        <w:rPr>
          <w:b/>
          <w:bCs/>
        </w:rPr>
        <w:t>considerato che andrebbero replicati tutti gli oggetti esistenti all’interno dei contenuti TDS/UDS inserendo il relativo riferimento normativo, si rischierebbe di rendere troppo corposa la maschera degli oggetti (soprattutto lato TDS). Di conseguenza, proporrei di inserire nuov</w:t>
      </w:r>
      <w:r w:rsidR="00B93E6B" w:rsidRPr="002F6F52">
        <w:rPr>
          <w:b/>
          <w:bCs/>
        </w:rPr>
        <w:t>i</w:t>
      </w:r>
      <w:r w:rsidR="00DF3EB4" w:rsidRPr="002F6F52">
        <w:rPr>
          <w:b/>
          <w:bCs/>
        </w:rPr>
        <w:t xml:space="preserve"> contenut</w:t>
      </w:r>
      <w:r w:rsidR="00B93E6B" w:rsidRPr="002F6F52">
        <w:rPr>
          <w:b/>
          <w:bCs/>
        </w:rPr>
        <w:t>i/oggetti</w:t>
      </w:r>
      <w:r w:rsidR="00DF3EB4" w:rsidRPr="002F6F52">
        <w:rPr>
          <w:b/>
          <w:bCs/>
        </w:rPr>
        <w:t>, denominat</w:t>
      </w:r>
      <w:r w:rsidR="00B93E6B" w:rsidRPr="002F6F52">
        <w:rPr>
          <w:b/>
          <w:bCs/>
        </w:rPr>
        <w:t>i:</w:t>
      </w:r>
    </w:p>
    <w:p w14:paraId="7A428E77" w14:textId="39BCF56B" w:rsidR="00B93E6B" w:rsidRDefault="00B93E6B" w:rsidP="00B93E6B">
      <w:pPr>
        <w:pStyle w:val="Paragrafoelenco"/>
        <w:numPr>
          <w:ilvl w:val="0"/>
          <w:numId w:val="33"/>
        </w:numPr>
        <w:rPr>
          <w:b/>
          <w:bCs/>
        </w:rPr>
      </w:pPr>
      <w:r>
        <w:rPr>
          <w:b/>
          <w:bCs/>
        </w:rPr>
        <w:t xml:space="preserve">lato UDS, </w:t>
      </w:r>
      <w:r w:rsidRPr="00B93E6B">
        <w:rPr>
          <w:b/>
          <w:bCs/>
          <w:highlight w:val="green"/>
        </w:rPr>
        <w:t xml:space="preserve">“Rinvio esecuzione Pena Sostitutiva </w:t>
      </w:r>
      <w:r>
        <w:rPr>
          <w:b/>
          <w:bCs/>
          <w:highlight w:val="green"/>
        </w:rPr>
        <w:t xml:space="preserve">derivante da Conversione - </w:t>
      </w:r>
      <w:r w:rsidRPr="00B93E6B">
        <w:rPr>
          <w:b/>
          <w:bCs/>
          <w:highlight w:val="green"/>
        </w:rPr>
        <w:t>art</w:t>
      </w:r>
      <w:r>
        <w:rPr>
          <w:b/>
          <w:bCs/>
          <w:highlight w:val="green"/>
        </w:rPr>
        <w:t>t</w:t>
      </w:r>
      <w:r w:rsidRPr="00B93E6B">
        <w:rPr>
          <w:b/>
          <w:bCs/>
          <w:highlight w:val="green"/>
        </w:rPr>
        <w:t>. 6</w:t>
      </w:r>
      <w:r>
        <w:rPr>
          <w:b/>
          <w:bCs/>
          <w:highlight w:val="green"/>
        </w:rPr>
        <w:t>9 – 107 L. 689/</w:t>
      </w:r>
      <w:proofErr w:type="gramStart"/>
      <w:r>
        <w:rPr>
          <w:b/>
          <w:bCs/>
          <w:highlight w:val="green"/>
        </w:rPr>
        <w:t>81</w:t>
      </w:r>
      <w:r w:rsidRPr="00B93E6B">
        <w:rPr>
          <w:b/>
          <w:bCs/>
          <w:highlight w:val="green"/>
        </w:rPr>
        <w:t xml:space="preserve">” </w:t>
      </w:r>
      <w:r w:rsidR="00DF3EB4" w:rsidRPr="00B93E6B">
        <w:rPr>
          <w:b/>
          <w:bCs/>
        </w:rPr>
        <w:t xml:space="preserve"> </w:t>
      </w:r>
      <w:r>
        <w:rPr>
          <w:b/>
          <w:bCs/>
        </w:rPr>
        <w:t>e</w:t>
      </w:r>
      <w:proofErr w:type="gramEnd"/>
      <w:r>
        <w:rPr>
          <w:b/>
          <w:bCs/>
        </w:rPr>
        <w:t xml:space="preserve"> </w:t>
      </w:r>
      <w:r w:rsidRPr="00A43688">
        <w:rPr>
          <w:b/>
          <w:bCs/>
          <w:highlight w:val="green"/>
        </w:rPr>
        <w:t xml:space="preserve">“Differimento Pena Sostitutiva </w:t>
      </w:r>
      <w:r>
        <w:rPr>
          <w:b/>
          <w:bCs/>
          <w:highlight w:val="green"/>
        </w:rPr>
        <w:t xml:space="preserve">derivante da Conversione - </w:t>
      </w:r>
      <w:r w:rsidRPr="00B93E6B">
        <w:rPr>
          <w:b/>
          <w:bCs/>
          <w:highlight w:val="green"/>
        </w:rPr>
        <w:t>art</w:t>
      </w:r>
      <w:r>
        <w:rPr>
          <w:b/>
          <w:bCs/>
          <w:highlight w:val="green"/>
        </w:rPr>
        <w:t>t</w:t>
      </w:r>
      <w:r w:rsidRPr="00B93E6B">
        <w:rPr>
          <w:b/>
          <w:bCs/>
          <w:highlight w:val="green"/>
        </w:rPr>
        <w:t>. 6</w:t>
      </w:r>
      <w:r>
        <w:rPr>
          <w:b/>
          <w:bCs/>
          <w:highlight w:val="green"/>
        </w:rPr>
        <w:t>9 – 107 L. 689/81</w:t>
      </w:r>
      <w:r w:rsidRPr="00A43688">
        <w:rPr>
          <w:b/>
          <w:bCs/>
          <w:highlight w:val="green"/>
        </w:rPr>
        <w:t xml:space="preserve">” - “Differimento Pena Sostitutiva </w:t>
      </w:r>
      <w:r>
        <w:rPr>
          <w:b/>
          <w:bCs/>
          <w:highlight w:val="green"/>
        </w:rPr>
        <w:t xml:space="preserve">derivante da Conversione - </w:t>
      </w:r>
      <w:r w:rsidRPr="00B93E6B">
        <w:rPr>
          <w:b/>
          <w:bCs/>
          <w:highlight w:val="green"/>
        </w:rPr>
        <w:t>art</w:t>
      </w:r>
      <w:r>
        <w:rPr>
          <w:b/>
          <w:bCs/>
          <w:highlight w:val="green"/>
        </w:rPr>
        <w:t>t</w:t>
      </w:r>
      <w:r w:rsidRPr="00B93E6B">
        <w:rPr>
          <w:b/>
          <w:bCs/>
          <w:highlight w:val="green"/>
        </w:rPr>
        <w:t>. 6</w:t>
      </w:r>
      <w:r>
        <w:rPr>
          <w:b/>
          <w:bCs/>
          <w:highlight w:val="green"/>
        </w:rPr>
        <w:t>9 – 107 L. 689/81</w:t>
      </w:r>
      <w:r w:rsidRPr="00A43688">
        <w:rPr>
          <w:b/>
          <w:bCs/>
          <w:highlight w:val="green"/>
        </w:rPr>
        <w:t>” – “</w:t>
      </w:r>
      <w:r w:rsidR="002308F1" w:rsidRPr="002F6F52">
        <w:rPr>
          <w:b/>
          <w:bCs/>
          <w:highlight w:val="green"/>
        </w:rPr>
        <w:t xml:space="preserve">Applicazione al </w:t>
      </w:r>
      <w:r w:rsidR="002308F1">
        <w:rPr>
          <w:b/>
          <w:bCs/>
          <w:highlight w:val="green"/>
        </w:rPr>
        <w:t xml:space="preserve">detenuto sottoposto alla Semilibertà Sostitutiva </w:t>
      </w:r>
      <w:r>
        <w:rPr>
          <w:b/>
          <w:bCs/>
          <w:highlight w:val="green"/>
        </w:rPr>
        <w:t xml:space="preserve">derivante da Conversione </w:t>
      </w:r>
      <w:r w:rsidRPr="00A43688">
        <w:rPr>
          <w:b/>
          <w:bCs/>
          <w:highlight w:val="green"/>
        </w:rPr>
        <w:t xml:space="preserve">della Detenzione Domiciliare Sostitutiva </w:t>
      </w:r>
      <w:r>
        <w:rPr>
          <w:b/>
          <w:bCs/>
          <w:highlight w:val="green"/>
        </w:rPr>
        <w:t xml:space="preserve">- </w:t>
      </w:r>
      <w:r w:rsidRPr="00B93E6B">
        <w:rPr>
          <w:b/>
          <w:bCs/>
          <w:highlight w:val="green"/>
        </w:rPr>
        <w:t>art</w:t>
      </w:r>
      <w:r>
        <w:rPr>
          <w:b/>
          <w:bCs/>
          <w:highlight w:val="green"/>
        </w:rPr>
        <w:t>t</w:t>
      </w:r>
      <w:r w:rsidRPr="00B93E6B">
        <w:rPr>
          <w:b/>
          <w:bCs/>
          <w:highlight w:val="green"/>
        </w:rPr>
        <w:t>. 6</w:t>
      </w:r>
      <w:r>
        <w:rPr>
          <w:b/>
          <w:bCs/>
          <w:highlight w:val="green"/>
        </w:rPr>
        <w:t>9 – 107 L. 689/81</w:t>
      </w:r>
      <w:r w:rsidRPr="00A43688">
        <w:rPr>
          <w:b/>
          <w:bCs/>
          <w:highlight w:val="green"/>
        </w:rPr>
        <w:t>)</w:t>
      </w:r>
      <w:r w:rsidR="00E30645">
        <w:rPr>
          <w:b/>
          <w:bCs/>
          <w:highlight w:val="green"/>
        </w:rPr>
        <w:t xml:space="preserve">. </w:t>
      </w:r>
      <w:r w:rsidR="00E30645" w:rsidRPr="00E30645">
        <w:rPr>
          <w:b/>
          <w:bCs/>
          <w:highlight w:val="green"/>
        </w:rPr>
        <w:t>Per quello che concerne gli esiti, si possono replicare quelli utilizzati nell’altro tipo di Rinvio della pena sostitutiva, che vanno bene sia nel caso di decisione monocratica “definitiva” che “provvisoria”</w:t>
      </w:r>
      <w:r w:rsidRPr="00A43688">
        <w:rPr>
          <w:b/>
          <w:bCs/>
          <w:highlight w:val="green"/>
        </w:rPr>
        <w:t xml:space="preserve"> </w:t>
      </w:r>
      <w:r>
        <w:rPr>
          <w:b/>
          <w:bCs/>
        </w:rPr>
        <w:t xml:space="preserve"> </w:t>
      </w:r>
    </w:p>
    <w:p w14:paraId="5BF28464" w14:textId="61BB7048" w:rsidR="00E30645" w:rsidRPr="00E30645" w:rsidRDefault="00B93E6B" w:rsidP="001468BC">
      <w:pPr>
        <w:pStyle w:val="Paragrafoelenco"/>
        <w:numPr>
          <w:ilvl w:val="0"/>
          <w:numId w:val="33"/>
        </w:numPr>
        <w:rPr>
          <w:color w:val="FF0000"/>
        </w:rPr>
      </w:pPr>
      <w:r w:rsidRPr="00E30645">
        <w:rPr>
          <w:b/>
          <w:bCs/>
        </w:rPr>
        <w:t xml:space="preserve">lato TDS, </w:t>
      </w:r>
      <w:r w:rsidRPr="00E30645">
        <w:rPr>
          <w:b/>
          <w:bCs/>
          <w:highlight w:val="green"/>
        </w:rPr>
        <w:t>“Rinvio dell’Esecuzione Pena Sostitutiva derivante da Conversione - artt. 69 – 107 L. 689/81”</w:t>
      </w:r>
      <w:r w:rsidRPr="00E30645">
        <w:rPr>
          <w:b/>
          <w:bCs/>
        </w:rPr>
        <w:t xml:space="preserve">  e </w:t>
      </w:r>
      <w:r w:rsidRPr="00E30645">
        <w:rPr>
          <w:b/>
          <w:bCs/>
          <w:highlight w:val="green"/>
        </w:rPr>
        <w:t xml:space="preserve">“Differimento facoltativo della Pena Sostitutiva derivante da conversione in attesa di grazia – Art. 147 n. 1 c.p. - artt. 69 – 107 L. 689/81” - “Differimento facoltativo della Pena Sostitutiva derivante da conversione per grave infermità – Art. 147 n. 2 c.p. - artt. 69 – 107 L. 689/81” - “Differimento facoltativo della Pena Sostitutiva derivante da conversione per maternità – Art. 147 n. 3 c.p. - artt. 69 – 107 L. 689/81” - “Differimento obbligatorio della Pena Sostitutiva </w:t>
      </w:r>
      <w:r w:rsidR="00E30645" w:rsidRPr="00E30645">
        <w:rPr>
          <w:b/>
          <w:bCs/>
          <w:highlight w:val="green"/>
        </w:rPr>
        <w:t xml:space="preserve">derivante da conversione </w:t>
      </w:r>
      <w:r w:rsidRPr="00E30645">
        <w:rPr>
          <w:b/>
          <w:bCs/>
          <w:highlight w:val="green"/>
        </w:rPr>
        <w:t xml:space="preserve">nei confronti di donna incinta – Art. 146 n. 1 c.p. - </w:t>
      </w:r>
      <w:r w:rsidR="00E30645" w:rsidRPr="00E30645">
        <w:rPr>
          <w:b/>
          <w:bCs/>
          <w:highlight w:val="green"/>
        </w:rPr>
        <w:t>artt. 69 – 107 L. 689/81</w:t>
      </w:r>
      <w:r w:rsidRPr="00E30645">
        <w:rPr>
          <w:b/>
          <w:bCs/>
          <w:highlight w:val="green"/>
        </w:rPr>
        <w:t xml:space="preserve">” - “Differimento obbligatorio della Pena Sostitutiva </w:t>
      </w:r>
      <w:r w:rsidR="00E30645" w:rsidRPr="00E30645">
        <w:rPr>
          <w:b/>
          <w:bCs/>
          <w:highlight w:val="green"/>
        </w:rPr>
        <w:t xml:space="preserve">derivante da conversione </w:t>
      </w:r>
      <w:r w:rsidRPr="00E30645">
        <w:rPr>
          <w:b/>
          <w:bCs/>
          <w:highlight w:val="green"/>
        </w:rPr>
        <w:t xml:space="preserve">nei confronti di madre </w:t>
      </w:r>
      <w:r w:rsidRPr="00E30645">
        <w:rPr>
          <w:b/>
          <w:bCs/>
          <w:highlight w:val="green"/>
        </w:rPr>
        <w:lastRenderedPageBreak/>
        <w:t xml:space="preserve">infante di età inferiore ad anni 1 – Art. 146 n. 2 c.p. - </w:t>
      </w:r>
      <w:r w:rsidR="00E30645" w:rsidRPr="00E30645">
        <w:rPr>
          <w:b/>
          <w:bCs/>
          <w:highlight w:val="green"/>
        </w:rPr>
        <w:t>artt. 69 – 107 L. 689/81</w:t>
      </w:r>
      <w:r w:rsidRPr="00E30645">
        <w:rPr>
          <w:b/>
          <w:bCs/>
          <w:highlight w:val="green"/>
        </w:rPr>
        <w:t xml:space="preserve">” - “Differimento obbligatorio della Pena Sostitutiva </w:t>
      </w:r>
      <w:r w:rsidR="00E30645" w:rsidRPr="00E30645">
        <w:rPr>
          <w:b/>
          <w:bCs/>
          <w:highlight w:val="green"/>
        </w:rPr>
        <w:t xml:space="preserve">derivante da conversione </w:t>
      </w:r>
      <w:r w:rsidRPr="00E30645">
        <w:rPr>
          <w:b/>
          <w:bCs/>
          <w:highlight w:val="green"/>
        </w:rPr>
        <w:t xml:space="preserve">nei confronti di persona affetta da malattia – Art. 146 n. 3 c.p. - </w:t>
      </w:r>
      <w:r w:rsidR="00E30645" w:rsidRPr="00E30645">
        <w:rPr>
          <w:b/>
          <w:bCs/>
          <w:highlight w:val="green"/>
        </w:rPr>
        <w:t>artt. 69 – 107 L. 689/81</w:t>
      </w:r>
      <w:r w:rsidRPr="00E30645">
        <w:rPr>
          <w:b/>
          <w:bCs/>
          <w:highlight w:val="green"/>
        </w:rPr>
        <w:t xml:space="preserve">” - </w:t>
      </w:r>
      <w:r w:rsidR="002308F1" w:rsidRPr="00A43688">
        <w:rPr>
          <w:b/>
          <w:bCs/>
          <w:highlight w:val="green"/>
        </w:rPr>
        <w:t>“</w:t>
      </w:r>
      <w:r w:rsidR="002308F1" w:rsidRPr="002F6F52">
        <w:rPr>
          <w:b/>
          <w:bCs/>
          <w:highlight w:val="green"/>
        </w:rPr>
        <w:t xml:space="preserve">Applicazione al </w:t>
      </w:r>
      <w:r w:rsidR="002308F1">
        <w:rPr>
          <w:b/>
          <w:bCs/>
          <w:highlight w:val="green"/>
        </w:rPr>
        <w:t xml:space="preserve">detenuto sottoposto alla Semilibertà Sostitutiva derivante da Conversione </w:t>
      </w:r>
      <w:r w:rsidR="002308F1" w:rsidRPr="00A43688">
        <w:rPr>
          <w:b/>
          <w:bCs/>
          <w:highlight w:val="green"/>
        </w:rPr>
        <w:t xml:space="preserve">della Detenzione Domiciliare Sostitutiva </w:t>
      </w:r>
      <w:r w:rsidR="002308F1">
        <w:rPr>
          <w:b/>
          <w:bCs/>
          <w:highlight w:val="green"/>
        </w:rPr>
        <w:t xml:space="preserve">- </w:t>
      </w:r>
      <w:r w:rsidR="002308F1" w:rsidRPr="00B93E6B">
        <w:rPr>
          <w:b/>
          <w:bCs/>
          <w:highlight w:val="green"/>
        </w:rPr>
        <w:t>art</w:t>
      </w:r>
      <w:r w:rsidR="002308F1">
        <w:rPr>
          <w:b/>
          <w:bCs/>
          <w:highlight w:val="green"/>
        </w:rPr>
        <w:t>t</w:t>
      </w:r>
      <w:r w:rsidR="002308F1" w:rsidRPr="00B93E6B">
        <w:rPr>
          <w:b/>
          <w:bCs/>
          <w:highlight w:val="green"/>
        </w:rPr>
        <w:t>. 6</w:t>
      </w:r>
      <w:r w:rsidR="002308F1">
        <w:rPr>
          <w:b/>
          <w:bCs/>
          <w:highlight w:val="green"/>
        </w:rPr>
        <w:t>9 – 107 L. 689/81</w:t>
      </w:r>
      <w:r w:rsidR="002308F1" w:rsidRPr="00A43688">
        <w:rPr>
          <w:b/>
          <w:bCs/>
          <w:highlight w:val="green"/>
        </w:rPr>
        <w:t>)</w:t>
      </w:r>
      <w:r w:rsidR="00E30645" w:rsidRPr="00E30645">
        <w:rPr>
          <w:b/>
          <w:bCs/>
          <w:highlight w:val="green"/>
        </w:rPr>
        <w:t xml:space="preserve">. </w:t>
      </w:r>
      <w:r w:rsidR="00DF3EB4" w:rsidRPr="00E30645">
        <w:rPr>
          <w:b/>
          <w:bCs/>
          <w:highlight w:val="green"/>
        </w:rPr>
        <w:t xml:space="preserve"> </w:t>
      </w:r>
      <w:r w:rsidR="00E30645" w:rsidRPr="00E30645">
        <w:rPr>
          <w:b/>
          <w:bCs/>
          <w:highlight w:val="green"/>
        </w:rPr>
        <w:t>Per quello che concerne gli esiti, si possono replicare quelli utilizzati nell’altro tipo di Rinvio della pena sostitutiva</w:t>
      </w:r>
      <w:r w:rsidR="00E30645" w:rsidRPr="00E30645">
        <w:rPr>
          <w:b/>
          <w:bCs/>
        </w:rPr>
        <w:t>.</w:t>
      </w:r>
    </w:p>
    <w:p w14:paraId="50053774" w14:textId="77777777" w:rsidR="00E30645" w:rsidRPr="00E30645" w:rsidRDefault="00E30645" w:rsidP="00E30645">
      <w:pPr>
        <w:pStyle w:val="Paragrafoelenco"/>
        <w:numPr>
          <w:ilvl w:val="0"/>
          <w:numId w:val="0"/>
        </w:numPr>
        <w:ind w:left="720"/>
        <w:rPr>
          <w:color w:val="FF0000"/>
        </w:rPr>
      </w:pPr>
    </w:p>
    <w:p w14:paraId="16C5F25B" w14:textId="5FA56781" w:rsidR="006D3C67" w:rsidRDefault="006D3C67" w:rsidP="006D3C67">
      <w:pPr>
        <w:rPr>
          <w:b/>
        </w:rPr>
      </w:pPr>
      <w:r w:rsidRPr="00745842">
        <w:t xml:space="preserve">e i seguenti </w:t>
      </w:r>
      <w:r w:rsidRPr="00FD1835">
        <w:rPr>
          <w:b/>
        </w:rPr>
        <w:t>esiti</w:t>
      </w:r>
      <w:r w:rsidR="00574407">
        <w:rPr>
          <w:b/>
        </w:rPr>
        <w:t>:</w:t>
      </w:r>
    </w:p>
    <w:p w14:paraId="6780A04B" w14:textId="231E4CD7" w:rsidR="00574407" w:rsidRPr="00574407" w:rsidRDefault="00574407" w:rsidP="006D3C67">
      <w:pPr>
        <w:rPr>
          <w:b/>
          <w:highlight w:val="green"/>
        </w:rPr>
      </w:pPr>
      <w:r w:rsidRPr="00574407">
        <w:rPr>
          <w:b/>
          <w:highlight w:val="green"/>
        </w:rPr>
        <w:t>lato UDS</w:t>
      </w:r>
    </w:p>
    <w:p w14:paraId="42EF3B84" w14:textId="0C2217C2" w:rsidR="006D3C67" w:rsidRPr="00574407" w:rsidRDefault="006D3C67" w:rsidP="00397AD8">
      <w:pPr>
        <w:pStyle w:val="Paragrafoelenco"/>
        <w:rPr>
          <w:highlight w:val="green"/>
        </w:rPr>
      </w:pPr>
      <w:r w:rsidRPr="00574407">
        <w:rPr>
          <w:highlight w:val="green"/>
        </w:rPr>
        <w:t xml:space="preserve">Concede </w:t>
      </w:r>
    </w:p>
    <w:p w14:paraId="6ECB021B" w14:textId="1F5C242A" w:rsidR="006D3C67" w:rsidRPr="00574407" w:rsidRDefault="006D3C67" w:rsidP="00397AD8">
      <w:pPr>
        <w:pStyle w:val="Paragrafoelenco"/>
        <w:rPr>
          <w:highlight w:val="green"/>
        </w:rPr>
      </w:pPr>
      <w:r w:rsidRPr="00574407">
        <w:rPr>
          <w:highlight w:val="green"/>
        </w:rPr>
        <w:t xml:space="preserve">Proroga </w:t>
      </w:r>
    </w:p>
    <w:p w14:paraId="4F3688D7" w14:textId="77777777" w:rsidR="006D3C67" w:rsidRPr="00574407" w:rsidRDefault="006D3C67" w:rsidP="00397AD8">
      <w:pPr>
        <w:pStyle w:val="Paragrafoelenco"/>
        <w:rPr>
          <w:highlight w:val="green"/>
        </w:rPr>
      </w:pPr>
      <w:r w:rsidRPr="00574407">
        <w:rPr>
          <w:highlight w:val="green"/>
        </w:rPr>
        <w:t>Rigetta</w:t>
      </w:r>
    </w:p>
    <w:p w14:paraId="7A2C7FA3" w14:textId="77777777" w:rsidR="006D3C67" w:rsidRPr="00574407" w:rsidRDefault="006D3C67" w:rsidP="00397AD8">
      <w:pPr>
        <w:pStyle w:val="Paragrafoelenco"/>
        <w:rPr>
          <w:highlight w:val="green"/>
        </w:rPr>
      </w:pPr>
      <w:r w:rsidRPr="00574407">
        <w:rPr>
          <w:highlight w:val="green"/>
        </w:rPr>
        <w:t xml:space="preserve">Dichiara N.D.P./ N.L.P  </w:t>
      </w:r>
    </w:p>
    <w:p w14:paraId="182980C3" w14:textId="77777777" w:rsidR="006D3C67" w:rsidRPr="00574407" w:rsidRDefault="006D3C67" w:rsidP="00397AD8">
      <w:pPr>
        <w:pStyle w:val="Paragrafoelenco"/>
        <w:rPr>
          <w:highlight w:val="green"/>
        </w:rPr>
      </w:pPr>
      <w:r w:rsidRPr="00574407">
        <w:rPr>
          <w:highlight w:val="green"/>
        </w:rPr>
        <w:t xml:space="preserve">Dichiara inammissibilità </w:t>
      </w:r>
    </w:p>
    <w:p w14:paraId="0B3D65BA" w14:textId="77777777" w:rsidR="006D3C67" w:rsidRPr="00574407" w:rsidRDefault="006D3C67" w:rsidP="00397AD8">
      <w:pPr>
        <w:pStyle w:val="Paragrafoelenco"/>
        <w:rPr>
          <w:highlight w:val="green"/>
        </w:rPr>
      </w:pPr>
      <w:r w:rsidRPr="00574407">
        <w:rPr>
          <w:highlight w:val="green"/>
        </w:rPr>
        <w:t xml:space="preserve">Dichiara la propria incompetenza </w:t>
      </w:r>
    </w:p>
    <w:p w14:paraId="4D743C7A" w14:textId="356C0836" w:rsidR="006D3C67" w:rsidRDefault="006D3C67" w:rsidP="006D3C67">
      <w:pPr>
        <w:rPr>
          <w:color w:val="000000"/>
        </w:rPr>
      </w:pPr>
    </w:p>
    <w:p w14:paraId="3899366B" w14:textId="56AA62C2" w:rsidR="00574407" w:rsidRPr="00574407" w:rsidRDefault="00574407" w:rsidP="00574407">
      <w:pPr>
        <w:rPr>
          <w:b/>
          <w:highlight w:val="green"/>
        </w:rPr>
      </w:pPr>
      <w:r w:rsidRPr="00574407">
        <w:rPr>
          <w:b/>
          <w:highlight w:val="green"/>
        </w:rPr>
        <w:t xml:space="preserve">lato </w:t>
      </w:r>
      <w:r>
        <w:rPr>
          <w:b/>
          <w:highlight w:val="green"/>
        </w:rPr>
        <w:t>T</w:t>
      </w:r>
      <w:r w:rsidRPr="00574407">
        <w:rPr>
          <w:b/>
          <w:highlight w:val="green"/>
        </w:rPr>
        <w:t>DS</w:t>
      </w:r>
    </w:p>
    <w:p w14:paraId="68C980DC" w14:textId="57D65535" w:rsidR="00574407" w:rsidRPr="00574407" w:rsidRDefault="00574407" w:rsidP="00574407">
      <w:pPr>
        <w:pStyle w:val="Paragrafoelenco"/>
        <w:rPr>
          <w:highlight w:val="green"/>
        </w:rPr>
      </w:pPr>
      <w:r w:rsidRPr="00574407">
        <w:rPr>
          <w:highlight w:val="green"/>
        </w:rPr>
        <w:t>Concede</w:t>
      </w:r>
      <w:r>
        <w:rPr>
          <w:highlight w:val="green"/>
        </w:rPr>
        <w:t xml:space="preserve"> per un periodo</w:t>
      </w:r>
      <w:r w:rsidRPr="00574407">
        <w:rPr>
          <w:highlight w:val="green"/>
        </w:rPr>
        <w:t xml:space="preserve"> </w:t>
      </w:r>
    </w:p>
    <w:p w14:paraId="15615789" w14:textId="2EA6B3D3" w:rsidR="00574407" w:rsidRPr="00574407" w:rsidRDefault="00574407" w:rsidP="00574407">
      <w:pPr>
        <w:pStyle w:val="Paragrafoelenco"/>
        <w:rPr>
          <w:highlight w:val="green"/>
        </w:rPr>
      </w:pPr>
      <w:r w:rsidRPr="00574407">
        <w:rPr>
          <w:highlight w:val="green"/>
        </w:rPr>
        <w:t>Prorog</w:t>
      </w:r>
      <w:r w:rsidR="00A37A9C">
        <w:rPr>
          <w:highlight w:val="green"/>
        </w:rPr>
        <w:t>a per un periodo</w:t>
      </w:r>
    </w:p>
    <w:p w14:paraId="73458F8F" w14:textId="77777777" w:rsidR="00574407" w:rsidRPr="00574407" w:rsidRDefault="00574407" w:rsidP="00574407">
      <w:pPr>
        <w:pStyle w:val="Paragrafoelenco"/>
        <w:rPr>
          <w:highlight w:val="green"/>
        </w:rPr>
      </w:pPr>
      <w:r w:rsidRPr="00574407">
        <w:rPr>
          <w:highlight w:val="green"/>
        </w:rPr>
        <w:t>Rigetta</w:t>
      </w:r>
    </w:p>
    <w:p w14:paraId="4EA14C05" w14:textId="77777777" w:rsidR="00574407" w:rsidRPr="00574407" w:rsidRDefault="00574407" w:rsidP="00574407">
      <w:pPr>
        <w:pStyle w:val="Paragrafoelenco"/>
        <w:rPr>
          <w:highlight w:val="green"/>
        </w:rPr>
      </w:pPr>
      <w:r w:rsidRPr="00574407">
        <w:rPr>
          <w:highlight w:val="green"/>
        </w:rPr>
        <w:t xml:space="preserve">Dichiara N.D.P./ N.L.P  </w:t>
      </w:r>
    </w:p>
    <w:p w14:paraId="1CEE4B63" w14:textId="77777777" w:rsidR="00574407" w:rsidRPr="00574407" w:rsidRDefault="00574407" w:rsidP="00574407">
      <w:pPr>
        <w:pStyle w:val="Paragrafoelenco"/>
        <w:rPr>
          <w:highlight w:val="green"/>
        </w:rPr>
      </w:pPr>
      <w:r w:rsidRPr="00574407">
        <w:rPr>
          <w:highlight w:val="green"/>
        </w:rPr>
        <w:t xml:space="preserve">Dichiara inammissibilità </w:t>
      </w:r>
    </w:p>
    <w:p w14:paraId="7CCEDA32" w14:textId="77777777" w:rsidR="00574407" w:rsidRPr="00574407" w:rsidRDefault="00574407" w:rsidP="00574407">
      <w:pPr>
        <w:pStyle w:val="Paragrafoelenco"/>
        <w:rPr>
          <w:highlight w:val="green"/>
        </w:rPr>
      </w:pPr>
      <w:r w:rsidRPr="00574407">
        <w:rPr>
          <w:highlight w:val="green"/>
        </w:rPr>
        <w:t xml:space="preserve">Dichiara la propria incompetenza </w:t>
      </w:r>
    </w:p>
    <w:p w14:paraId="0C83D544" w14:textId="77777777" w:rsidR="00574407" w:rsidRDefault="00574407" w:rsidP="006D3C67">
      <w:pPr>
        <w:rPr>
          <w:color w:val="000000"/>
        </w:rPr>
      </w:pPr>
    </w:p>
    <w:p w14:paraId="7F40FF17" w14:textId="77777777" w:rsidR="006D3C67" w:rsidRDefault="006D3C67" w:rsidP="006D3C67">
      <w:pPr>
        <w:rPr>
          <w:color w:val="000000"/>
        </w:rPr>
      </w:pPr>
      <w:r>
        <w:rPr>
          <w:color w:val="000000"/>
        </w:rPr>
        <w:t xml:space="preserve">Questo tipo di procedimento presuppone l’esistenza del fascicolo “padre” di Esecuzione Pena Sostitutiva, pertanto l’iscrizione sarà simile a quella dei </w:t>
      </w:r>
      <w:proofErr w:type="gramStart"/>
      <w:r>
        <w:rPr>
          <w:color w:val="000000"/>
        </w:rPr>
        <w:t>procedimenti  figli</w:t>
      </w:r>
      <w:proofErr w:type="gramEnd"/>
      <w:r>
        <w:rPr>
          <w:color w:val="000000"/>
        </w:rPr>
        <w:t xml:space="preserve">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7B870F56" w14:textId="77777777" w:rsidR="006D3C67" w:rsidRPr="00854A82" w:rsidRDefault="006D3C67" w:rsidP="006D3C67"/>
    <w:p w14:paraId="07644B5C" w14:textId="77777777" w:rsidR="006D3C67" w:rsidRDefault="006D3C67" w:rsidP="006D3C67">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 decreto simile a quello già previsto in SIUS per il Rinvio esecuzione sanzione sostitutiva</w:t>
      </w:r>
    </w:p>
    <w:p w14:paraId="4AA5C346" w14:textId="21E11578" w:rsidR="00CF1A05" w:rsidRDefault="006D3C67" w:rsidP="00745842">
      <w:pPr>
        <w:rPr>
          <w:rFonts w:asciiTheme="minorHAnsi" w:hAnsiTheme="minorHAnsi"/>
        </w:rPr>
      </w:pPr>
      <w:r>
        <w:rPr>
          <w:noProof/>
          <w:lang w:val="en-GB" w:eastAsia="en-GB"/>
        </w:rPr>
        <w:lastRenderedPageBreak/>
        <w:drawing>
          <wp:inline distT="0" distB="0" distL="0" distR="0" wp14:anchorId="653FA391" wp14:editId="38E29D62">
            <wp:extent cx="6120765" cy="2477770"/>
            <wp:effectExtent l="0" t="0" r="0" b="0"/>
            <wp:docPr id="18"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2477770"/>
                    </a:xfrm>
                    <a:prstGeom prst="rect">
                      <a:avLst/>
                    </a:prstGeom>
                  </pic:spPr>
                </pic:pic>
              </a:graphicData>
            </a:graphic>
          </wp:inline>
        </w:drawing>
      </w:r>
    </w:p>
    <w:p w14:paraId="530166D9" w14:textId="37C3EB5B" w:rsidR="006D3C67" w:rsidRDefault="006D3C67" w:rsidP="00745842">
      <w:pPr>
        <w:rPr>
          <w:rFonts w:asciiTheme="minorHAnsi" w:hAnsiTheme="minorHAnsi"/>
        </w:rPr>
      </w:pPr>
    </w:p>
    <w:p w14:paraId="5FB95354" w14:textId="4ED9B03F" w:rsidR="006D3C67" w:rsidRPr="00EA3988" w:rsidRDefault="006D3C67" w:rsidP="006D3C67">
      <w:pPr>
        <w:autoSpaceDE w:val="0"/>
        <w:autoSpaceDN w:val="0"/>
        <w:adjustRightInd w:val="0"/>
        <w:spacing w:line="360" w:lineRule="auto"/>
        <w:rPr>
          <w:rFonts w:asciiTheme="minorHAnsi" w:hAnsiTheme="minorHAnsi"/>
          <w:highlight w:val="yellow"/>
        </w:rPr>
      </w:pPr>
      <w:proofErr w:type="spellStart"/>
      <w:r w:rsidRPr="00EA3988">
        <w:rPr>
          <w:rFonts w:asciiTheme="minorHAnsi" w:hAnsiTheme="minorHAnsi"/>
          <w:highlight w:val="yellow"/>
        </w:rPr>
        <w:t>Puo</w:t>
      </w:r>
      <w:proofErr w:type="spellEnd"/>
      <w:r w:rsidRPr="00EA3988">
        <w:rPr>
          <w:rFonts w:asciiTheme="minorHAnsi" w:hAnsiTheme="minorHAnsi"/>
          <w:highlight w:val="yellow"/>
        </w:rPr>
        <w:t xml:space="preserve"> essere adottata la suddetta </w:t>
      </w:r>
      <w:proofErr w:type="spellStart"/>
      <w:r w:rsidRPr="00EA3988">
        <w:rPr>
          <w:rFonts w:asciiTheme="minorHAnsi" w:hAnsiTheme="minorHAnsi"/>
          <w:highlight w:val="yellow"/>
        </w:rPr>
        <w:t>form</w:t>
      </w:r>
      <w:proofErr w:type="spellEnd"/>
      <w:r w:rsidRPr="00EA3988">
        <w:rPr>
          <w:rFonts w:asciiTheme="minorHAnsi" w:hAnsiTheme="minorHAnsi"/>
          <w:highlight w:val="yellow"/>
        </w:rPr>
        <w:t xml:space="preserve"> anche per </w:t>
      </w:r>
      <w:r>
        <w:rPr>
          <w:rFonts w:asciiTheme="minorHAnsi" w:hAnsiTheme="minorHAnsi"/>
          <w:highlight w:val="yellow"/>
        </w:rPr>
        <w:t>il procedimento in esame</w:t>
      </w:r>
      <w:r w:rsidRPr="00EA3988">
        <w:rPr>
          <w:rFonts w:asciiTheme="minorHAnsi" w:hAnsiTheme="minorHAnsi"/>
          <w:highlight w:val="yellow"/>
        </w:rPr>
        <w:t>?</w:t>
      </w:r>
      <w:r w:rsidR="00A37A9C">
        <w:rPr>
          <w:rFonts w:asciiTheme="minorHAnsi" w:hAnsiTheme="minorHAnsi"/>
          <w:highlight w:val="yellow"/>
        </w:rPr>
        <w:t xml:space="preserve"> </w:t>
      </w:r>
      <w:r w:rsidR="00A37A9C" w:rsidRPr="00A37A9C">
        <w:rPr>
          <w:rFonts w:asciiTheme="minorHAnsi" w:hAnsiTheme="minorHAnsi"/>
          <w:highlight w:val="green"/>
        </w:rPr>
        <w:t xml:space="preserve">Occorre utilizzare le </w:t>
      </w:r>
      <w:proofErr w:type="spellStart"/>
      <w:r w:rsidR="00A37A9C" w:rsidRPr="00A37A9C">
        <w:rPr>
          <w:rFonts w:asciiTheme="minorHAnsi" w:hAnsiTheme="minorHAnsi"/>
          <w:highlight w:val="green"/>
        </w:rPr>
        <w:t>form</w:t>
      </w:r>
      <w:proofErr w:type="spellEnd"/>
      <w:r w:rsidR="00DB08E1">
        <w:rPr>
          <w:rFonts w:asciiTheme="minorHAnsi" w:hAnsiTheme="minorHAnsi"/>
          <w:highlight w:val="green"/>
        </w:rPr>
        <w:t xml:space="preserve"> già esistenti, sia lato TDS che UDS, per il Rinvio Esecuzione Pena</w:t>
      </w:r>
      <w:r w:rsidR="00A37A9C" w:rsidRPr="00A37A9C">
        <w:rPr>
          <w:rFonts w:asciiTheme="minorHAnsi" w:hAnsiTheme="minorHAnsi"/>
          <w:highlight w:val="green"/>
        </w:rPr>
        <w:t xml:space="preserve"> </w:t>
      </w:r>
    </w:p>
    <w:p w14:paraId="63BE98DA" w14:textId="4B374899" w:rsidR="006D3C67" w:rsidRPr="00CF4BED" w:rsidRDefault="006D3C67" w:rsidP="006D3C67">
      <w:pPr>
        <w:autoSpaceDE w:val="0"/>
        <w:autoSpaceDN w:val="0"/>
        <w:adjustRightInd w:val="0"/>
        <w:spacing w:line="360" w:lineRule="auto"/>
        <w:rPr>
          <w:rFonts w:asciiTheme="minorHAnsi" w:hAnsiTheme="minorHAnsi"/>
        </w:rPr>
      </w:pPr>
      <w:r w:rsidRPr="008F0A84">
        <w:rPr>
          <w:rFonts w:asciiTheme="minorHAnsi" w:hAnsiTheme="minorHAnsi"/>
          <w:highlight w:val="yellow"/>
        </w:rPr>
        <w:t>Al momento per ques</w:t>
      </w:r>
      <w:r>
        <w:rPr>
          <w:rFonts w:asciiTheme="minorHAnsi" w:hAnsiTheme="minorHAnsi"/>
          <w:highlight w:val="yellow"/>
        </w:rPr>
        <w:t>to provvedimento è previsto solo 1 modello</w:t>
      </w:r>
      <w:r w:rsidRPr="008F0A84">
        <w:rPr>
          <w:rFonts w:asciiTheme="minorHAnsi" w:hAnsiTheme="minorHAnsi"/>
          <w:highlight w:val="yellow"/>
        </w:rPr>
        <w:t xml:space="preserve"> di stampa: Decreto </w:t>
      </w:r>
      <w:r>
        <w:rPr>
          <w:rFonts w:asciiTheme="minorHAnsi" w:hAnsiTheme="minorHAnsi"/>
          <w:highlight w:val="yellow"/>
        </w:rPr>
        <w:t>generico</w:t>
      </w:r>
      <w:r w:rsidRPr="008F0A84">
        <w:rPr>
          <w:rFonts w:asciiTheme="minorHAnsi" w:hAnsiTheme="minorHAnsi"/>
          <w:highlight w:val="yellow"/>
        </w:rPr>
        <w:t>.</w:t>
      </w:r>
      <w:r w:rsidR="00DB08E1">
        <w:rPr>
          <w:rFonts w:asciiTheme="minorHAnsi" w:hAnsiTheme="minorHAnsi"/>
        </w:rPr>
        <w:t xml:space="preserve"> </w:t>
      </w:r>
      <w:r w:rsidR="00DB08E1" w:rsidRPr="00DB08E1">
        <w:rPr>
          <w:rFonts w:asciiTheme="minorHAnsi" w:hAnsiTheme="minorHAnsi"/>
          <w:highlight w:val="green"/>
        </w:rPr>
        <w:t>OK lato UDS, per il TDS riprendere quelli del Rinvio esecuzione della pena</w:t>
      </w:r>
    </w:p>
    <w:p w14:paraId="7228D899" w14:textId="4BF77303" w:rsidR="006D3C67" w:rsidRDefault="006D3C67" w:rsidP="00745842">
      <w:pPr>
        <w:rPr>
          <w:rFonts w:asciiTheme="minorHAnsi" w:hAnsiTheme="minorHAnsi"/>
        </w:rPr>
      </w:pPr>
    </w:p>
    <w:p w14:paraId="332D93AF" w14:textId="2D1442C1" w:rsidR="000C3FFC" w:rsidRDefault="000C3FFC">
      <w:pPr>
        <w:pStyle w:val="Titolo2"/>
        <w:keepLines w:val="0"/>
        <w:numPr>
          <w:ilvl w:val="1"/>
          <w:numId w:val="30"/>
        </w:numPr>
        <w:tabs>
          <w:tab w:val="left" w:pos="567"/>
        </w:tabs>
        <w:spacing w:before="180" w:after="120"/>
        <w:rPr>
          <w:color w:val="003399"/>
        </w:rPr>
      </w:pPr>
      <w:bookmarkStart w:id="49" w:name="_Toc139367351"/>
      <w:r>
        <w:rPr>
          <w:color w:val="003399"/>
        </w:rPr>
        <w:t>Revoca e Conversione pena pecuniaria sostitutiva</w:t>
      </w:r>
      <w:bookmarkEnd w:id="49"/>
      <w:r w:rsidRPr="00F03D9B">
        <w:rPr>
          <w:color w:val="003399"/>
        </w:rPr>
        <w:t xml:space="preserve"> </w:t>
      </w:r>
    </w:p>
    <w:p w14:paraId="362ED1F7" w14:textId="733FEFFE" w:rsidR="000C3FFC" w:rsidRPr="00506664" w:rsidRDefault="000C3FFC" w:rsidP="000C3FFC">
      <w:r>
        <w:t xml:space="preserve">L’art. </w:t>
      </w:r>
      <w:r w:rsidRPr="00CF1A05">
        <w:t xml:space="preserve"> </w:t>
      </w:r>
      <w:r>
        <w:t>71</w:t>
      </w:r>
      <w:r w:rsidRPr="00CF1A05">
        <w:t xml:space="preserve"> legge 689/1981</w:t>
      </w:r>
      <w:r>
        <w:t xml:space="preserve"> </w:t>
      </w:r>
      <w:proofErr w:type="gramStart"/>
      <w:r w:rsidRPr="00506664">
        <w:rPr>
          <w:color w:val="000000"/>
        </w:rPr>
        <w:t>prevede  che</w:t>
      </w:r>
      <w:proofErr w:type="gramEnd"/>
      <w:r w:rsidRPr="00506664">
        <w:rPr>
          <w:color w:val="000000"/>
        </w:rPr>
        <w:t xml:space="preserve">  la  pena  pecuniaria sostitutiva non  pagata  possa  essere </w:t>
      </w:r>
      <w:r>
        <w:rPr>
          <w:color w:val="000000"/>
        </w:rPr>
        <w:t xml:space="preserve"> </w:t>
      </w:r>
      <w:r w:rsidRPr="00506664">
        <w:rPr>
          <w:color w:val="000000"/>
        </w:rPr>
        <w:t xml:space="preserve">convertita  nella  semilibertà,  nella  detenzione  domiciliare  sostitutive  ovvero  nel  lavoro  di pubblica utilità sostitutivo. </w:t>
      </w:r>
    </w:p>
    <w:p w14:paraId="4390274A" w14:textId="77777777" w:rsidR="000C3FFC" w:rsidRPr="00E36B18" w:rsidRDefault="000C3FFC" w:rsidP="000C3FFC">
      <w:pPr>
        <w:rPr>
          <w:i/>
        </w:rPr>
      </w:pPr>
    </w:p>
    <w:p w14:paraId="0C40083E" w14:textId="77777777" w:rsidR="000C3FFC" w:rsidRPr="002669CC" w:rsidRDefault="000C3FFC" w:rsidP="000C3FFC">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F88FB82" w14:textId="77777777" w:rsidR="000C3FFC" w:rsidRPr="002669CC" w:rsidRDefault="000C3FFC" w:rsidP="000C3FFC">
      <w:pPr>
        <w:autoSpaceDE w:val="0"/>
        <w:autoSpaceDN w:val="0"/>
        <w:adjustRightInd w:val="0"/>
        <w:rPr>
          <w:rFonts w:asciiTheme="minorHAnsi" w:hAnsiTheme="minorHAnsi"/>
        </w:rPr>
      </w:pPr>
    </w:p>
    <w:p w14:paraId="15255A8F" w14:textId="165410D1" w:rsidR="000C3FFC" w:rsidRPr="0019479A" w:rsidRDefault="000C3FFC" w:rsidP="00397AD8">
      <w:pPr>
        <w:pStyle w:val="Paragrafoelenco"/>
      </w:pPr>
      <w:r>
        <w:t>Revoca e Conversione</w:t>
      </w:r>
      <w:r w:rsidRPr="0019479A">
        <w:t xml:space="preserve"> pena</w:t>
      </w:r>
      <w:r>
        <w:t xml:space="preserve"> </w:t>
      </w:r>
      <w:proofErr w:type="gramStart"/>
      <w:r>
        <w:t xml:space="preserve">pecuniaria </w:t>
      </w:r>
      <w:r w:rsidRPr="0019479A">
        <w:t xml:space="preserve"> sostitutiva</w:t>
      </w:r>
      <w:proofErr w:type="gramEnd"/>
      <w:r>
        <w:t xml:space="preserve"> </w:t>
      </w:r>
      <w:r w:rsidRPr="0019479A">
        <w:t>(art.</w:t>
      </w:r>
      <w:r>
        <w:t>71</w:t>
      </w:r>
      <w:r w:rsidRPr="0019479A">
        <w:t xml:space="preserve"> L. 689/81</w:t>
      </w:r>
      <w:r>
        <w:t>)</w:t>
      </w:r>
    </w:p>
    <w:p w14:paraId="550FD97E" w14:textId="77777777" w:rsidR="000C3FFC" w:rsidRDefault="000C3FFC" w:rsidP="000C3FFC">
      <w:r w:rsidRPr="0019479A">
        <w:t xml:space="preserve">Al nuovo contenuto vanno associati </w:t>
      </w:r>
      <w:proofErr w:type="gramStart"/>
      <w:r w:rsidRPr="0019479A">
        <w:t>i seguente</w:t>
      </w:r>
      <w:proofErr w:type="gramEnd"/>
      <w:r w:rsidRPr="0019479A">
        <w:t xml:space="preserve"> </w:t>
      </w:r>
      <w:r w:rsidRPr="0019479A">
        <w:rPr>
          <w:b/>
        </w:rPr>
        <w:t>oggetti</w:t>
      </w:r>
      <w:r w:rsidRPr="0019479A">
        <w:t xml:space="preserve">: </w:t>
      </w:r>
    </w:p>
    <w:p w14:paraId="5C17A3CB" w14:textId="77777777" w:rsidR="000C3FFC" w:rsidRPr="0019479A" w:rsidRDefault="000C3FFC" w:rsidP="000C3FFC"/>
    <w:p w14:paraId="60A40FDA" w14:textId="08BBDAF9" w:rsidR="000C3FFC" w:rsidRPr="0019479A" w:rsidRDefault="000C3FFC" w:rsidP="00397AD8">
      <w:pPr>
        <w:pStyle w:val="Paragrafoelenco"/>
      </w:pPr>
      <w:r>
        <w:t>Revoca e Conversione</w:t>
      </w:r>
      <w:r w:rsidRPr="0019479A">
        <w:t xml:space="preserve"> pena</w:t>
      </w:r>
      <w:r>
        <w:t xml:space="preserve"> pecuniaria</w:t>
      </w:r>
      <w:r w:rsidRPr="0019479A">
        <w:t xml:space="preserve"> sostitutiva</w:t>
      </w:r>
      <w:r>
        <w:t xml:space="preserve"> per mancato pagamento </w:t>
      </w:r>
      <w:r w:rsidRPr="0019479A">
        <w:t>(art.</w:t>
      </w:r>
      <w:r>
        <w:t>71</w:t>
      </w:r>
      <w:r w:rsidRPr="0019479A">
        <w:t xml:space="preserve"> L. 689/81</w:t>
      </w:r>
      <w:r>
        <w:t>)</w:t>
      </w:r>
    </w:p>
    <w:p w14:paraId="730368EC" w14:textId="77777777" w:rsidR="000C3FFC" w:rsidRDefault="000C3FFC" w:rsidP="000C3FFC"/>
    <w:p w14:paraId="05B7E857" w14:textId="036C764F" w:rsidR="000C3FFC" w:rsidRPr="00FD1835" w:rsidRDefault="000C3FFC" w:rsidP="000C3FFC">
      <w:pPr>
        <w:rPr>
          <w:b/>
        </w:rPr>
      </w:pPr>
      <w:r w:rsidRPr="00745842">
        <w:t xml:space="preserve">e i seguenti </w:t>
      </w:r>
      <w:r w:rsidRPr="00FD1835">
        <w:rPr>
          <w:b/>
        </w:rPr>
        <w:t>esiti</w:t>
      </w:r>
    </w:p>
    <w:p w14:paraId="21F0DF1F" w14:textId="4147B980" w:rsidR="000C3FFC" w:rsidRDefault="000C3FFC" w:rsidP="00397AD8">
      <w:pPr>
        <w:pStyle w:val="Paragrafoelenco"/>
      </w:pPr>
      <w:proofErr w:type="gramStart"/>
      <w:r w:rsidRPr="00506664">
        <w:t>Revoca  e</w:t>
      </w:r>
      <w:proofErr w:type="gramEnd"/>
      <w:r w:rsidRPr="00506664">
        <w:t xml:space="preserve">  converte  </w:t>
      </w:r>
      <w:r w:rsidR="0079784E" w:rsidRPr="0079784E">
        <w:rPr>
          <w:highlight w:val="green"/>
        </w:rPr>
        <w:t>pena sostitutiva</w:t>
      </w:r>
      <w:r w:rsidR="0079784E">
        <w:t xml:space="preserve"> </w:t>
      </w:r>
      <w:r w:rsidRPr="00506664">
        <w:t>in  semilibertà  sostitutiva</w:t>
      </w:r>
      <w:r>
        <w:t xml:space="preserve"> </w:t>
      </w:r>
    </w:p>
    <w:p w14:paraId="56762B88" w14:textId="70903E45" w:rsidR="005A580A" w:rsidRDefault="000C3FFC" w:rsidP="00397AD8">
      <w:pPr>
        <w:pStyle w:val="Paragrafoelenco"/>
      </w:pPr>
      <w:proofErr w:type="gramStart"/>
      <w:r w:rsidRPr="00506664">
        <w:t>Revoca  e</w:t>
      </w:r>
      <w:proofErr w:type="gramEnd"/>
      <w:r w:rsidRPr="00506664">
        <w:t xml:space="preserve">  converte </w:t>
      </w:r>
      <w:r w:rsidR="0079784E" w:rsidRPr="0079784E">
        <w:rPr>
          <w:highlight w:val="green"/>
        </w:rPr>
        <w:t>pena sostitutiva</w:t>
      </w:r>
      <w:r w:rsidRPr="00506664">
        <w:t xml:space="preserve"> in  detenzione domiciliare sostitutiva</w:t>
      </w:r>
      <w:r>
        <w:t xml:space="preserve"> </w:t>
      </w:r>
    </w:p>
    <w:p w14:paraId="240985DA" w14:textId="081B4D7E" w:rsidR="005A580A" w:rsidRDefault="005A580A" w:rsidP="00397AD8">
      <w:pPr>
        <w:pStyle w:val="Paragrafoelenco"/>
      </w:pPr>
      <w:r w:rsidRPr="00506664">
        <w:t xml:space="preserve">Revoca </w:t>
      </w:r>
      <w:proofErr w:type="gramStart"/>
      <w:r w:rsidRPr="00506664">
        <w:t>e  converte</w:t>
      </w:r>
      <w:proofErr w:type="gramEnd"/>
      <w:r w:rsidRPr="00506664">
        <w:t xml:space="preserve"> </w:t>
      </w:r>
      <w:r w:rsidR="0079784E" w:rsidRPr="0079784E">
        <w:rPr>
          <w:highlight w:val="green"/>
        </w:rPr>
        <w:t>pena sostitutiva</w:t>
      </w:r>
      <w:r w:rsidR="0079784E" w:rsidRPr="00506664">
        <w:t xml:space="preserve"> </w:t>
      </w:r>
      <w:r w:rsidRPr="00506664">
        <w:t xml:space="preserve">in  lavoro di  pubblica utilità sostitutivo </w:t>
      </w:r>
    </w:p>
    <w:p w14:paraId="0F0F0CEF" w14:textId="60DD476A" w:rsidR="000C3FFC" w:rsidRPr="005B4888" w:rsidRDefault="000C3FFC" w:rsidP="00397AD8">
      <w:pPr>
        <w:pStyle w:val="Paragrafoelenco"/>
      </w:pPr>
      <w:r w:rsidRPr="005B4888">
        <w:t xml:space="preserve">Dichiara N.D.P./ N.L.P  </w:t>
      </w:r>
    </w:p>
    <w:p w14:paraId="4F6FF401" w14:textId="77777777" w:rsidR="000C3FFC" w:rsidRPr="009416FC" w:rsidRDefault="000C3FFC" w:rsidP="00397AD8">
      <w:pPr>
        <w:pStyle w:val="Paragrafoelenco"/>
      </w:pPr>
      <w:r w:rsidRPr="009416FC">
        <w:t xml:space="preserve">Dichiara inammissibilità </w:t>
      </w:r>
    </w:p>
    <w:p w14:paraId="14F0B9A2" w14:textId="77777777" w:rsidR="000C3FFC" w:rsidRPr="00153D5A" w:rsidRDefault="000C3FFC" w:rsidP="00397AD8">
      <w:pPr>
        <w:pStyle w:val="Paragrafoelenco"/>
      </w:pPr>
      <w:r w:rsidRPr="00153D5A">
        <w:lastRenderedPageBreak/>
        <w:t xml:space="preserve">Dichiara la propria incompetenza </w:t>
      </w:r>
    </w:p>
    <w:p w14:paraId="720E4B93" w14:textId="77777777" w:rsidR="000C3FFC" w:rsidRDefault="000C3FFC" w:rsidP="000C3FFC">
      <w:pPr>
        <w:rPr>
          <w:color w:val="000000"/>
        </w:rPr>
      </w:pPr>
    </w:p>
    <w:p w14:paraId="29762A6F" w14:textId="1D84B1E7" w:rsidR="000C3FFC" w:rsidRDefault="000C3FFC" w:rsidP="000C3FFC">
      <w:pPr>
        <w:rPr>
          <w:color w:val="000000"/>
        </w:rPr>
      </w:pPr>
      <w:r>
        <w:rPr>
          <w:color w:val="000000"/>
        </w:rPr>
        <w:t xml:space="preserve">Questo tipo di procedimento </w:t>
      </w:r>
      <w:r w:rsidR="005A580A">
        <w:rPr>
          <w:color w:val="000000"/>
        </w:rPr>
        <w:t xml:space="preserve">non </w:t>
      </w:r>
      <w:r>
        <w:rPr>
          <w:color w:val="000000"/>
        </w:rPr>
        <w:t>presuppone l’esistenza del fascicolo di Esecuzione Pena Sostitutiva, pertanto l’iscrizione</w:t>
      </w:r>
      <w:r w:rsidR="005A580A">
        <w:rPr>
          <w:color w:val="000000"/>
        </w:rPr>
        <w:t>,</w:t>
      </w:r>
      <w:r>
        <w:rPr>
          <w:color w:val="000000"/>
        </w:rPr>
        <w:t xml:space="preserve"> </w:t>
      </w:r>
      <w:proofErr w:type="spellStart"/>
      <w:r w:rsidR="005A580A">
        <w:rPr>
          <w:color w:val="000000"/>
        </w:rPr>
        <w:t>fuoriuescendo</w:t>
      </w:r>
      <w:proofErr w:type="spellEnd"/>
      <w:r w:rsidR="005A580A">
        <w:rPr>
          <w:color w:val="000000"/>
        </w:rPr>
        <w:t xml:space="preserve"> dalla logica procedimenti “padre” – “figli”, avverrà utilizzando le attuali funzionalità di iscrizione previste in SIUS.</w:t>
      </w:r>
    </w:p>
    <w:p w14:paraId="3546AAAF" w14:textId="77777777" w:rsidR="000C3FFC" w:rsidRPr="00854A82" w:rsidRDefault="000C3FFC" w:rsidP="000C3FFC"/>
    <w:p w14:paraId="730EC48D" w14:textId="3CC39F43" w:rsidR="000C3FFC" w:rsidRDefault="000C3FFC" w:rsidP="000C3FFC">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w:t>
      </w:r>
      <w:r w:rsidR="008E33A4">
        <w:rPr>
          <w:rFonts w:asciiTheme="minorHAnsi" w:hAnsiTheme="minorHAnsi"/>
        </w:rPr>
        <w:t>’ordinanza</w:t>
      </w:r>
      <w:r w:rsidR="00D04885">
        <w:rPr>
          <w:rFonts w:asciiTheme="minorHAnsi" w:hAnsiTheme="minorHAnsi"/>
        </w:rPr>
        <w:t>,</w:t>
      </w:r>
      <w:r>
        <w:rPr>
          <w:rFonts w:asciiTheme="minorHAnsi" w:hAnsiTheme="minorHAnsi"/>
        </w:rPr>
        <w:t xml:space="preserve"> simile a quello già previsto in SIUS per </w:t>
      </w:r>
      <w:r w:rsidR="00D04885">
        <w:rPr>
          <w:rFonts w:asciiTheme="minorHAnsi" w:hAnsiTheme="minorHAnsi"/>
        </w:rPr>
        <w:t>la Conversione della pena pecuniaria,</w:t>
      </w:r>
    </w:p>
    <w:p w14:paraId="18975248" w14:textId="7CD5D148" w:rsidR="000C3FFC" w:rsidRDefault="00D04885" w:rsidP="000C3FFC">
      <w:pPr>
        <w:rPr>
          <w:rFonts w:asciiTheme="minorHAnsi" w:hAnsiTheme="minorHAnsi"/>
        </w:rPr>
      </w:pPr>
      <w:r>
        <w:rPr>
          <w:noProof/>
          <w:lang w:val="en-GB" w:eastAsia="en-GB"/>
        </w:rPr>
        <w:drawing>
          <wp:inline distT="0" distB="0" distL="0" distR="0" wp14:anchorId="31CABE1A" wp14:editId="67F20C4B">
            <wp:extent cx="6120765" cy="3176270"/>
            <wp:effectExtent l="0" t="0" r="0" b="5080"/>
            <wp:docPr id="1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3176270"/>
                    </a:xfrm>
                    <a:prstGeom prst="rect">
                      <a:avLst/>
                    </a:prstGeom>
                  </pic:spPr>
                </pic:pic>
              </a:graphicData>
            </a:graphic>
          </wp:inline>
        </w:drawing>
      </w:r>
    </w:p>
    <w:p w14:paraId="003C4DC8" w14:textId="77777777" w:rsidR="000C3FFC" w:rsidRDefault="000C3FFC" w:rsidP="000C3FFC">
      <w:pPr>
        <w:rPr>
          <w:rFonts w:asciiTheme="minorHAnsi" w:hAnsiTheme="minorHAnsi"/>
        </w:rPr>
      </w:pPr>
    </w:p>
    <w:p w14:paraId="1EDED473" w14:textId="7E2447D1" w:rsidR="0079784E" w:rsidRDefault="0079784E" w:rsidP="000C3FFC">
      <w:pPr>
        <w:rPr>
          <w:rFonts w:asciiTheme="minorHAnsi" w:hAnsiTheme="minorHAnsi"/>
        </w:rPr>
      </w:pPr>
      <w:r w:rsidRPr="0079784E">
        <w:rPr>
          <w:rFonts w:asciiTheme="minorHAnsi" w:hAnsiTheme="minorHAnsi"/>
          <w:highlight w:val="green"/>
        </w:rPr>
        <w:t>N.B. Il quantum di pena da convertire non deve essere “prestampato”, ma deve essere presente un campo dove inserirlo</w:t>
      </w:r>
      <w:r w:rsidR="00912D8F">
        <w:rPr>
          <w:rFonts w:asciiTheme="minorHAnsi" w:hAnsiTheme="minorHAnsi"/>
          <w:highlight w:val="green"/>
        </w:rPr>
        <w:t xml:space="preserve"> manualmente</w:t>
      </w:r>
      <w:r w:rsidRPr="0079784E">
        <w:rPr>
          <w:rFonts w:asciiTheme="minorHAnsi" w:hAnsiTheme="minorHAnsi"/>
          <w:highlight w:val="green"/>
        </w:rPr>
        <w:t>, in quanto può non coincidere con la somma iniziale.</w:t>
      </w:r>
    </w:p>
    <w:p w14:paraId="2048F0C8" w14:textId="1A789452" w:rsidR="000C3FFC" w:rsidRPr="00745842" w:rsidRDefault="00D04885" w:rsidP="000C3FFC">
      <w:pPr>
        <w:rPr>
          <w:rFonts w:asciiTheme="minorHAnsi" w:hAnsiTheme="minorHAnsi"/>
        </w:rPr>
      </w:pPr>
      <w:r>
        <w:rPr>
          <w:rFonts w:asciiTheme="minorHAnsi" w:hAnsiTheme="minorHAnsi"/>
        </w:rPr>
        <w:t xml:space="preserve">A seguito della Conferma, della validazione e deposito di questa ordinanza, l’ufficio iscriverà un procedimento di Esecuzione Pena Sostitutiva (vedi par. 3.2). </w:t>
      </w:r>
    </w:p>
    <w:p w14:paraId="6F042443" w14:textId="07F4B8D0" w:rsidR="000C3FFC" w:rsidRDefault="000C3FFC" w:rsidP="00745842">
      <w:pPr>
        <w:rPr>
          <w:rFonts w:asciiTheme="minorHAnsi" w:hAnsiTheme="minorHAnsi"/>
        </w:rPr>
      </w:pPr>
    </w:p>
    <w:p w14:paraId="5262B10B" w14:textId="795DB649" w:rsidR="00771F06" w:rsidRDefault="00771F06" w:rsidP="00745842">
      <w:pPr>
        <w:rPr>
          <w:rFonts w:asciiTheme="minorHAnsi" w:hAnsiTheme="minorHAnsi"/>
        </w:rPr>
      </w:pPr>
    </w:p>
    <w:p w14:paraId="1B2703A3" w14:textId="33557D1D" w:rsidR="00771F06" w:rsidRDefault="00771F06" w:rsidP="00745842">
      <w:pPr>
        <w:rPr>
          <w:rFonts w:asciiTheme="minorHAnsi" w:hAnsiTheme="minorHAnsi"/>
        </w:rPr>
      </w:pPr>
    </w:p>
    <w:p w14:paraId="71AD9527" w14:textId="566DF065" w:rsidR="00771F06" w:rsidRDefault="00771F06" w:rsidP="00745842">
      <w:pPr>
        <w:rPr>
          <w:rFonts w:asciiTheme="minorHAnsi" w:hAnsiTheme="minorHAnsi"/>
        </w:rPr>
      </w:pPr>
    </w:p>
    <w:p w14:paraId="52AC29C2" w14:textId="489980F6" w:rsidR="00771F06" w:rsidRDefault="00771F06" w:rsidP="00745842">
      <w:pPr>
        <w:rPr>
          <w:rFonts w:asciiTheme="minorHAnsi" w:hAnsiTheme="minorHAnsi"/>
        </w:rPr>
      </w:pPr>
    </w:p>
    <w:p w14:paraId="4C077246" w14:textId="2F18E147" w:rsidR="00771F06" w:rsidRDefault="00771F06">
      <w:pPr>
        <w:pStyle w:val="Titolo2"/>
        <w:keepLines w:val="0"/>
        <w:numPr>
          <w:ilvl w:val="1"/>
          <w:numId w:val="30"/>
        </w:numPr>
        <w:tabs>
          <w:tab w:val="left" w:pos="567"/>
        </w:tabs>
        <w:spacing w:before="180" w:after="120"/>
        <w:rPr>
          <w:color w:val="003399"/>
        </w:rPr>
      </w:pPr>
      <w:bookmarkStart w:id="50" w:name="_Toc139367352"/>
      <w:r>
        <w:rPr>
          <w:color w:val="003399"/>
        </w:rPr>
        <w:t>Sopravvenienza nuovo Titolo - pene sostitutive</w:t>
      </w:r>
      <w:bookmarkEnd w:id="50"/>
      <w:r w:rsidRPr="00F03D9B">
        <w:rPr>
          <w:color w:val="003399"/>
        </w:rPr>
        <w:t xml:space="preserve"> </w:t>
      </w:r>
    </w:p>
    <w:p w14:paraId="54B7D4F9" w14:textId="5464AF1B" w:rsidR="00771F06" w:rsidRPr="00506664" w:rsidRDefault="00771F06" w:rsidP="00771F06">
      <w:r>
        <w:t xml:space="preserve">L’art. </w:t>
      </w:r>
      <w:r w:rsidRPr="00CF1A05">
        <w:t xml:space="preserve"> </w:t>
      </w:r>
      <w:r>
        <w:t>76</w:t>
      </w:r>
      <w:r w:rsidRPr="00CF1A05">
        <w:t xml:space="preserve"> legge 689/1981</w:t>
      </w:r>
      <w:r>
        <w:t xml:space="preserve"> </w:t>
      </w:r>
      <w:proofErr w:type="gramStart"/>
      <w:r w:rsidRPr="00506664">
        <w:rPr>
          <w:color w:val="000000"/>
        </w:rPr>
        <w:t>prevede  che</w:t>
      </w:r>
      <w:proofErr w:type="gramEnd"/>
      <w:r w:rsidRPr="00506664">
        <w:rPr>
          <w:color w:val="000000"/>
        </w:rPr>
        <w:t xml:space="preserve">  la</w:t>
      </w:r>
      <w:r>
        <w:rPr>
          <w:color w:val="000000"/>
        </w:rPr>
        <w:t xml:space="preserve"> sussistenza dei requisiti dell’applicazione della</w:t>
      </w:r>
      <w:r w:rsidRPr="00506664">
        <w:rPr>
          <w:color w:val="000000"/>
        </w:rPr>
        <w:t xml:space="preserve">  pena  sostitutiva </w:t>
      </w:r>
      <w:r>
        <w:rPr>
          <w:color w:val="000000"/>
        </w:rPr>
        <w:t>vengano rivalutati dal magistrato in presenza di nuovi  titoli esecutivi.</w:t>
      </w:r>
    </w:p>
    <w:p w14:paraId="2B7243BA" w14:textId="77777777" w:rsidR="00771F06" w:rsidRPr="00E36B18" w:rsidRDefault="00771F06" w:rsidP="00771F06">
      <w:pPr>
        <w:rPr>
          <w:i/>
        </w:rPr>
      </w:pPr>
    </w:p>
    <w:p w14:paraId="599D064B" w14:textId="77777777" w:rsidR="00771F06" w:rsidRPr="002669CC" w:rsidRDefault="00771F06" w:rsidP="00771F06">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8074F46" w14:textId="77777777" w:rsidR="00771F06" w:rsidRPr="002669CC" w:rsidRDefault="00771F06" w:rsidP="00771F06">
      <w:pPr>
        <w:autoSpaceDE w:val="0"/>
        <w:autoSpaceDN w:val="0"/>
        <w:adjustRightInd w:val="0"/>
        <w:rPr>
          <w:rFonts w:asciiTheme="minorHAnsi" w:hAnsiTheme="minorHAnsi"/>
        </w:rPr>
      </w:pPr>
    </w:p>
    <w:p w14:paraId="32D3DA49" w14:textId="21025A63" w:rsidR="00771F06" w:rsidRPr="00771F06" w:rsidRDefault="00771F06" w:rsidP="00397AD8">
      <w:pPr>
        <w:pStyle w:val="Paragrafoelenco"/>
      </w:pPr>
      <w:r w:rsidRPr="00771F06">
        <w:t>Sopravvenienza nuovo titolo - Pene sostitutive (art. 76 L. 689/81 – 51-bis O.P.)</w:t>
      </w:r>
    </w:p>
    <w:p w14:paraId="005D4A6E" w14:textId="209C9A30" w:rsidR="00771F06" w:rsidRDefault="00771F06" w:rsidP="00771F06">
      <w:r w:rsidRPr="0019479A">
        <w:t xml:space="preserve">Al nuovo contenuto vanno associati </w:t>
      </w:r>
      <w:proofErr w:type="gramStart"/>
      <w:r w:rsidRPr="0019479A">
        <w:t>i seguente</w:t>
      </w:r>
      <w:proofErr w:type="gramEnd"/>
      <w:r w:rsidRPr="0019479A">
        <w:t xml:space="preserve"> </w:t>
      </w:r>
      <w:r w:rsidRPr="00771F06">
        <w:rPr>
          <w:b/>
        </w:rPr>
        <w:t>oggetti</w:t>
      </w:r>
      <w:r w:rsidRPr="0019479A">
        <w:t xml:space="preserve">: </w:t>
      </w:r>
    </w:p>
    <w:p w14:paraId="15FD205A" w14:textId="77777777" w:rsidR="00771F06" w:rsidRPr="0019479A" w:rsidRDefault="00771F06" w:rsidP="00771F06"/>
    <w:p w14:paraId="5AB34C6B" w14:textId="5FE1796A" w:rsidR="00771F06" w:rsidRDefault="00771F06" w:rsidP="00397AD8">
      <w:pPr>
        <w:pStyle w:val="Paragrafoelenco"/>
      </w:pPr>
      <w:r>
        <w:t>Val</w:t>
      </w:r>
      <w:r w:rsidRPr="00563379">
        <w:t>utazione</w:t>
      </w:r>
      <w:r w:rsidR="005046C1">
        <w:t xml:space="preserve"> su </w:t>
      </w:r>
      <w:proofErr w:type="gramStart"/>
      <w:r w:rsidRPr="00563379">
        <w:t>permanenza  quantum</w:t>
      </w:r>
      <w:proofErr w:type="gramEnd"/>
      <w:r w:rsidRPr="00563379">
        <w:t xml:space="preserve">  pena  per  semilibertà  sostitutiva  (Art.  </w:t>
      </w:r>
      <w:proofErr w:type="gramStart"/>
      <w:r w:rsidRPr="00563379">
        <w:t>55  L.</w:t>
      </w:r>
      <w:proofErr w:type="gramEnd"/>
      <w:r w:rsidRPr="00563379">
        <w:t xml:space="preserve"> 689/81 – 51-bis O.P.)</w:t>
      </w:r>
    </w:p>
    <w:p w14:paraId="2BAA527D" w14:textId="3D5A9AC6" w:rsidR="00771F06" w:rsidRDefault="006D14CD" w:rsidP="00397AD8">
      <w:pPr>
        <w:pStyle w:val="Paragrafoelenco"/>
      </w:pPr>
      <w:r w:rsidRPr="00563379">
        <w:t xml:space="preserve">Valutazione su permanenza quantum pena per detenzione </w:t>
      </w:r>
      <w:proofErr w:type="gramStart"/>
      <w:r w:rsidRPr="00563379">
        <w:t>domiciliare</w:t>
      </w:r>
      <w:r>
        <w:t xml:space="preserve"> </w:t>
      </w:r>
      <w:r w:rsidR="005046C1">
        <w:t xml:space="preserve"> </w:t>
      </w:r>
      <w:r w:rsidRPr="00563379">
        <w:t>sostitutiva</w:t>
      </w:r>
      <w:proofErr w:type="gramEnd"/>
      <w:r w:rsidRPr="00563379">
        <w:t xml:space="preserve">  (Art.  </w:t>
      </w:r>
      <w:proofErr w:type="gramStart"/>
      <w:r w:rsidRPr="00563379">
        <w:t>5</w:t>
      </w:r>
      <w:r>
        <w:t>6</w:t>
      </w:r>
      <w:r w:rsidRPr="00563379">
        <w:t xml:space="preserve">  L.</w:t>
      </w:r>
      <w:proofErr w:type="gramEnd"/>
      <w:r w:rsidRPr="00563379">
        <w:t xml:space="preserve"> 689/81 – 51-bis O.P.)</w:t>
      </w:r>
    </w:p>
    <w:p w14:paraId="3C0AB673" w14:textId="0020761B" w:rsidR="00CE14CA" w:rsidRPr="00CE14CA" w:rsidRDefault="00CE14CA" w:rsidP="00CE14CA">
      <w:pPr>
        <w:pStyle w:val="Paragrafoelenco"/>
        <w:rPr>
          <w:highlight w:val="green"/>
        </w:rPr>
      </w:pPr>
      <w:r w:rsidRPr="00CE14CA">
        <w:rPr>
          <w:highlight w:val="green"/>
        </w:rPr>
        <w:t>Valutazione su permanenza quantum pena per lavoro di pubblica utilità (Art.  56 bis L. 689/81 – 51-bis O.P.)</w:t>
      </w:r>
    </w:p>
    <w:p w14:paraId="57F062CA" w14:textId="77777777" w:rsidR="00CE14CA" w:rsidRDefault="00CE14CA" w:rsidP="00CE14CA">
      <w:pPr>
        <w:pStyle w:val="Paragrafoelenco"/>
        <w:numPr>
          <w:ilvl w:val="0"/>
          <w:numId w:val="0"/>
        </w:numPr>
        <w:ind w:left="720"/>
      </w:pPr>
    </w:p>
    <w:p w14:paraId="2B879A5C" w14:textId="77777777" w:rsidR="00771F06" w:rsidRPr="00FD1835" w:rsidRDefault="00771F06" w:rsidP="00771F06">
      <w:pPr>
        <w:rPr>
          <w:b/>
        </w:rPr>
      </w:pPr>
      <w:r w:rsidRPr="00745842">
        <w:t xml:space="preserve">e i seguenti </w:t>
      </w:r>
      <w:r w:rsidRPr="00FD1835">
        <w:rPr>
          <w:b/>
        </w:rPr>
        <w:t>esiti</w:t>
      </w:r>
    </w:p>
    <w:p w14:paraId="0C398E12" w14:textId="5048B251" w:rsidR="00771F06" w:rsidRDefault="006D14CD" w:rsidP="00397AD8">
      <w:pPr>
        <w:pStyle w:val="Paragrafoelenco"/>
      </w:pPr>
      <w:r>
        <w:t>Estende la pena sostitutiva</w:t>
      </w:r>
      <w:r>
        <w:tab/>
      </w:r>
    </w:p>
    <w:p w14:paraId="170C096E" w14:textId="18FA47E3" w:rsidR="00771F06" w:rsidRDefault="006D14CD" w:rsidP="00397AD8">
      <w:pPr>
        <w:pStyle w:val="Paragrafoelenco"/>
      </w:pPr>
      <w:r>
        <w:t>Dischiara inefficace/cessata la pena sostitutiva</w:t>
      </w:r>
    </w:p>
    <w:p w14:paraId="7D846A71" w14:textId="77777777" w:rsidR="00771F06" w:rsidRPr="005B4888" w:rsidRDefault="00771F06" w:rsidP="00397AD8">
      <w:pPr>
        <w:pStyle w:val="Paragrafoelenco"/>
      </w:pPr>
      <w:r w:rsidRPr="005B4888">
        <w:t xml:space="preserve">Dichiara N.D.P./ N.L.P  </w:t>
      </w:r>
    </w:p>
    <w:p w14:paraId="5BF45BF9" w14:textId="77777777" w:rsidR="00771F06" w:rsidRPr="009416FC" w:rsidRDefault="00771F06" w:rsidP="00397AD8">
      <w:pPr>
        <w:pStyle w:val="Paragrafoelenco"/>
      </w:pPr>
      <w:r w:rsidRPr="009416FC">
        <w:t xml:space="preserve">Dichiara inammissibilità </w:t>
      </w:r>
    </w:p>
    <w:p w14:paraId="48794117" w14:textId="77777777" w:rsidR="00771F06" w:rsidRPr="00153D5A" w:rsidRDefault="00771F06" w:rsidP="00397AD8">
      <w:pPr>
        <w:pStyle w:val="Paragrafoelenco"/>
      </w:pPr>
      <w:r w:rsidRPr="00153D5A">
        <w:t xml:space="preserve">Dichiara la propria incompetenza </w:t>
      </w:r>
    </w:p>
    <w:p w14:paraId="6EC2DCD4" w14:textId="77777777" w:rsidR="00771F06" w:rsidRDefault="00771F06" w:rsidP="00771F06">
      <w:pPr>
        <w:rPr>
          <w:color w:val="000000"/>
        </w:rPr>
      </w:pPr>
    </w:p>
    <w:p w14:paraId="6393A6FB" w14:textId="77777777" w:rsidR="006D14CD" w:rsidRDefault="006D14CD" w:rsidP="006D14CD">
      <w:pPr>
        <w:rPr>
          <w:color w:val="000000"/>
        </w:rPr>
      </w:pPr>
      <w:r>
        <w:rPr>
          <w:color w:val="000000"/>
        </w:rPr>
        <w:t xml:space="preserve">Questo tipo di procedimento presuppone l’esistenza del fascicolo “padre” di Esecuzione Pena Sostitutiva, pertanto l’iscrizione sarà simile a quella dei </w:t>
      </w:r>
      <w:proofErr w:type="gramStart"/>
      <w:r>
        <w:rPr>
          <w:color w:val="000000"/>
        </w:rPr>
        <w:t>procedimenti  figli</w:t>
      </w:r>
      <w:proofErr w:type="gramEnd"/>
      <w:r>
        <w:rPr>
          <w:color w:val="000000"/>
        </w:rPr>
        <w:t xml:space="preserve">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15F34F40" w14:textId="785F8AD9" w:rsidR="00771F06" w:rsidRDefault="00771F06" w:rsidP="00771F06"/>
    <w:p w14:paraId="045EAB03" w14:textId="0C9449C1" w:rsidR="00CE14CA" w:rsidRPr="00854A82" w:rsidRDefault="00CE14CA" w:rsidP="00771F06">
      <w:r w:rsidRPr="00CE14CA">
        <w:rPr>
          <w:highlight w:val="green"/>
        </w:rPr>
        <w:t>In realtà, si tratta di un fascicolo figlio “derivato”, vale a dire non iscritto con le modalità utilizzate per gli altri fascicoli figli, ma partendo da una iscrizione ordinaria (vedi “sopravvenienza nuovo titolo”)</w:t>
      </w:r>
    </w:p>
    <w:p w14:paraId="323407FE" w14:textId="7995D65C" w:rsidR="00771F06" w:rsidRDefault="00771F06" w:rsidP="00771F06">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si può ipotizzare un’ordinanza, simile a quello già previsto in SIUS per la </w:t>
      </w:r>
      <w:r w:rsidR="006D14CD">
        <w:rPr>
          <w:rFonts w:asciiTheme="minorHAnsi" w:hAnsiTheme="minorHAnsi"/>
        </w:rPr>
        <w:t>Misura Alt</w:t>
      </w:r>
      <w:r w:rsidR="00CE14CA">
        <w:rPr>
          <w:rFonts w:asciiTheme="minorHAnsi" w:hAnsiTheme="minorHAnsi"/>
        </w:rPr>
        <w:t>e</w:t>
      </w:r>
      <w:r w:rsidR="006D14CD">
        <w:rPr>
          <w:rFonts w:asciiTheme="minorHAnsi" w:hAnsiTheme="minorHAnsi"/>
        </w:rPr>
        <w:t>rnativa</w:t>
      </w:r>
      <w:r>
        <w:rPr>
          <w:rFonts w:asciiTheme="minorHAnsi" w:hAnsiTheme="minorHAnsi"/>
        </w:rPr>
        <w:t>,</w:t>
      </w:r>
      <w:r w:rsidR="006D14CD">
        <w:rPr>
          <w:rFonts w:asciiTheme="minorHAnsi" w:hAnsiTheme="minorHAnsi"/>
        </w:rPr>
        <w:t xml:space="preserve"> es.</w:t>
      </w:r>
    </w:p>
    <w:p w14:paraId="1430B8FE" w14:textId="109C5E3D" w:rsidR="006D14CD" w:rsidRDefault="006D14CD" w:rsidP="00771F06">
      <w:pPr>
        <w:autoSpaceDE w:val="0"/>
        <w:autoSpaceDN w:val="0"/>
        <w:adjustRightInd w:val="0"/>
        <w:spacing w:line="360" w:lineRule="auto"/>
        <w:rPr>
          <w:rFonts w:asciiTheme="minorHAnsi" w:hAnsiTheme="minorHAnsi"/>
        </w:rPr>
      </w:pPr>
    </w:p>
    <w:p w14:paraId="59D7F697" w14:textId="05F714B2" w:rsidR="006D14CD" w:rsidRDefault="006D14CD" w:rsidP="00771F06">
      <w:pPr>
        <w:autoSpaceDE w:val="0"/>
        <w:autoSpaceDN w:val="0"/>
        <w:adjustRightInd w:val="0"/>
        <w:spacing w:line="360" w:lineRule="auto"/>
        <w:rPr>
          <w:rFonts w:asciiTheme="minorHAnsi" w:hAnsiTheme="minorHAnsi"/>
        </w:rPr>
      </w:pPr>
      <w:r>
        <w:rPr>
          <w:noProof/>
          <w:lang w:val="en-GB" w:eastAsia="en-GB"/>
        </w:rPr>
        <w:lastRenderedPageBreak/>
        <w:drawing>
          <wp:inline distT="0" distB="0" distL="0" distR="0" wp14:anchorId="72E19587" wp14:editId="0BD82907">
            <wp:extent cx="6120765" cy="2190115"/>
            <wp:effectExtent l="0" t="0" r="0" b="635"/>
            <wp:docPr id="16"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190115"/>
                    </a:xfrm>
                    <a:prstGeom prst="rect">
                      <a:avLst/>
                    </a:prstGeom>
                  </pic:spPr>
                </pic:pic>
              </a:graphicData>
            </a:graphic>
          </wp:inline>
        </w:drawing>
      </w:r>
    </w:p>
    <w:p w14:paraId="11236887" w14:textId="65CD3643" w:rsidR="00771F06" w:rsidRDefault="00771F06" w:rsidP="00771F06">
      <w:pPr>
        <w:rPr>
          <w:rFonts w:asciiTheme="minorHAnsi" w:hAnsiTheme="minorHAnsi"/>
        </w:rPr>
      </w:pPr>
    </w:p>
    <w:p w14:paraId="182F8B1B" w14:textId="12572181" w:rsidR="00771F06" w:rsidRDefault="006D14CD" w:rsidP="00771F06">
      <w:pPr>
        <w:rPr>
          <w:rFonts w:asciiTheme="minorHAnsi" w:hAnsiTheme="minorHAnsi"/>
        </w:rPr>
      </w:pPr>
      <w:r>
        <w:rPr>
          <w:rFonts w:asciiTheme="minorHAnsi" w:hAnsiTheme="minorHAnsi"/>
        </w:rPr>
        <w:t>L’Amministrazione fornirà i modelli di stampa necessari.</w:t>
      </w:r>
    </w:p>
    <w:p w14:paraId="33AD057D" w14:textId="66BAB92E" w:rsidR="001C3003" w:rsidRDefault="001C3003" w:rsidP="00771F06">
      <w:pPr>
        <w:rPr>
          <w:rFonts w:asciiTheme="minorHAnsi" w:hAnsiTheme="minorHAnsi"/>
        </w:rPr>
      </w:pPr>
    </w:p>
    <w:p w14:paraId="65D471BD" w14:textId="79A484B1" w:rsidR="001C3003" w:rsidRDefault="001C3003">
      <w:pPr>
        <w:pStyle w:val="Titolo2"/>
        <w:keepLines w:val="0"/>
        <w:numPr>
          <w:ilvl w:val="1"/>
          <w:numId w:val="30"/>
        </w:numPr>
        <w:tabs>
          <w:tab w:val="left" w:pos="567"/>
        </w:tabs>
        <w:spacing w:before="180" w:after="120"/>
        <w:rPr>
          <w:color w:val="003399"/>
        </w:rPr>
      </w:pPr>
      <w:bookmarkStart w:id="51" w:name="_Toc139367353"/>
      <w:r>
        <w:rPr>
          <w:color w:val="003399"/>
        </w:rPr>
        <w:t>Sospensione esecuzione pene accessorie</w:t>
      </w:r>
      <w:bookmarkEnd w:id="51"/>
      <w:r w:rsidRPr="00F03D9B">
        <w:rPr>
          <w:color w:val="003399"/>
        </w:rPr>
        <w:t xml:space="preserve"> </w:t>
      </w:r>
    </w:p>
    <w:p w14:paraId="221C52FA" w14:textId="4C89F40D" w:rsidR="001C3003" w:rsidRPr="00506664" w:rsidRDefault="001C3003" w:rsidP="001C3003">
      <w:r>
        <w:t xml:space="preserve">L’art. </w:t>
      </w:r>
      <w:r w:rsidRPr="00CF1A05">
        <w:t xml:space="preserve"> </w:t>
      </w:r>
      <w:r>
        <w:t>51 quater</w:t>
      </w:r>
      <w:r w:rsidRPr="00CF1A05">
        <w:t xml:space="preserve"> </w:t>
      </w:r>
      <w:r w:rsidR="00C916C9">
        <w:t>O.P.</w:t>
      </w:r>
      <w:r>
        <w:t xml:space="preserve"> </w:t>
      </w:r>
      <w:r w:rsidR="00C916C9">
        <w:t xml:space="preserve">(disciplina delle pene accessorie in caso di concessione di misure alternative) </w:t>
      </w:r>
      <w:proofErr w:type="gramStart"/>
      <w:r w:rsidRPr="00506664">
        <w:rPr>
          <w:color w:val="000000"/>
        </w:rPr>
        <w:t>prevede  la</w:t>
      </w:r>
      <w:proofErr w:type="gramEnd"/>
      <w:r>
        <w:rPr>
          <w:color w:val="000000"/>
        </w:rPr>
        <w:t xml:space="preserve"> </w:t>
      </w:r>
      <w:r w:rsidR="00C916C9">
        <w:rPr>
          <w:color w:val="000000"/>
        </w:rPr>
        <w:t>sospensione dell’esecuzione delle pene accessorie  in caso di misure alternative o di pene sostitutive.</w:t>
      </w:r>
    </w:p>
    <w:p w14:paraId="33A80934" w14:textId="77777777" w:rsidR="001C3003" w:rsidRPr="00E36B18" w:rsidRDefault="001C3003" w:rsidP="001C3003">
      <w:pPr>
        <w:rPr>
          <w:i/>
        </w:rPr>
      </w:pPr>
    </w:p>
    <w:p w14:paraId="5075D533" w14:textId="77777777" w:rsidR="001C3003" w:rsidRPr="002669CC" w:rsidRDefault="001C3003" w:rsidP="001C3003">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5380E00A" w14:textId="77777777" w:rsidR="001C3003" w:rsidRPr="002669CC" w:rsidRDefault="001C3003" w:rsidP="001C3003">
      <w:pPr>
        <w:autoSpaceDE w:val="0"/>
        <w:autoSpaceDN w:val="0"/>
        <w:adjustRightInd w:val="0"/>
        <w:rPr>
          <w:rFonts w:asciiTheme="minorHAnsi" w:hAnsiTheme="minorHAnsi"/>
        </w:rPr>
      </w:pPr>
    </w:p>
    <w:p w14:paraId="121FC9A9" w14:textId="32E0B110" w:rsidR="001C3003" w:rsidRPr="00771F06" w:rsidRDefault="00C916C9" w:rsidP="00397AD8">
      <w:pPr>
        <w:pStyle w:val="Paragrafoelenco"/>
      </w:pPr>
      <w:r w:rsidRPr="00C916C9">
        <w:t>Sospensione esecuzione pene accessorie (art. 51-quater O.P.)</w:t>
      </w:r>
    </w:p>
    <w:p w14:paraId="68880CB1" w14:textId="77777777" w:rsidR="001C3003" w:rsidRDefault="001C3003" w:rsidP="001C3003">
      <w:r w:rsidRPr="0019479A">
        <w:t xml:space="preserve">Al nuovo contenuto vanno associati </w:t>
      </w:r>
      <w:proofErr w:type="gramStart"/>
      <w:r w:rsidRPr="0019479A">
        <w:t>i seguente</w:t>
      </w:r>
      <w:proofErr w:type="gramEnd"/>
      <w:r w:rsidRPr="0019479A">
        <w:t xml:space="preserve"> </w:t>
      </w:r>
      <w:r w:rsidRPr="00771F06">
        <w:rPr>
          <w:b/>
        </w:rPr>
        <w:t>oggetti</w:t>
      </w:r>
      <w:r w:rsidRPr="0019479A">
        <w:t xml:space="preserve">: </w:t>
      </w:r>
    </w:p>
    <w:p w14:paraId="465BDA43" w14:textId="77777777" w:rsidR="001C3003" w:rsidRPr="0019479A" w:rsidRDefault="001C3003" w:rsidP="001C3003"/>
    <w:p w14:paraId="1751F7E7" w14:textId="476EC966" w:rsidR="00C916C9" w:rsidRDefault="00C916C9" w:rsidP="00397AD8">
      <w:pPr>
        <w:pStyle w:val="Paragrafoelenco"/>
      </w:pPr>
      <w:r w:rsidRPr="00C916C9">
        <w:t xml:space="preserve">Sospensione esecuzione pene accessorie </w:t>
      </w:r>
      <w:r>
        <w:t xml:space="preserve">– Misure alternative </w:t>
      </w:r>
      <w:r w:rsidRPr="00C916C9">
        <w:t>(art. 51-quater O.P.)</w:t>
      </w:r>
    </w:p>
    <w:p w14:paraId="0B302131" w14:textId="4E8F30E0" w:rsidR="001C3003" w:rsidRDefault="00C916C9" w:rsidP="00397AD8">
      <w:pPr>
        <w:pStyle w:val="Paragrafoelenco"/>
      </w:pPr>
      <w:r w:rsidRPr="00C916C9">
        <w:t xml:space="preserve">Sospensione esecuzione pene accessorie </w:t>
      </w:r>
      <w:proofErr w:type="gramStart"/>
      <w:r>
        <w:t>–  Pene</w:t>
      </w:r>
      <w:proofErr w:type="gramEnd"/>
      <w:r>
        <w:t xml:space="preserve"> sostitutive (Art.  </w:t>
      </w:r>
      <w:proofErr w:type="gramStart"/>
      <w:r>
        <w:t>7</w:t>
      </w:r>
      <w:r w:rsidR="001C3003">
        <w:t>6</w:t>
      </w:r>
      <w:r w:rsidR="001C3003" w:rsidRPr="00563379">
        <w:t xml:space="preserve">  L.</w:t>
      </w:r>
      <w:proofErr w:type="gramEnd"/>
      <w:r w:rsidR="001C3003" w:rsidRPr="00563379">
        <w:t xml:space="preserve"> 689/81 – 51-</w:t>
      </w:r>
      <w:r w:rsidR="00BA093E" w:rsidRPr="00BA093E">
        <w:rPr>
          <w:highlight w:val="green"/>
        </w:rPr>
        <w:t>quater</w:t>
      </w:r>
      <w:r w:rsidR="001C3003" w:rsidRPr="00563379">
        <w:t xml:space="preserve"> O.P.)</w:t>
      </w:r>
    </w:p>
    <w:p w14:paraId="5075F9D1" w14:textId="77777777" w:rsidR="001C3003" w:rsidRPr="00FD1835" w:rsidRDefault="001C3003" w:rsidP="001C3003">
      <w:pPr>
        <w:rPr>
          <w:b/>
        </w:rPr>
      </w:pPr>
      <w:r w:rsidRPr="00745842">
        <w:t xml:space="preserve">e i seguenti </w:t>
      </w:r>
      <w:r w:rsidRPr="00FD1835">
        <w:rPr>
          <w:b/>
        </w:rPr>
        <w:t>esiti</w:t>
      </w:r>
    </w:p>
    <w:p w14:paraId="58FD966C" w14:textId="5D8955F4" w:rsidR="001C3003" w:rsidRDefault="00C916C9" w:rsidP="00397AD8">
      <w:pPr>
        <w:pStyle w:val="Paragrafoelenco"/>
      </w:pPr>
      <w:r>
        <w:t>Sospende</w:t>
      </w:r>
      <w:r w:rsidR="001C3003">
        <w:tab/>
      </w:r>
    </w:p>
    <w:p w14:paraId="1380A2BA" w14:textId="23ABA6C1" w:rsidR="001C3003" w:rsidRDefault="00C916C9" w:rsidP="00397AD8">
      <w:pPr>
        <w:pStyle w:val="Paragrafoelenco"/>
      </w:pPr>
      <w:r>
        <w:t>Non sospende</w:t>
      </w:r>
    </w:p>
    <w:p w14:paraId="48EF65DA" w14:textId="77777777" w:rsidR="001C3003" w:rsidRPr="005B4888" w:rsidRDefault="001C3003" w:rsidP="00397AD8">
      <w:pPr>
        <w:pStyle w:val="Paragrafoelenco"/>
      </w:pPr>
      <w:r w:rsidRPr="005B4888">
        <w:t xml:space="preserve">Dichiara N.D.P./ N.L.P  </w:t>
      </w:r>
    </w:p>
    <w:p w14:paraId="23234373" w14:textId="77777777" w:rsidR="001C3003" w:rsidRPr="009416FC" w:rsidRDefault="001C3003" w:rsidP="00397AD8">
      <w:pPr>
        <w:pStyle w:val="Paragrafoelenco"/>
      </w:pPr>
      <w:r w:rsidRPr="009416FC">
        <w:t xml:space="preserve">Dichiara inammissibilità </w:t>
      </w:r>
    </w:p>
    <w:p w14:paraId="1ADF51CB" w14:textId="77777777" w:rsidR="001C3003" w:rsidRPr="00153D5A" w:rsidRDefault="001C3003" w:rsidP="00397AD8">
      <w:pPr>
        <w:pStyle w:val="Paragrafoelenco"/>
      </w:pPr>
      <w:r w:rsidRPr="00153D5A">
        <w:t xml:space="preserve">Dichiara la propria incompetenza </w:t>
      </w:r>
    </w:p>
    <w:p w14:paraId="0451A95F" w14:textId="77777777" w:rsidR="001C3003" w:rsidRDefault="001C3003" w:rsidP="001C3003">
      <w:pPr>
        <w:rPr>
          <w:color w:val="000000"/>
        </w:rPr>
      </w:pPr>
    </w:p>
    <w:p w14:paraId="4BDB6612" w14:textId="163F263A" w:rsidR="001C3003" w:rsidRDefault="001C3003" w:rsidP="001C3003">
      <w:pPr>
        <w:rPr>
          <w:color w:val="000000"/>
        </w:rPr>
      </w:pPr>
      <w:r>
        <w:rPr>
          <w:color w:val="000000"/>
        </w:rPr>
        <w:t xml:space="preserve">Questo tipo di procedimento </w:t>
      </w:r>
      <w:r w:rsidR="00C916C9">
        <w:rPr>
          <w:color w:val="000000"/>
        </w:rPr>
        <w:t xml:space="preserve">non </w:t>
      </w:r>
      <w:r>
        <w:rPr>
          <w:color w:val="000000"/>
        </w:rPr>
        <w:t>presuppone l’esistenza del fascicolo “padre” di Esecuzione Pena Sostitutiva</w:t>
      </w:r>
      <w:r w:rsidR="00C916C9">
        <w:rPr>
          <w:color w:val="000000"/>
        </w:rPr>
        <w:t>/Esecuzione Misura Alternativa</w:t>
      </w:r>
      <w:r>
        <w:rPr>
          <w:color w:val="000000"/>
        </w:rPr>
        <w:t xml:space="preserve">, </w:t>
      </w:r>
      <w:r w:rsidR="00C916C9">
        <w:rPr>
          <w:color w:val="000000"/>
        </w:rPr>
        <w:t>pertanto l’iscrizione, fuoriu</w:t>
      </w:r>
      <w:r w:rsidR="005046C1">
        <w:rPr>
          <w:color w:val="000000"/>
        </w:rPr>
        <w:t>sc</w:t>
      </w:r>
      <w:r w:rsidR="00C916C9">
        <w:rPr>
          <w:color w:val="000000"/>
        </w:rPr>
        <w:t>endo dalla logica procedimenti “padre” – “figli”, avverrà utilizzando le attuali funzionalità di iscrizione previste in SIUS.</w:t>
      </w:r>
      <w:r>
        <w:rPr>
          <w:color w:val="000000"/>
        </w:rPr>
        <w:t xml:space="preserve"> </w:t>
      </w:r>
    </w:p>
    <w:p w14:paraId="3AE7A219" w14:textId="77777777" w:rsidR="001C3003" w:rsidRPr="00854A82" w:rsidRDefault="001C3003" w:rsidP="001C3003"/>
    <w:p w14:paraId="51E2418B" w14:textId="34C2E196" w:rsidR="00A414BC" w:rsidRDefault="00A414BC" w:rsidP="00A414BC">
      <w:pPr>
        <w:autoSpaceDE w:val="0"/>
        <w:autoSpaceDN w:val="0"/>
        <w:adjustRightInd w:val="0"/>
        <w:spacing w:line="360" w:lineRule="auto"/>
        <w:rPr>
          <w:rFonts w:asciiTheme="minorHAnsi" w:hAnsiTheme="minorHAnsi"/>
        </w:rPr>
      </w:pPr>
      <w:r>
        <w:rPr>
          <w:rFonts w:asciiTheme="minorHAnsi" w:hAnsiTheme="minorHAnsi"/>
        </w:rPr>
        <w:lastRenderedPageBreak/>
        <w:t xml:space="preserve">Per questo tipo di procedimento si può ipotizzare </w:t>
      </w:r>
      <w:proofErr w:type="gramStart"/>
      <w:r>
        <w:rPr>
          <w:rFonts w:asciiTheme="minorHAnsi" w:hAnsiTheme="minorHAnsi"/>
        </w:rPr>
        <w:t>un ordinanza</w:t>
      </w:r>
      <w:proofErr w:type="gramEnd"/>
      <w:r>
        <w:rPr>
          <w:rFonts w:asciiTheme="minorHAnsi" w:hAnsiTheme="minorHAnsi"/>
        </w:rPr>
        <w:t xml:space="preserve"> del tipo seguente</w:t>
      </w:r>
    </w:p>
    <w:p w14:paraId="0AF64C62" w14:textId="6014F35C" w:rsidR="001C3003" w:rsidRPr="00A414BC" w:rsidRDefault="00A414BC" w:rsidP="001C3003">
      <w:pPr>
        <w:autoSpaceDE w:val="0"/>
        <w:autoSpaceDN w:val="0"/>
        <w:adjustRightInd w:val="0"/>
        <w:spacing w:line="360" w:lineRule="auto"/>
        <w:rPr>
          <w:rFonts w:asciiTheme="minorHAnsi" w:hAnsiTheme="minorHAnsi"/>
        </w:rPr>
      </w:pPr>
      <w:r w:rsidRPr="009B3059">
        <w:rPr>
          <w:noProof/>
          <w:highlight w:val="green"/>
          <w:lang w:val="en-GB" w:eastAsia="en-GB"/>
        </w:rPr>
        <w:drawing>
          <wp:inline distT="0" distB="0" distL="0" distR="0" wp14:anchorId="1EC90A2F" wp14:editId="5222E7BD">
            <wp:extent cx="6120765" cy="2687320"/>
            <wp:effectExtent l="0" t="0" r="0" b="0"/>
            <wp:docPr id="15"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2687320"/>
                    </a:xfrm>
                    <a:prstGeom prst="rect">
                      <a:avLst/>
                    </a:prstGeom>
                  </pic:spPr>
                </pic:pic>
              </a:graphicData>
            </a:graphic>
          </wp:inline>
        </w:drawing>
      </w:r>
    </w:p>
    <w:p w14:paraId="3E8F611C" w14:textId="4E7872B0" w:rsidR="00A414BC" w:rsidRPr="009A5EEC" w:rsidRDefault="009B3059" w:rsidP="001C3003">
      <w:pPr>
        <w:rPr>
          <w:rFonts w:asciiTheme="minorHAnsi" w:hAnsiTheme="minorHAnsi"/>
          <w:highlight w:val="green"/>
        </w:rPr>
      </w:pPr>
      <w:r w:rsidRPr="009A5EEC">
        <w:rPr>
          <w:rFonts w:asciiTheme="minorHAnsi" w:hAnsiTheme="minorHAnsi"/>
          <w:highlight w:val="green"/>
        </w:rPr>
        <w:t>Per l’indicazione del tipo di pena accessoria, direi di inserire un menu a tendina contenente tutti i tipi di pena accessoria di cui all’art. 19 c.p., e quindi:</w:t>
      </w:r>
    </w:p>
    <w:p w14:paraId="7DD4ABF1" w14:textId="71478DB4" w:rsidR="009B3059" w:rsidRPr="009A5EEC" w:rsidRDefault="009B3059" w:rsidP="001C3003">
      <w:pPr>
        <w:rPr>
          <w:rFonts w:asciiTheme="minorHAnsi" w:hAnsiTheme="minorHAnsi"/>
          <w:highlight w:val="green"/>
        </w:rPr>
      </w:pPr>
    </w:p>
    <w:p w14:paraId="4F7494AC" w14:textId="388F8A11" w:rsidR="009B3059" w:rsidRPr="009A5EEC" w:rsidRDefault="009B3059" w:rsidP="009B3059">
      <w:pPr>
        <w:spacing w:before="100" w:beforeAutospacing="1" w:after="100" w:afterAutospacing="1"/>
        <w:ind w:left="720"/>
        <w:jc w:val="left"/>
        <w:rPr>
          <w:rFonts w:ascii="Times New Roman" w:hAnsi="Times New Roman"/>
          <w:sz w:val="24"/>
          <w:highlight w:val="green"/>
        </w:rPr>
      </w:pPr>
      <w:r w:rsidRPr="009A5EEC">
        <w:rPr>
          <w:highlight w:val="green"/>
        </w:rPr>
        <w:t>1) interdizione dai pubblici uffici;</w:t>
      </w:r>
    </w:p>
    <w:p w14:paraId="46786AEB" w14:textId="109B306A" w:rsidR="009B3059" w:rsidRPr="009A5EEC" w:rsidRDefault="009B3059" w:rsidP="009B3059">
      <w:pPr>
        <w:spacing w:before="100" w:beforeAutospacing="1" w:after="100" w:afterAutospacing="1"/>
        <w:ind w:left="720"/>
        <w:jc w:val="left"/>
        <w:rPr>
          <w:highlight w:val="green"/>
        </w:rPr>
      </w:pPr>
      <w:r w:rsidRPr="009A5EEC">
        <w:rPr>
          <w:highlight w:val="green"/>
        </w:rPr>
        <w:t>2) interdizione da una professione o da un'arte;</w:t>
      </w:r>
    </w:p>
    <w:p w14:paraId="14AA8A72" w14:textId="1D7477CF" w:rsidR="009B3059" w:rsidRPr="009A5EEC" w:rsidRDefault="009B3059" w:rsidP="009B3059">
      <w:pPr>
        <w:spacing w:before="100" w:beforeAutospacing="1" w:after="100" w:afterAutospacing="1"/>
        <w:ind w:left="720"/>
        <w:jc w:val="left"/>
        <w:rPr>
          <w:highlight w:val="green"/>
        </w:rPr>
      </w:pPr>
      <w:r w:rsidRPr="009A5EEC">
        <w:rPr>
          <w:highlight w:val="green"/>
        </w:rPr>
        <w:t>3) interdizione legale;</w:t>
      </w:r>
    </w:p>
    <w:p w14:paraId="7B8C9B10" w14:textId="60149DF2" w:rsidR="009B3059" w:rsidRPr="009A5EEC" w:rsidRDefault="009B3059" w:rsidP="009B3059">
      <w:pPr>
        <w:spacing w:before="100" w:beforeAutospacing="1" w:after="100" w:afterAutospacing="1"/>
        <w:ind w:left="720"/>
        <w:jc w:val="left"/>
        <w:rPr>
          <w:highlight w:val="green"/>
        </w:rPr>
      </w:pPr>
      <w:r w:rsidRPr="009A5EEC">
        <w:rPr>
          <w:highlight w:val="green"/>
        </w:rPr>
        <w:t>5) incapacità di contrattare con la pubblica amministrazione;</w:t>
      </w:r>
    </w:p>
    <w:p w14:paraId="5C25A3EE" w14:textId="12140407" w:rsidR="009B3059" w:rsidRPr="009A5EEC" w:rsidRDefault="009B3059" w:rsidP="009B3059">
      <w:pPr>
        <w:spacing w:before="100" w:beforeAutospacing="1" w:after="100" w:afterAutospacing="1"/>
        <w:ind w:left="720"/>
        <w:jc w:val="left"/>
        <w:rPr>
          <w:highlight w:val="green"/>
        </w:rPr>
      </w:pPr>
      <w:r w:rsidRPr="009A5EEC">
        <w:rPr>
          <w:highlight w:val="green"/>
        </w:rPr>
        <w:t>5-bis) estinzione del rapporto di impiego o di lavoro;</w:t>
      </w:r>
    </w:p>
    <w:p w14:paraId="2B0EC9B0" w14:textId="211A1368" w:rsidR="009B3059" w:rsidRPr="009A5EEC" w:rsidRDefault="009B3059" w:rsidP="009B3059">
      <w:pPr>
        <w:spacing w:before="100" w:beforeAutospacing="1" w:after="100" w:afterAutospacing="1"/>
        <w:ind w:left="720"/>
        <w:jc w:val="left"/>
        <w:rPr>
          <w:highlight w:val="green"/>
        </w:rPr>
      </w:pPr>
      <w:r w:rsidRPr="009A5EEC">
        <w:rPr>
          <w:highlight w:val="green"/>
        </w:rPr>
        <w:t>6) decadenza o la sospensione dall'esercizio della responsabilità genitoriale;</w:t>
      </w:r>
    </w:p>
    <w:p w14:paraId="78EFE056" w14:textId="7307DB83" w:rsidR="009B3059" w:rsidRPr="009A5EEC" w:rsidRDefault="009B3059" w:rsidP="009B3059">
      <w:pPr>
        <w:spacing w:before="100" w:beforeAutospacing="1" w:after="100" w:afterAutospacing="1"/>
        <w:ind w:left="720"/>
        <w:jc w:val="left"/>
        <w:rPr>
          <w:highlight w:val="green"/>
        </w:rPr>
      </w:pPr>
      <w:r w:rsidRPr="009A5EEC">
        <w:rPr>
          <w:highlight w:val="green"/>
        </w:rPr>
        <w:t>7) sospensione dall'esercizio di una professione o di un'arte;</w:t>
      </w:r>
    </w:p>
    <w:p w14:paraId="757B9A5A" w14:textId="5196CC1A" w:rsidR="009B3059" w:rsidRDefault="009B3059" w:rsidP="009A5EEC">
      <w:pPr>
        <w:spacing w:before="100" w:beforeAutospacing="1" w:after="100" w:afterAutospacing="1"/>
        <w:ind w:left="720"/>
        <w:jc w:val="left"/>
      </w:pPr>
      <w:r w:rsidRPr="009A5EEC">
        <w:rPr>
          <w:highlight w:val="green"/>
        </w:rPr>
        <w:t xml:space="preserve">8) </w:t>
      </w:r>
      <w:r w:rsidR="009A5EEC" w:rsidRPr="009A5EEC">
        <w:rPr>
          <w:highlight w:val="green"/>
        </w:rPr>
        <w:t>pubblicazione della sentenza penale di condanna</w:t>
      </w:r>
    </w:p>
    <w:p w14:paraId="61142AA6" w14:textId="0083356A" w:rsidR="009B3059" w:rsidRDefault="009A5EEC" w:rsidP="001C3003">
      <w:pPr>
        <w:rPr>
          <w:rFonts w:asciiTheme="minorHAnsi" w:hAnsiTheme="minorHAnsi"/>
        </w:rPr>
      </w:pPr>
      <w:r w:rsidRPr="009A5EEC">
        <w:rPr>
          <w:rFonts w:asciiTheme="minorHAnsi" w:hAnsiTheme="minorHAnsi"/>
          <w:highlight w:val="green"/>
        </w:rPr>
        <w:t>Per quel che concerne la durata della pena accessoria irrogata, andrà inserito un campo libero e un flag per l’indicazione di quella perpetua.</w:t>
      </w:r>
    </w:p>
    <w:p w14:paraId="44A4DE2D" w14:textId="77777777" w:rsidR="009A5EEC" w:rsidRDefault="009A5EEC" w:rsidP="001C3003">
      <w:pPr>
        <w:rPr>
          <w:rFonts w:asciiTheme="minorHAnsi" w:hAnsiTheme="minorHAnsi"/>
        </w:rPr>
      </w:pPr>
    </w:p>
    <w:p w14:paraId="2B38082C" w14:textId="0C41420B" w:rsidR="001C3003" w:rsidRPr="00745842" w:rsidRDefault="001C3003" w:rsidP="001C3003">
      <w:pPr>
        <w:rPr>
          <w:rFonts w:asciiTheme="minorHAnsi" w:hAnsiTheme="minorHAnsi"/>
        </w:rPr>
      </w:pPr>
      <w:r>
        <w:rPr>
          <w:rFonts w:asciiTheme="minorHAnsi" w:hAnsiTheme="minorHAnsi"/>
        </w:rPr>
        <w:t>L’Amministrazione fornirà i modelli di stampa necessari.</w:t>
      </w:r>
    </w:p>
    <w:p w14:paraId="1F9E3BA1" w14:textId="77777777" w:rsidR="001C3003" w:rsidRPr="00745842" w:rsidRDefault="001C3003" w:rsidP="001C3003">
      <w:pPr>
        <w:rPr>
          <w:rFonts w:asciiTheme="minorHAnsi" w:hAnsiTheme="minorHAnsi"/>
        </w:rPr>
      </w:pPr>
    </w:p>
    <w:p w14:paraId="1B3563DF" w14:textId="5DD52D2F" w:rsidR="00BA093E" w:rsidRDefault="009B3059" w:rsidP="00BA093E">
      <w:pPr>
        <w:pStyle w:val="Paragrafoelenco"/>
        <w:numPr>
          <w:ilvl w:val="0"/>
          <w:numId w:val="0"/>
        </w:numPr>
        <w:ind w:left="720"/>
      </w:pPr>
      <w:r w:rsidRPr="00BA093E">
        <w:rPr>
          <w:highlight w:val="green"/>
        </w:rPr>
        <w:lastRenderedPageBreak/>
        <w:t xml:space="preserve">Lo stesso genere di procedura </w:t>
      </w:r>
      <w:proofErr w:type="gramStart"/>
      <w:r w:rsidRPr="00BA093E">
        <w:rPr>
          <w:highlight w:val="green"/>
        </w:rPr>
        <w:t xml:space="preserve">deve essere </w:t>
      </w:r>
      <w:r w:rsidR="00BA093E" w:rsidRPr="00BA093E">
        <w:rPr>
          <w:highlight w:val="green"/>
        </w:rPr>
        <w:t>replicata</w:t>
      </w:r>
      <w:r w:rsidRPr="00BA093E">
        <w:rPr>
          <w:highlight w:val="green"/>
        </w:rPr>
        <w:t xml:space="preserve"> anche</w:t>
      </w:r>
      <w:proofErr w:type="gramEnd"/>
      <w:r w:rsidRPr="00BA093E">
        <w:rPr>
          <w:highlight w:val="green"/>
        </w:rPr>
        <w:t xml:space="preserve"> lato TDS, in quanto le misure alternative possono essere concesse sia dal MDS</w:t>
      </w:r>
      <w:r w:rsidR="00BA093E" w:rsidRPr="00BA093E">
        <w:rPr>
          <w:highlight w:val="green"/>
        </w:rPr>
        <w:t xml:space="preserve"> che</w:t>
      </w:r>
      <w:r w:rsidRPr="00BA093E">
        <w:rPr>
          <w:highlight w:val="green"/>
        </w:rPr>
        <w:t xml:space="preserve"> dal TDS</w:t>
      </w:r>
      <w:r w:rsidR="00BA093E" w:rsidRPr="00BA093E">
        <w:rPr>
          <w:highlight w:val="green"/>
        </w:rPr>
        <w:t xml:space="preserve">, con la sostanziale differenza che il TDS può disporre la sospensione della pena accessoria solo nel caso di concessione di misure alternative. Di conseguenza, si può replicare tutto quanto previsto per l’UDS, tranne il secondo oggetto (Sospensione esecuzione pene accessorie </w:t>
      </w:r>
      <w:proofErr w:type="gramStart"/>
      <w:r w:rsidR="00BA093E" w:rsidRPr="00BA093E">
        <w:rPr>
          <w:highlight w:val="green"/>
        </w:rPr>
        <w:t>–  Pene</w:t>
      </w:r>
      <w:proofErr w:type="gramEnd"/>
      <w:r w:rsidR="00BA093E" w:rsidRPr="00BA093E">
        <w:rPr>
          <w:highlight w:val="green"/>
        </w:rPr>
        <w:t xml:space="preserve"> sostitutive (Art.  </w:t>
      </w:r>
      <w:proofErr w:type="gramStart"/>
      <w:r w:rsidR="00BA093E" w:rsidRPr="00BA093E">
        <w:rPr>
          <w:highlight w:val="green"/>
        </w:rPr>
        <w:t>76  L.</w:t>
      </w:r>
      <w:proofErr w:type="gramEnd"/>
      <w:r w:rsidR="00BA093E" w:rsidRPr="00BA093E">
        <w:rPr>
          <w:highlight w:val="green"/>
        </w:rPr>
        <w:t xml:space="preserve"> 689/81 – 51-quater O.P.)</w:t>
      </w:r>
    </w:p>
    <w:p w14:paraId="14625972" w14:textId="6A4530FC" w:rsidR="001C3003" w:rsidRPr="00745842" w:rsidRDefault="00BA093E" w:rsidP="001C3003">
      <w:pPr>
        <w:rPr>
          <w:rFonts w:asciiTheme="minorHAnsi" w:hAnsiTheme="minorHAnsi"/>
        </w:rPr>
      </w:pPr>
      <w:r>
        <w:rPr>
          <w:rFonts w:asciiTheme="minorHAnsi" w:hAnsiTheme="minorHAnsi"/>
        </w:rPr>
        <w:t xml:space="preserve"> </w:t>
      </w:r>
    </w:p>
    <w:p w14:paraId="334C2ED4" w14:textId="218AEAF0" w:rsidR="004E7138" w:rsidRDefault="004E7138">
      <w:pPr>
        <w:pStyle w:val="Titolo2"/>
        <w:keepLines w:val="0"/>
        <w:numPr>
          <w:ilvl w:val="1"/>
          <w:numId w:val="30"/>
        </w:numPr>
        <w:tabs>
          <w:tab w:val="left" w:pos="567"/>
        </w:tabs>
        <w:spacing w:before="180" w:after="120"/>
        <w:rPr>
          <w:color w:val="003399"/>
        </w:rPr>
      </w:pPr>
      <w:bookmarkStart w:id="52" w:name="_Toc139367354"/>
      <w:r>
        <w:rPr>
          <w:color w:val="003399"/>
        </w:rPr>
        <w:t>Conversione/Rateizzazione Pena Pecuniaria Sostitutiva</w:t>
      </w:r>
      <w:bookmarkEnd w:id="52"/>
      <w:r w:rsidRPr="00F03D9B">
        <w:rPr>
          <w:color w:val="003399"/>
        </w:rPr>
        <w:t xml:space="preserve"> </w:t>
      </w:r>
    </w:p>
    <w:p w14:paraId="40F643E5" w14:textId="56E35FC5" w:rsidR="000B4D80" w:rsidRPr="000B4D80" w:rsidRDefault="000B4D80" w:rsidP="000B4D80">
      <w:r>
        <w:t>Gli artt. 102, 103 legge 689/1981</w:t>
      </w:r>
      <w:r w:rsidR="004E7138">
        <w:t xml:space="preserve"> </w:t>
      </w:r>
      <w:proofErr w:type="gramStart"/>
      <w:r>
        <w:rPr>
          <w:color w:val="000000"/>
        </w:rPr>
        <w:t>prevedono</w:t>
      </w:r>
      <w:r w:rsidR="004E7138" w:rsidRPr="00506664">
        <w:rPr>
          <w:color w:val="000000"/>
        </w:rPr>
        <w:t xml:space="preserve">  </w:t>
      </w:r>
      <w:r w:rsidRPr="000B4D80">
        <w:rPr>
          <w:color w:val="000000"/>
        </w:rPr>
        <w:t>che</w:t>
      </w:r>
      <w:proofErr w:type="gramEnd"/>
      <w:r w:rsidRPr="000B4D80">
        <w:rPr>
          <w:color w:val="000000"/>
        </w:rPr>
        <w:t xml:space="preserve"> la pena pecuniaria non pagata possa essere convertita non </w:t>
      </w:r>
    </w:p>
    <w:p w14:paraId="42977BE3" w14:textId="77777777" w:rsidR="000B4D80" w:rsidRPr="000B4D80" w:rsidRDefault="000B4D80" w:rsidP="000B4D80"/>
    <w:p w14:paraId="4878892F" w14:textId="77777777" w:rsidR="000B4D80" w:rsidRPr="000B4D80" w:rsidRDefault="000B4D80" w:rsidP="000B4D80">
      <w:r w:rsidRPr="000B4D80">
        <w:rPr>
          <w:color w:val="000000"/>
        </w:rPr>
        <w:t xml:space="preserve">più nella libertà controllata, bensì nella semilibertà e nella detenzione domiciliare sostitutive, </w:t>
      </w:r>
    </w:p>
    <w:p w14:paraId="5333A21F" w14:textId="77777777" w:rsidR="000B4D80" w:rsidRPr="000B4D80" w:rsidRDefault="000B4D80" w:rsidP="000B4D80"/>
    <w:p w14:paraId="0CAD517D" w14:textId="2948AA37" w:rsidR="004E7138" w:rsidRDefault="000B4D80" w:rsidP="000B4D80">
      <w:pPr>
        <w:rPr>
          <w:color w:val="000000"/>
        </w:rPr>
      </w:pPr>
      <w:r w:rsidRPr="000B4D80">
        <w:rPr>
          <w:color w:val="000000"/>
        </w:rPr>
        <w:t>oltre che nel lavoro di pubblica utilità.</w:t>
      </w:r>
    </w:p>
    <w:p w14:paraId="63B6CD9B" w14:textId="35030417" w:rsidR="000B4D80" w:rsidRDefault="000B4D80" w:rsidP="000B4D80">
      <w:pPr>
        <w:rPr>
          <w:color w:val="000000"/>
        </w:rPr>
      </w:pPr>
    </w:p>
    <w:p w14:paraId="4FC0AE70" w14:textId="1ECC6962" w:rsidR="000B4D80" w:rsidRDefault="000B4D80" w:rsidP="000B4D80">
      <w:pPr>
        <w:rPr>
          <w:color w:val="000000"/>
        </w:rPr>
      </w:pPr>
      <w:r>
        <w:rPr>
          <w:color w:val="000000"/>
        </w:rPr>
        <w:t>Non è possibile inserire i nuovi oggetti nell’attuale contenuto Conversione Pena Pecuniaria, in quanto per questi procedimenti è obbligatorio l’inserimento del</w:t>
      </w:r>
      <w:r w:rsidR="006A0A7D">
        <w:rPr>
          <w:color w:val="000000"/>
        </w:rPr>
        <w:t>la Richiesta Conversione Pena Pecuniaria, con l’indicazione di tutti gli estremi (Anno/Numero Partiva IVA, Campione Penale, Autorità Richiedente, data irrevocabilità Titolo Esecutivo, etc</w:t>
      </w:r>
      <w:r w:rsidR="005046C1">
        <w:rPr>
          <w:color w:val="000000"/>
        </w:rPr>
        <w:t>.</w:t>
      </w:r>
      <w:r w:rsidR="006A0A7D">
        <w:rPr>
          <w:color w:val="000000"/>
        </w:rPr>
        <w:t>). Questi dati non sono necessari per la gestione dei procedimenti con Pena Pecuniaria sostitutiva.</w:t>
      </w:r>
    </w:p>
    <w:p w14:paraId="22F39D36" w14:textId="018B44E0" w:rsidR="00146D6C" w:rsidRPr="000B4D80" w:rsidRDefault="00146D6C" w:rsidP="000B4D80">
      <w:r w:rsidRPr="00146D6C">
        <w:rPr>
          <w:color w:val="000000"/>
          <w:highlight w:val="green"/>
        </w:rPr>
        <w:t>In realtà nell’attuale gestione, per procedere è sufficiente inserire solo il quantum di pena da convertire; di conseguenza credo si possa utilizzare quanto già esistente.</w:t>
      </w:r>
    </w:p>
    <w:p w14:paraId="701BCD0C" w14:textId="77777777" w:rsidR="004E7138" w:rsidRPr="00E36B18" w:rsidRDefault="004E7138" w:rsidP="004E7138">
      <w:pPr>
        <w:rPr>
          <w:i/>
        </w:rPr>
      </w:pPr>
    </w:p>
    <w:p w14:paraId="75963EBE" w14:textId="77777777" w:rsidR="004E7138" w:rsidRPr="002669CC" w:rsidRDefault="004E7138" w:rsidP="004E7138">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1FF1E2C1" w14:textId="77777777" w:rsidR="004E7138" w:rsidRPr="002669CC" w:rsidRDefault="004E7138" w:rsidP="004E7138">
      <w:pPr>
        <w:autoSpaceDE w:val="0"/>
        <w:autoSpaceDN w:val="0"/>
        <w:adjustRightInd w:val="0"/>
        <w:rPr>
          <w:rFonts w:asciiTheme="minorHAnsi" w:hAnsiTheme="minorHAnsi"/>
        </w:rPr>
      </w:pPr>
    </w:p>
    <w:p w14:paraId="1D94D6F7" w14:textId="2796A73B" w:rsidR="004E7138" w:rsidRPr="00771F06" w:rsidRDefault="006A0A7D" w:rsidP="00397AD8">
      <w:pPr>
        <w:pStyle w:val="Paragrafoelenco"/>
      </w:pPr>
      <w:r>
        <w:t>Conversione / Rateizzazione pena pecuniaria sostitutiva</w:t>
      </w:r>
      <w:r w:rsidR="004E7138" w:rsidRPr="00C916C9">
        <w:t xml:space="preserve"> (</w:t>
      </w:r>
      <w:r>
        <w:t>artt. 102, 103 legge 689/</w:t>
      </w:r>
      <w:proofErr w:type="gramStart"/>
      <w:r>
        <w:t xml:space="preserve">1981 </w:t>
      </w:r>
      <w:r w:rsidR="004E7138" w:rsidRPr="00C916C9">
        <w:t>)</w:t>
      </w:r>
      <w:proofErr w:type="gramEnd"/>
    </w:p>
    <w:p w14:paraId="4FD38B5A" w14:textId="77777777" w:rsidR="00BD60A0" w:rsidRDefault="004E7138" w:rsidP="004E7138">
      <w:r w:rsidRPr="0019479A">
        <w:t xml:space="preserve">Al nuovo contenuto vanno associati </w:t>
      </w:r>
      <w:proofErr w:type="gramStart"/>
      <w:r w:rsidRPr="0019479A">
        <w:t>i seguente</w:t>
      </w:r>
      <w:proofErr w:type="gramEnd"/>
      <w:r w:rsidRPr="0019479A">
        <w:t xml:space="preserve"> </w:t>
      </w:r>
      <w:r w:rsidRPr="00771F06">
        <w:rPr>
          <w:b/>
        </w:rPr>
        <w:t>oggetti</w:t>
      </w:r>
      <w:r w:rsidRPr="0019479A">
        <w:t>:</w:t>
      </w:r>
    </w:p>
    <w:p w14:paraId="720774D4" w14:textId="14EE0B9A" w:rsidR="004E7138" w:rsidRDefault="004E7138" w:rsidP="004E7138">
      <w:r w:rsidRPr="0019479A">
        <w:t xml:space="preserve"> </w:t>
      </w:r>
    </w:p>
    <w:p w14:paraId="0B3FCFCA" w14:textId="77777777" w:rsidR="00D50EE1" w:rsidRDefault="00D50EE1" w:rsidP="004E7138"/>
    <w:p w14:paraId="3362A31C" w14:textId="3A6DF525" w:rsidR="004E7138" w:rsidRDefault="00BD60A0" w:rsidP="00397AD8">
      <w:pPr>
        <w:pStyle w:val="Paragrafoelenco"/>
      </w:pPr>
      <w:r>
        <w:t>Conversione pena pecuniaria</w:t>
      </w:r>
    </w:p>
    <w:p w14:paraId="6A183C7D" w14:textId="5199A57C" w:rsidR="004E7138" w:rsidRDefault="00BD60A0" w:rsidP="00397AD8">
      <w:pPr>
        <w:pStyle w:val="Paragrafoelenco"/>
      </w:pPr>
      <w:proofErr w:type="gramStart"/>
      <w:r>
        <w:t xml:space="preserve">Rateizzazione </w:t>
      </w:r>
      <w:r w:rsidR="0071105C">
        <w:t xml:space="preserve"> </w:t>
      </w:r>
      <w:r>
        <w:t>pena</w:t>
      </w:r>
      <w:proofErr w:type="gramEnd"/>
      <w:r>
        <w:t xml:space="preserve"> pecuniaria</w:t>
      </w:r>
    </w:p>
    <w:p w14:paraId="3ED58703" w14:textId="4FE6F9FB" w:rsidR="004E7138" w:rsidRPr="00FD1835" w:rsidRDefault="004E7138" w:rsidP="004E7138">
      <w:pPr>
        <w:rPr>
          <w:b/>
        </w:rPr>
      </w:pPr>
      <w:r w:rsidRPr="00745842">
        <w:t xml:space="preserve">e i seguenti </w:t>
      </w:r>
      <w:r w:rsidRPr="00FD1835">
        <w:rPr>
          <w:b/>
        </w:rPr>
        <w:t>esiti</w:t>
      </w:r>
      <w:r w:rsidR="00825705">
        <w:rPr>
          <w:b/>
        </w:rPr>
        <w:t xml:space="preserve"> </w:t>
      </w:r>
      <w:r w:rsidR="00825705" w:rsidRPr="00825705">
        <w:rPr>
          <w:b/>
          <w:highlight w:val="green"/>
        </w:rPr>
        <w:t>N.B. Mantenere l’ordine sottostante</w:t>
      </w:r>
    </w:p>
    <w:p w14:paraId="16962D0B" w14:textId="77777777" w:rsidR="0071105C" w:rsidRPr="0071105C" w:rsidRDefault="0071105C" w:rsidP="00397AD8">
      <w:pPr>
        <w:pStyle w:val="Paragrafoelenco"/>
      </w:pPr>
      <w:r w:rsidRPr="008964C3">
        <w:t>Dispone conversione in semilibertà sostitutiva</w:t>
      </w:r>
    </w:p>
    <w:p w14:paraId="716E04D0" w14:textId="3D2B343F" w:rsidR="0071105C" w:rsidRDefault="0071105C" w:rsidP="00397AD8">
      <w:pPr>
        <w:pStyle w:val="Paragrafoelenco"/>
      </w:pPr>
      <w:r w:rsidRPr="0071105C">
        <w:t xml:space="preserve">Dispone conversione in detenzione domiciliare </w:t>
      </w:r>
      <w:r>
        <w:t>sostitutiva</w:t>
      </w:r>
    </w:p>
    <w:p w14:paraId="7058722E" w14:textId="353A1174" w:rsidR="0071105C" w:rsidRPr="0071105C" w:rsidRDefault="0071105C" w:rsidP="00397AD8">
      <w:pPr>
        <w:pStyle w:val="Paragrafoelenco"/>
      </w:pPr>
      <w:r w:rsidRPr="0071105C">
        <w:t xml:space="preserve">Dispone conversione in </w:t>
      </w:r>
      <w:r>
        <w:t>lavoro di pubblica utilità sostitutivo</w:t>
      </w:r>
      <w:r w:rsidRPr="0071105C">
        <w:t xml:space="preserve"> </w:t>
      </w:r>
    </w:p>
    <w:p w14:paraId="4985F987" w14:textId="241D8BED" w:rsidR="0071105C" w:rsidRDefault="0071105C" w:rsidP="00397AD8">
      <w:pPr>
        <w:pStyle w:val="Paragrafoelenco"/>
      </w:pPr>
      <w:r w:rsidRPr="0071105C">
        <w:t xml:space="preserve">Dispone conversione </w:t>
      </w:r>
      <w:r>
        <w:t xml:space="preserve">pena irrogata dal </w:t>
      </w:r>
      <w:proofErr w:type="spellStart"/>
      <w:r>
        <w:t>GdP</w:t>
      </w:r>
      <w:proofErr w:type="spellEnd"/>
      <w:r>
        <w:t xml:space="preserve"> </w:t>
      </w:r>
      <w:r w:rsidRPr="0071105C">
        <w:t xml:space="preserve">in </w:t>
      </w:r>
      <w:r>
        <w:t xml:space="preserve">lavoro di pubblica utilità </w:t>
      </w:r>
    </w:p>
    <w:p w14:paraId="1C8DD60C" w14:textId="428360F2" w:rsidR="00BA70AB" w:rsidRPr="00BA70AB" w:rsidRDefault="00BA70AB" w:rsidP="00397AD8">
      <w:pPr>
        <w:pStyle w:val="Paragrafoelenco"/>
        <w:rPr>
          <w:highlight w:val="green"/>
        </w:rPr>
      </w:pPr>
      <w:r w:rsidRPr="00BA70AB">
        <w:rPr>
          <w:highlight w:val="green"/>
        </w:rPr>
        <w:t>Dispone conversione in libertà controllata</w:t>
      </w:r>
    </w:p>
    <w:p w14:paraId="6CCBD0BE" w14:textId="74FDAA83" w:rsidR="00BA70AB" w:rsidRPr="00BA70AB" w:rsidRDefault="00BA70AB" w:rsidP="00397AD8">
      <w:pPr>
        <w:pStyle w:val="Paragrafoelenco"/>
        <w:rPr>
          <w:highlight w:val="green"/>
        </w:rPr>
      </w:pPr>
      <w:r w:rsidRPr="00BA70AB">
        <w:rPr>
          <w:highlight w:val="green"/>
        </w:rPr>
        <w:t>Dispone conversione in lavoro sostitutivo</w:t>
      </w:r>
    </w:p>
    <w:p w14:paraId="46979B03" w14:textId="78F94855" w:rsidR="0071105C" w:rsidRDefault="0071105C" w:rsidP="00397AD8">
      <w:pPr>
        <w:pStyle w:val="Paragrafoelenco"/>
        <w:rPr>
          <w:highlight w:val="yellow"/>
        </w:rPr>
      </w:pPr>
      <w:proofErr w:type="gramStart"/>
      <w:r w:rsidRPr="0071105C">
        <w:rPr>
          <w:highlight w:val="yellow"/>
        </w:rPr>
        <w:lastRenderedPageBreak/>
        <w:t xml:space="preserve">Rateizza  </w:t>
      </w:r>
      <w:r w:rsidR="00D50EE1" w:rsidRPr="00D50EE1">
        <w:rPr>
          <w:highlight w:val="green"/>
        </w:rPr>
        <w:t>pagamento</w:t>
      </w:r>
      <w:proofErr w:type="gramEnd"/>
      <w:r w:rsidRPr="0071105C">
        <w:rPr>
          <w:highlight w:val="yellow"/>
        </w:rPr>
        <w:t xml:space="preserve">     (da confermare)</w:t>
      </w:r>
      <w:r w:rsidR="00D50EE1">
        <w:rPr>
          <w:highlight w:val="yellow"/>
        </w:rPr>
        <w:t xml:space="preserve"> </w:t>
      </w:r>
      <w:r w:rsidR="00D50EE1" w:rsidRPr="00D50EE1">
        <w:rPr>
          <w:highlight w:val="green"/>
        </w:rPr>
        <w:t>SI</w:t>
      </w:r>
    </w:p>
    <w:p w14:paraId="24BB92F4" w14:textId="0E58EC6D" w:rsidR="0071105C" w:rsidRPr="00D50EE1" w:rsidRDefault="00BD60A0" w:rsidP="00397AD8">
      <w:pPr>
        <w:pStyle w:val="Paragrafoelenco"/>
        <w:rPr>
          <w:rFonts w:cstheme="minorHAnsi"/>
          <w:szCs w:val="22"/>
        </w:rPr>
      </w:pPr>
      <w:r w:rsidRPr="00BD60A0">
        <w:t>Rigetta</w:t>
      </w:r>
    </w:p>
    <w:p w14:paraId="0472DBB5" w14:textId="452AF968" w:rsidR="00D50EE1" w:rsidRPr="00BA70AB" w:rsidRDefault="00D50EE1" w:rsidP="00397AD8">
      <w:pPr>
        <w:pStyle w:val="Paragrafoelenco"/>
        <w:rPr>
          <w:rFonts w:cstheme="minorHAnsi"/>
          <w:szCs w:val="22"/>
          <w:highlight w:val="green"/>
        </w:rPr>
      </w:pPr>
      <w:r w:rsidRPr="00D50EE1">
        <w:rPr>
          <w:highlight w:val="green"/>
        </w:rPr>
        <w:t>Differisce la conversione</w:t>
      </w:r>
    </w:p>
    <w:p w14:paraId="1CAEEE4A" w14:textId="44D28087" w:rsidR="00BA70AB" w:rsidRPr="00BA70AB" w:rsidRDefault="00BA70AB" w:rsidP="00397AD8">
      <w:pPr>
        <w:pStyle w:val="Paragrafoelenco"/>
        <w:rPr>
          <w:rFonts w:cstheme="minorHAnsi"/>
          <w:szCs w:val="22"/>
          <w:highlight w:val="green"/>
        </w:rPr>
      </w:pPr>
      <w:r>
        <w:rPr>
          <w:highlight w:val="green"/>
        </w:rPr>
        <w:t>Dichiara NLP per irreperibilità – atti al PM</w:t>
      </w:r>
    </w:p>
    <w:p w14:paraId="5A998D63" w14:textId="44B6E3A0" w:rsidR="00BA70AB" w:rsidRPr="00BA70AB" w:rsidRDefault="00BA70AB" w:rsidP="00397AD8">
      <w:pPr>
        <w:pStyle w:val="Paragrafoelenco"/>
        <w:rPr>
          <w:rFonts w:cstheme="minorHAnsi"/>
          <w:szCs w:val="22"/>
          <w:highlight w:val="green"/>
        </w:rPr>
      </w:pPr>
      <w:r>
        <w:rPr>
          <w:highlight w:val="green"/>
        </w:rPr>
        <w:t>Dichiara NLP per accertata solvibilità</w:t>
      </w:r>
    </w:p>
    <w:p w14:paraId="37475515" w14:textId="632AB17B" w:rsidR="00BA70AB" w:rsidRPr="00BA70AB" w:rsidRDefault="00BA70AB" w:rsidP="00397AD8">
      <w:pPr>
        <w:pStyle w:val="Paragrafoelenco"/>
        <w:rPr>
          <w:rFonts w:cstheme="minorHAnsi"/>
          <w:szCs w:val="22"/>
          <w:highlight w:val="green"/>
        </w:rPr>
      </w:pPr>
      <w:r>
        <w:rPr>
          <w:highlight w:val="green"/>
        </w:rPr>
        <w:t xml:space="preserve">Dichiara NLP per intervenuta </w:t>
      </w:r>
      <w:r w:rsidR="00FB1DB7">
        <w:rPr>
          <w:highlight w:val="green"/>
        </w:rPr>
        <w:t>prescrizione</w:t>
      </w:r>
    </w:p>
    <w:p w14:paraId="1A66D9A4" w14:textId="35AD0D43" w:rsidR="00BA70AB" w:rsidRPr="00D50EE1" w:rsidRDefault="00BA70AB" w:rsidP="00397AD8">
      <w:pPr>
        <w:pStyle w:val="Paragrafoelenco"/>
        <w:rPr>
          <w:rFonts w:cstheme="minorHAnsi"/>
          <w:szCs w:val="22"/>
          <w:highlight w:val="green"/>
        </w:rPr>
      </w:pPr>
      <w:r>
        <w:rPr>
          <w:highlight w:val="green"/>
        </w:rPr>
        <w:t>Dichiara estinta la pena per avvenuto pagamento</w:t>
      </w:r>
    </w:p>
    <w:p w14:paraId="6A50080B" w14:textId="791A8865" w:rsidR="004E7138" w:rsidRPr="005B4888" w:rsidRDefault="004E7138" w:rsidP="00397AD8">
      <w:pPr>
        <w:pStyle w:val="Paragrafoelenco"/>
      </w:pPr>
      <w:r w:rsidRPr="005B4888">
        <w:t xml:space="preserve">Dichiara N.D.P./ N.L.P  </w:t>
      </w:r>
    </w:p>
    <w:p w14:paraId="1B5175ED" w14:textId="77777777" w:rsidR="004E7138" w:rsidRPr="009416FC" w:rsidRDefault="004E7138" w:rsidP="00397AD8">
      <w:pPr>
        <w:pStyle w:val="Paragrafoelenco"/>
      </w:pPr>
      <w:r w:rsidRPr="009416FC">
        <w:t xml:space="preserve">Dichiara inammissibilità </w:t>
      </w:r>
    </w:p>
    <w:p w14:paraId="1F25B61A" w14:textId="77777777" w:rsidR="004E7138" w:rsidRPr="00153D5A" w:rsidRDefault="004E7138" w:rsidP="00397AD8">
      <w:pPr>
        <w:pStyle w:val="Paragrafoelenco"/>
      </w:pPr>
      <w:r w:rsidRPr="00153D5A">
        <w:t xml:space="preserve">Dichiara la propria incompetenza </w:t>
      </w:r>
    </w:p>
    <w:p w14:paraId="04C7D559" w14:textId="77777777" w:rsidR="004E7138" w:rsidRDefault="004E7138" w:rsidP="004E7138">
      <w:pPr>
        <w:rPr>
          <w:color w:val="000000"/>
        </w:rPr>
      </w:pPr>
    </w:p>
    <w:p w14:paraId="015058E7" w14:textId="3C578F57" w:rsidR="004E7138" w:rsidRDefault="004E7138" w:rsidP="004E7138">
      <w:pPr>
        <w:rPr>
          <w:color w:val="000000"/>
        </w:rPr>
      </w:pPr>
      <w:r>
        <w:rPr>
          <w:color w:val="000000"/>
        </w:rPr>
        <w:t>Questo tipo di procedimento non presuppone l’esistenza del fascicolo “padre” di Esecuzione Pena Sostitutiva/Esecuzione Misura Alternativa, pertanto l’iscrizione, fuori</w:t>
      </w:r>
      <w:r w:rsidR="00BD60A0">
        <w:rPr>
          <w:color w:val="000000"/>
        </w:rPr>
        <w:t>u</w:t>
      </w:r>
      <w:r>
        <w:rPr>
          <w:color w:val="000000"/>
        </w:rPr>
        <w:t xml:space="preserve">scendo dalla logica procedimenti “padre” – “figli”, avverrà utilizzando le attuali funzionalità di iscrizione previste in SIUS. </w:t>
      </w:r>
    </w:p>
    <w:p w14:paraId="026F57C9" w14:textId="77777777" w:rsidR="004E7138" w:rsidRPr="00854A82" w:rsidRDefault="004E7138" w:rsidP="004E7138"/>
    <w:p w14:paraId="0487608A" w14:textId="77777777" w:rsidR="004E7138" w:rsidRDefault="004E7138" w:rsidP="004E7138">
      <w:pPr>
        <w:autoSpaceDE w:val="0"/>
        <w:autoSpaceDN w:val="0"/>
        <w:adjustRightInd w:val="0"/>
        <w:spacing w:line="360" w:lineRule="auto"/>
        <w:rPr>
          <w:rFonts w:asciiTheme="minorHAnsi" w:hAnsiTheme="minorHAnsi"/>
        </w:rPr>
      </w:pPr>
      <w:r>
        <w:rPr>
          <w:rFonts w:asciiTheme="minorHAnsi" w:hAnsiTheme="minorHAnsi"/>
        </w:rPr>
        <w:t xml:space="preserve">Per questo tipo di procedimento si può ipotizzare </w:t>
      </w:r>
      <w:proofErr w:type="gramStart"/>
      <w:r>
        <w:rPr>
          <w:rFonts w:asciiTheme="minorHAnsi" w:hAnsiTheme="minorHAnsi"/>
        </w:rPr>
        <w:t>un ordinanza</w:t>
      </w:r>
      <w:proofErr w:type="gramEnd"/>
      <w:r>
        <w:rPr>
          <w:rFonts w:asciiTheme="minorHAnsi" w:hAnsiTheme="minorHAnsi"/>
        </w:rPr>
        <w:t xml:space="preserve"> del tipo seguente</w:t>
      </w:r>
    </w:p>
    <w:p w14:paraId="588F34AE" w14:textId="62D835A4" w:rsidR="004E7138" w:rsidRPr="00A414BC" w:rsidRDefault="00894A4E" w:rsidP="004E7138">
      <w:pPr>
        <w:autoSpaceDE w:val="0"/>
        <w:autoSpaceDN w:val="0"/>
        <w:adjustRightInd w:val="0"/>
        <w:spacing w:line="360" w:lineRule="auto"/>
        <w:rPr>
          <w:rFonts w:asciiTheme="minorHAnsi" w:hAnsiTheme="minorHAnsi"/>
        </w:rPr>
      </w:pPr>
      <w:r>
        <w:rPr>
          <w:noProof/>
          <w:lang w:val="en-GB" w:eastAsia="en-GB"/>
        </w:rPr>
        <w:drawing>
          <wp:inline distT="0" distB="0" distL="0" distR="0" wp14:anchorId="1B8EB90F" wp14:editId="40153773">
            <wp:extent cx="6120765" cy="2995295"/>
            <wp:effectExtent l="0" t="0" r="0" b="0"/>
            <wp:docPr id="22"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2995295"/>
                    </a:xfrm>
                    <a:prstGeom prst="rect">
                      <a:avLst/>
                    </a:prstGeom>
                  </pic:spPr>
                </pic:pic>
              </a:graphicData>
            </a:graphic>
          </wp:inline>
        </w:drawing>
      </w:r>
    </w:p>
    <w:p w14:paraId="08E4DEAA" w14:textId="338296B7" w:rsidR="004E7138" w:rsidRDefault="0050231E" w:rsidP="004E7138">
      <w:pPr>
        <w:rPr>
          <w:rFonts w:asciiTheme="minorHAnsi" w:hAnsiTheme="minorHAnsi"/>
        </w:rPr>
      </w:pPr>
      <w:r w:rsidRPr="0050231E">
        <w:rPr>
          <w:rFonts w:asciiTheme="minorHAnsi" w:hAnsiTheme="minorHAnsi"/>
          <w:highlight w:val="green"/>
        </w:rPr>
        <w:t>N.B. Eliminare la dicitura “sostitutiva” nell’oggetto</w:t>
      </w:r>
    </w:p>
    <w:p w14:paraId="4F3EC5E5" w14:textId="77777777" w:rsidR="004E7138" w:rsidRPr="00745842" w:rsidRDefault="004E7138" w:rsidP="004E7138">
      <w:pPr>
        <w:rPr>
          <w:rFonts w:asciiTheme="minorHAnsi" w:hAnsiTheme="minorHAnsi"/>
        </w:rPr>
      </w:pPr>
      <w:r>
        <w:rPr>
          <w:rFonts w:asciiTheme="minorHAnsi" w:hAnsiTheme="minorHAnsi"/>
        </w:rPr>
        <w:t>L’Amministrazione fornirà i modelli di stampa necessari.</w:t>
      </w:r>
    </w:p>
    <w:p w14:paraId="363ACD7D" w14:textId="77777777" w:rsidR="004E7138" w:rsidRPr="00745842" w:rsidRDefault="004E7138" w:rsidP="004E7138">
      <w:pPr>
        <w:rPr>
          <w:rFonts w:asciiTheme="minorHAnsi" w:hAnsiTheme="minorHAnsi"/>
        </w:rPr>
      </w:pPr>
    </w:p>
    <w:p w14:paraId="08EA1273" w14:textId="77777777" w:rsidR="004E7138" w:rsidRPr="00745842" w:rsidRDefault="004E7138" w:rsidP="004E7138">
      <w:pPr>
        <w:rPr>
          <w:rFonts w:asciiTheme="minorHAnsi" w:hAnsiTheme="minorHAnsi"/>
        </w:rPr>
      </w:pPr>
    </w:p>
    <w:p w14:paraId="245F1951" w14:textId="3B7C1EAD" w:rsidR="001C3003" w:rsidRDefault="001C3003" w:rsidP="00771F06">
      <w:pPr>
        <w:rPr>
          <w:rFonts w:asciiTheme="minorHAnsi" w:hAnsiTheme="minorHAnsi"/>
        </w:rPr>
      </w:pPr>
    </w:p>
    <w:p w14:paraId="2282B3A5" w14:textId="77777777" w:rsidR="00894A4E" w:rsidRDefault="00894A4E" w:rsidP="00894A4E">
      <w:pPr>
        <w:autoSpaceDE w:val="0"/>
        <w:autoSpaceDN w:val="0"/>
        <w:adjustRightInd w:val="0"/>
        <w:spacing w:line="360" w:lineRule="auto"/>
        <w:rPr>
          <w:rFonts w:asciiTheme="minorHAnsi" w:hAnsiTheme="minorHAnsi"/>
        </w:rPr>
      </w:pPr>
    </w:p>
    <w:p w14:paraId="0B3294A4" w14:textId="4CD80DD2" w:rsidR="00894A4E" w:rsidRDefault="00894A4E">
      <w:pPr>
        <w:pStyle w:val="Titolo2"/>
        <w:keepLines w:val="0"/>
        <w:numPr>
          <w:ilvl w:val="1"/>
          <w:numId w:val="30"/>
        </w:numPr>
        <w:tabs>
          <w:tab w:val="left" w:pos="567"/>
        </w:tabs>
        <w:spacing w:before="180" w:after="120"/>
        <w:rPr>
          <w:color w:val="003399"/>
        </w:rPr>
      </w:pPr>
      <w:bookmarkStart w:id="53" w:name="_Toc139367355"/>
      <w:r>
        <w:rPr>
          <w:color w:val="003399"/>
        </w:rPr>
        <w:t>Conversione pene pecuniarie irrogate dal Giudice di Pace</w:t>
      </w:r>
      <w:bookmarkEnd w:id="53"/>
      <w:r w:rsidRPr="00F03D9B">
        <w:rPr>
          <w:color w:val="003399"/>
        </w:rPr>
        <w:t xml:space="preserve"> </w:t>
      </w:r>
    </w:p>
    <w:p w14:paraId="51F1DEAC" w14:textId="0A3AD2E1" w:rsidR="00397AD8" w:rsidRDefault="00894A4E" w:rsidP="00397AD8">
      <w:pPr>
        <w:rPr>
          <w:rFonts w:asciiTheme="minorHAnsi" w:hAnsiTheme="minorHAnsi" w:cstheme="minorHAnsi"/>
          <w:color w:val="000000"/>
          <w:szCs w:val="22"/>
        </w:rPr>
      </w:pPr>
      <w:r>
        <w:t xml:space="preserve">L’art. </w:t>
      </w:r>
      <w:r w:rsidRPr="00CF1A05">
        <w:t xml:space="preserve"> </w:t>
      </w:r>
      <w:r>
        <w:t>55</w:t>
      </w:r>
      <w:r w:rsidRPr="00CF1A05">
        <w:t xml:space="preserve"> </w:t>
      </w:r>
      <w:r>
        <w:t>D.L.</w:t>
      </w:r>
      <w:r w:rsidRPr="00CF1A05">
        <w:t xml:space="preserve"> </w:t>
      </w:r>
      <w:r>
        <w:t>274/</w:t>
      </w:r>
      <w:r w:rsidR="0050231E" w:rsidRPr="0050231E">
        <w:rPr>
          <w:highlight w:val="green"/>
        </w:rPr>
        <w:t>2000</w:t>
      </w:r>
      <w:r>
        <w:t xml:space="preserve"> </w:t>
      </w:r>
      <w:r w:rsidRPr="003E19CC">
        <w:rPr>
          <w:color w:val="000000"/>
          <w:szCs w:val="22"/>
        </w:rPr>
        <w:t xml:space="preserve">prevede </w:t>
      </w:r>
      <w:r w:rsidR="00405824">
        <w:rPr>
          <w:color w:val="000000"/>
          <w:szCs w:val="22"/>
        </w:rPr>
        <w:t>che a richiesta del condannato la pena pecuniaria</w:t>
      </w:r>
      <w:r w:rsidR="00397AD8">
        <w:rPr>
          <w:color w:val="000000"/>
          <w:szCs w:val="22"/>
        </w:rPr>
        <w:t xml:space="preserve"> può essere convertita in lavoro di pubblica utilità, </w:t>
      </w:r>
      <w:proofErr w:type="gramStart"/>
      <w:r w:rsidR="00397AD8" w:rsidRPr="00C2767E">
        <w:rPr>
          <w:rFonts w:asciiTheme="minorHAnsi" w:hAnsiTheme="minorHAnsi" w:cstheme="minorHAnsi"/>
          <w:color w:val="000000"/>
          <w:szCs w:val="22"/>
        </w:rPr>
        <w:t>In  caso</w:t>
      </w:r>
      <w:proofErr w:type="gramEnd"/>
      <w:r w:rsidR="00397AD8" w:rsidRPr="00C2767E">
        <w:rPr>
          <w:rFonts w:asciiTheme="minorHAnsi" w:hAnsiTheme="minorHAnsi" w:cstheme="minorHAnsi"/>
          <w:color w:val="000000"/>
          <w:szCs w:val="22"/>
        </w:rPr>
        <w:t xml:space="preserve"> di violazione  degli  obblighi  del  lavoro  di  pubblica  utilità,  la  parte           residua si converte in obbligo di permanenza domiciliare. Occorre, quindi, inserire un nuovo contenuto “figl</w:t>
      </w:r>
      <w:r w:rsidR="00397AD8">
        <w:rPr>
          <w:rFonts w:asciiTheme="minorHAnsi" w:hAnsiTheme="minorHAnsi" w:cstheme="minorHAnsi"/>
          <w:color w:val="000000"/>
          <w:szCs w:val="22"/>
        </w:rPr>
        <w:t>io” specifico nel contenuto EPS</w:t>
      </w:r>
      <w:r w:rsidR="00E907EC">
        <w:rPr>
          <w:rFonts w:asciiTheme="minorHAnsi" w:hAnsiTheme="minorHAnsi" w:cstheme="minorHAnsi"/>
          <w:color w:val="000000"/>
          <w:szCs w:val="22"/>
        </w:rPr>
        <w:t xml:space="preserve"> </w:t>
      </w:r>
      <w:r w:rsidR="00E907EC" w:rsidRPr="00E907EC">
        <w:rPr>
          <w:rFonts w:asciiTheme="minorHAnsi" w:hAnsiTheme="minorHAnsi" w:cstheme="minorHAnsi"/>
          <w:color w:val="000000"/>
          <w:szCs w:val="22"/>
          <w:highlight w:val="green"/>
        </w:rPr>
        <w:t>(ESS e non EPS)</w:t>
      </w:r>
      <w:r w:rsidR="00397AD8">
        <w:rPr>
          <w:rFonts w:asciiTheme="minorHAnsi" w:hAnsiTheme="minorHAnsi" w:cstheme="minorHAnsi"/>
          <w:color w:val="000000"/>
          <w:szCs w:val="22"/>
        </w:rPr>
        <w:t>.</w:t>
      </w:r>
      <w:r w:rsidR="00397AD8" w:rsidRPr="00C2767E">
        <w:rPr>
          <w:rFonts w:asciiTheme="minorHAnsi" w:hAnsiTheme="minorHAnsi" w:cstheme="minorHAnsi"/>
          <w:color w:val="000000"/>
          <w:szCs w:val="22"/>
        </w:rPr>
        <w:t xml:space="preserve">  </w:t>
      </w:r>
    </w:p>
    <w:p w14:paraId="2E7D06EF" w14:textId="233BE0A4" w:rsidR="00894A4E" w:rsidRDefault="00E907EC" w:rsidP="00894A4E">
      <w:pPr>
        <w:rPr>
          <w:color w:val="000000"/>
        </w:rPr>
      </w:pPr>
      <w:r w:rsidRPr="00E907EC">
        <w:rPr>
          <w:color w:val="000000"/>
          <w:highlight w:val="green"/>
        </w:rPr>
        <w:t>A monte deve essere inserito anche il relativo oggetto nel contenuto “Esecuzione Sanzioni sostitutive”, che possiamo denominare “Lavoro di pubblica utilità”</w:t>
      </w:r>
    </w:p>
    <w:p w14:paraId="0D7FD0E0" w14:textId="77777777" w:rsidR="00894A4E" w:rsidRPr="00E36B18" w:rsidRDefault="00894A4E" w:rsidP="00894A4E">
      <w:pPr>
        <w:rPr>
          <w:i/>
        </w:rPr>
      </w:pPr>
    </w:p>
    <w:p w14:paraId="7B7CD0E0" w14:textId="77777777" w:rsidR="00894A4E" w:rsidRPr="002669CC" w:rsidRDefault="00894A4E" w:rsidP="00894A4E">
      <w:pPr>
        <w:autoSpaceDE w:val="0"/>
        <w:autoSpaceDN w:val="0"/>
        <w:adjustRightInd w:val="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7E6627B8" w14:textId="77777777" w:rsidR="00894A4E" w:rsidRPr="002669CC" w:rsidRDefault="00894A4E" w:rsidP="00894A4E">
      <w:pPr>
        <w:autoSpaceDE w:val="0"/>
        <w:autoSpaceDN w:val="0"/>
        <w:adjustRightInd w:val="0"/>
        <w:rPr>
          <w:rFonts w:asciiTheme="minorHAnsi" w:hAnsiTheme="minorHAnsi"/>
        </w:rPr>
      </w:pPr>
    </w:p>
    <w:p w14:paraId="46EF06A3" w14:textId="613F3AFA" w:rsidR="00397AD8" w:rsidRPr="00C2767E" w:rsidRDefault="00397AD8" w:rsidP="00397AD8">
      <w:pPr>
        <w:pStyle w:val="Paragrafoelenco"/>
      </w:pPr>
      <w:r w:rsidRPr="00C2767E">
        <w:t>Violazione obblighi lavoro pubblica uti</w:t>
      </w:r>
      <w:r>
        <w:t>lità (art. 55 c. 3 DL 274/</w:t>
      </w:r>
      <w:r w:rsidR="0050231E" w:rsidRPr="0050231E">
        <w:rPr>
          <w:highlight w:val="green"/>
        </w:rPr>
        <w:t>2000</w:t>
      </w:r>
      <w:r>
        <w:t>)</w:t>
      </w:r>
      <w:r w:rsidRPr="00C2767E">
        <w:t xml:space="preserve">  </w:t>
      </w:r>
    </w:p>
    <w:p w14:paraId="3ECBF90F" w14:textId="7FAA0FBF" w:rsidR="00894A4E" w:rsidRDefault="00894A4E" w:rsidP="00894A4E">
      <w:r w:rsidRPr="0019479A">
        <w:t>Al nuovo contenuto vanno associati i</w:t>
      </w:r>
      <w:r w:rsidR="0050231E">
        <w:t>l</w:t>
      </w:r>
      <w:r w:rsidRPr="0019479A">
        <w:t xml:space="preserve"> seguente </w:t>
      </w:r>
      <w:r w:rsidRPr="0019479A">
        <w:rPr>
          <w:b/>
        </w:rPr>
        <w:t>oggett</w:t>
      </w:r>
      <w:r w:rsidR="0050231E">
        <w:rPr>
          <w:b/>
        </w:rPr>
        <w:t>o</w:t>
      </w:r>
      <w:r w:rsidRPr="0019479A">
        <w:t xml:space="preserve">: </w:t>
      </w:r>
    </w:p>
    <w:p w14:paraId="321E7DE1" w14:textId="77777777" w:rsidR="00894A4E" w:rsidRPr="0019479A" w:rsidRDefault="00894A4E" w:rsidP="00894A4E"/>
    <w:p w14:paraId="0A6A4E33" w14:textId="465B95AF" w:rsidR="00397AD8" w:rsidRPr="00397AD8" w:rsidRDefault="00397AD8" w:rsidP="00397AD8">
      <w:pPr>
        <w:pStyle w:val="Paragrafoelenco"/>
        <w:rPr>
          <w:b/>
        </w:rPr>
      </w:pPr>
      <w:r w:rsidRPr="00C2767E">
        <w:t>Violazione obblighi lavoro pubblica uti</w:t>
      </w:r>
      <w:r>
        <w:t>lità (art. 55 c. 3 DL 274/</w:t>
      </w:r>
      <w:r w:rsidRPr="0050231E">
        <w:rPr>
          <w:highlight w:val="green"/>
        </w:rPr>
        <w:t>20</w:t>
      </w:r>
      <w:r w:rsidR="0050231E" w:rsidRPr="0050231E">
        <w:rPr>
          <w:highlight w:val="green"/>
        </w:rPr>
        <w:t>0</w:t>
      </w:r>
      <w:r w:rsidRPr="0050231E">
        <w:rPr>
          <w:highlight w:val="green"/>
        </w:rPr>
        <w:t>0</w:t>
      </w:r>
      <w:r>
        <w:t>)</w:t>
      </w:r>
    </w:p>
    <w:p w14:paraId="092E014E" w14:textId="346D8327" w:rsidR="00894A4E" w:rsidRDefault="00894A4E" w:rsidP="005E1DC7">
      <w:pPr>
        <w:rPr>
          <w:b/>
        </w:rPr>
      </w:pPr>
      <w:r w:rsidRPr="00745842">
        <w:t xml:space="preserve">e i seguenti </w:t>
      </w:r>
      <w:r w:rsidRPr="00397AD8">
        <w:rPr>
          <w:b/>
        </w:rPr>
        <w:t>esiti</w:t>
      </w:r>
    </w:p>
    <w:p w14:paraId="684D3347" w14:textId="77777777" w:rsidR="00397AD8" w:rsidRPr="00397AD8" w:rsidRDefault="00397AD8" w:rsidP="00397AD8">
      <w:pPr>
        <w:ind w:left="360"/>
        <w:rPr>
          <w:b/>
        </w:rPr>
      </w:pPr>
    </w:p>
    <w:p w14:paraId="2CF1C151" w14:textId="56D7692F" w:rsidR="00894A4E" w:rsidRPr="00397AD8" w:rsidRDefault="00397AD8" w:rsidP="00397AD8">
      <w:pPr>
        <w:pStyle w:val="Paragrafoelenco"/>
      </w:pPr>
      <w:r w:rsidRPr="00397AD8">
        <w:t xml:space="preserve">Converte pena pecuniaria in permanenza domiciliare </w:t>
      </w:r>
    </w:p>
    <w:p w14:paraId="51921B50" w14:textId="57ACE3A2" w:rsidR="00894A4E" w:rsidRPr="006D73B3" w:rsidRDefault="00397AD8" w:rsidP="00397AD8">
      <w:pPr>
        <w:pStyle w:val="Paragrafoelenco"/>
      </w:pPr>
      <w:r>
        <w:t>Non converte</w:t>
      </w:r>
    </w:p>
    <w:p w14:paraId="6D2EB290" w14:textId="77777777" w:rsidR="00894A4E" w:rsidRPr="005B4888" w:rsidRDefault="00894A4E" w:rsidP="00397AD8">
      <w:pPr>
        <w:pStyle w:val="Paragrafoelenco"/>
      </w:pPr>
      <w:r w:rsidRPr="005B4888">
        <w:t xml:space="preserve">Dichiara N.D.P./ N.L.P  </w:t>
      </w:r>
    </w:p>
    <w:p w14:paraId="33852ABC" w14:textId="77777777" w:rsidR="00894A4E" w:rsidRPr="009416FC" w:rsidRDefault="00894A4E" w:rsidP="00397AD8">
      <w:pPr>
        <w:pStyle w:val="Paragrafoelenco"/>
      </w:pPr>
      <w:r w:rsidRPr="009416FC">
        <w:t xml:space="preserve">Dichiara inammissibilità </w:t>
      </w:r>
    </w:p>
    <w:p w14:paraId="16C541D8" w14:textId="77777777" w:rsidR="00894A4E" w:rsidRPr="00153D5A" w:rsidRDefault="00894A4E" w:rsidP="00397AD8">
      <w:pPr>
        <w:pStyle w:val="Paragrafoelenco"/>
      </w:pPr>
      <w:r w:rsidRPr="00153D5A">
        <w:t xml:space="preserve">Dichiara la propria incompetenza </w:t>
      </w:r>
    </w:p>
    <w:p w14:paraId="287BC340" w14:textId="77777777" w:rsidR="00894A4E" w:rsidRDefault="00894A4E" w:rsidP="00894A4E">
      <w:pPr>
        <w:rPr>
          <w:color w:val="000000"/>
        </w:rPr>
      </w:pPr>
    </w:p>
    <w:p w14:paraId="2EFE488A" w14:textId="451A752C" w:rsidR="00894A4E" w:rsidRDefault="00894A4E" w:rsidP="00894A4E">
      <w:pPr>
        <w:rPr>
          <w:color w:val="000000"/>
        </w:rPr>
      </w:pPr>
      <w:r>
        <w:rPr>
          <w:color w:val="000000"/>
        </w:rPr>
        <w:t xml:space="preserve">Questo tipo di procedimento presuppone l’esistenza del fascicolo “padre” di Esecuzione </w:t>
      </w:r>
      <w:r w:rsidR="0050231E" w:rsidRPr="0050231E">
        <w:rPr>
          <w:color w:val="000000"/>
          <w:highlight w:val="green"/>
        </w:rPr>
        <w:t>Sanzione</w:t>
      </w:r>
      <w:r>
        <w:rPr>
          <w:color w:val="000000"/>
        </w:rPr>
        <w:t xml:space="preserve"> Sostitutiva, pertanto l’iscrizione sarà </w:t>
      </w:r>
      <w:r w:rsidR="0050231E" w:rsidRPr="0050231E">
        <w:rPr>
          <w:color w:val="000000"/>
          <w:highlight w:val="green"/>
        </w:rPr>
        <w:t>uguale</w:t>
      </w:r>
      <w:r>
        <w:rPr>
          <w:color w:val="000000"/>
        </w:rPr>
        <w:t xml:space="preserve"> a quella d</w:t>
      </w:r>
      <w:r w:rsidR="00E907EC">
        <w:rPr>
          <w:color w:val="000000"/>
        </w:rPr>
        <w:t xml:space="preserve">i tutti gli altri </w:t>
      </w:r>
      <w:proofErr w:type="gramStart"/>
      <w:r>
        <w:rPr>
          <w:color w:val="000000"/>
        </w:rPr>
        <w:t>procedimenti  figli</w:t>
      </w:r>
      <w:proofErr w:type="gramEnd"/>
      <w:r>
        <w:rPr>
          <w:color w:val="000000"/>
        </w:rPr>
        <w:t xml:space="preserve"> dell’Esecuzione Sanzione Sostitutiva</w:t>
      </w:r>
      <w:r w:rsidR="00E907EC">
        <w:rPr>
          <w:color w:val="000000"/>
        </w:rPr>
        <w:t>.</w:t>
      </w:r>
    </w:p>
    <w:p w14:paraId="6C31AB40" w14:textId="77777777" w:rsidR="00894A4E" w:rsidRPr="00854A82" w:rsidRDefault="00894A4E" w:rsidP="00894A4E"/>
    <w:p w14:paraId="48839D47" w14:textId="0D771FC2" w:rsidR="00894A4E" w:rsidRDefault="00894A4E" w:rsidP="00894A4E">
      <w:pPr>
        <w:autoSpaceDE w:val="0"/>
        <w:autoSpaceDN w:val="0"/>
        <w:adjustRightInd w:val="0"/>
        <w:spacing w:line="360" w:lineRule="auto"/>
        <w:rPr>
          <w:rFonts w:asciiTheme="minorHAnsi" w:hAnsiTheme="minorHAnsi"/>
        </w:rPr>
      </w:pPr>
      <w:r>
        <w:rPr>
          <w:rFonts w:asciiTheme="minorHAnsi" w:hAnsiTheme="minorHAnsi"/>
        </w:rPr>
        <w:t>Per questo tipo di procedimento si può ipotizzare un</w:t>
      </w:r>
      <w:r w:rsidR="005E1DC7">
        <w:rPr>
          <w:rFonts w:asciiTheme="minorHAnsi" w:hAnsiTheme="minorHAnsi"/>
        </w:rPr>
        <w:t xml:space="preserve">a ordinanza </w:t>
      </w:r>
      <w:r>
        <w:rPr>
          <w:rFonts w:asciiTheme="minorHAnsi" w:hAnsiTheme="minorHAnsi"/>
        </w:rPr>
        <w:t>sim</w:t>
      </w:r>
      <w:r w:rsidR="005E1DC7">
        <w:rPr>
          <w:rFonts w:asciiTheme="minorHAnsi" w:hAnsiTheme="minorHAnsi"/>
        </w:rPr>
        <w:t>ile a quella</w:t>
      </w:r>
      <w:r>
        <w:rPr>
          <w:rFonts w:asciiTheme="minorHAnsi" w:hAnsiTheme="minorHAnsi"/>
        </w:rPr>
        <w:t xml:space="preserve"> </w:t>
      </w:r>
      <w:r w:rsidR="005E1DC7">
        <w:rPr>
          <w:rFonts w:asciiTheme="minorHAnsi" w:hAnsiTheme="minorHAnsi"/>
        </w:rPr>
        <w:t>proposta al precedente paragrafo.</w:t>
      </w:r>
    </w:p>
    <w:p w14:paraId="18A47E45" w14:textId="77777777" w:rsidR="00214E8C" w:rsidRDefault="005E1DC7" w:rsidP="00894A4E">
      <w:pPr>
        <w:autoSpaceDE w:val="0"/>
        <w:autoSpaceDN w:val="0"/>
        <w:adjustRightInd w:val="0"/>
        <w:spacing w:line="360" w:lineRule="auto"/>
        <w:rPr>
          <w:rFonts w:asciiTheme="minorHAnsi" w:hAnsiTheme="minorHAnsi"/>
        </w:rPr>
      </w:pPr>
      <w:r>
        <w:rPr>
          <w:rFonts w:asciiTheme="minorHAnsi" w:hAnsiTheme="minorHAnsi"/>
        </w:rPr>
        <w:t xml:space="preserve">Non è chiaro cosa avviene nella gestione del procedimento di </w:t>
      </w:r>
      <w:r w:rsidRPr="00576BE7">
        <w:rPr>
          <w:rFonts w:asciiTheme="minorHAnsi" w:hAnsiTheme="minorHAnsi"/>
          <w:highlight w:val="green"/>
        </w:rPr>
        <w:t>E</w:t>
      </w:r>
      <w:r w:rsidR="00576BE7">
        <w:rPr>
          <w:rFonts w:asciiTheme="minorHAnsi" w:hAnsiTheme="minorHAnsi"/>
          <w:highlight w:val="green"/>
        </w:rPr>
        <w:t>S</w:t>
      </w:r>
      <w:r w:rsidRPr="00576BE7">
        <w:rPr>
          <w:rFonts w:asciiTheme="minorHAnsi" w:hAnsiTheme="minorHAnsi"/>
          <w:highlight w:val="green"/>
        </w:rPr>
        <w:t>S</w:t>
      </w:r>
      <w:r>
        <w:rPr>
          <w:rFonts w:asciiTheme="minorHAnsi" w:hAnsiTheme="minorHAnsi"/>
        </w:rPr>
        <w:t xml:space="preserve">. </w:t>
      </w:r>
    </w:p>
    <w:p w14:paraId="2E0A086E" w14:textId="2FAB7473" w:rsidR="005E1DC7" w:rsidRDefault="00576BE7" w:rsidP="00894A4E">
      <w:pPr>
        <w:autoSpaceDE w:val="0"/>
        <w:autoSpaceDN w:val="0"/>
        <w:adjustRightInd w:val="0"/>
        <w:spacing w:line="360" w:lineRule="auto"/>
        <w:rPr>
          <w:rFonts w:asciiTheme="minorHAnsi" w:hAnsiTheme="minorHAnsi"/>
        </w:rPr>
      </w:pPr>
      <w:r w:rsidRPr="00214E8C">
        <w:rPr>
          <w:rFonts w:asciiTheme="minorHAnsi" w:hAnsiTheme="minorHAnsi"/>
          <w:highlight w:val="green"/>
        </w:rPr>
        <w:t xml:space="preserve">La conversione di cui sopra determina come effetto </w:t>
      </w:r>
      <w:r w:rsidR="00214E8C" w:rsidRPr="00214E8C">
        <w:rPr>
          <w:rFonts w:asciiTheme="minorHAnsi" w:hAnsiTheme="minorHAnsi"/>
          <w:highlight w:val="green"/>
        </w:rPr>
        <w:t>diretto</w:t>
      </w:r>
      <w:r w:rsidRPr="00214E8C">
        <w:rPr>
          <w:rFonts w:asciiTheme="minorHAnsi" w:hAnsiTheme="minorHAnsi"/>
          <w:highlight w:val="green"/>
        </w:rPr>
        <w:t xml:space="preserve"> quello di imporre la creazione di un nuovo oggetto all’interno del contenuto ESS</w:t>
      </w:r>
      <w:r w:rsidR="00214E8C" w:rsidRPr="00214E8C">
        <w:rPr>
          <w:rFonts w:asciiTheme="minorHAnsi" w:hAnsiTheme="minorHAnsi"/>
          <w:highlight w:val="green"/>
        </w:rPr>
        <w:t>, che po</w:t>
      </w:r>
      <w:r w:rsidR="00214E8C">
        <w:rPr>
          <w:rFonts w:asciiTheme="minorHAnsi" w:hAnsiTheme="minorHAnsi"/>
          <w:highlight w:val="green"/>
        </w:rPr>
        <w:t>tremmo</w:t>
      </w:r>
      <w:r w:rsidR="00214E8C" w:rsidRPr="00214E8C">
        <w:rPr>
          <w:rFonts w:asciiTheme="minorHAnsi" w:hAnsiTheme="minorHAnsi"/>
          <w:highlight w:val="green"/>
        </w:rPr>
        <w:t xml:space="preserve"> denominare “Permanenza domiciliare”</w:t>
      </w:r>
    </w:p>
    <w:p w14:paraId="2C5844FA" w14:textId="4AC7B2A5" w:rsidR="005E1DC7" w:rsidRDefault="005E1DC7" w:rsidP="00894A4E">
      <w:pPr>
        <w:autoSpaceDE w:val="0"/>
        <w:autoSpaceDN w:val="0"/>
        <w:adjustRightInd w:val="0"/>
        <w:spacing w:line="360" w:lineRule="auto"/>
        <w:rPr>
          <w:rFonts w:asciiTheme="minorHAnsi" w:hAnsiTheme="minorHAnsi"/>
        </w:rPr>
      </w:pPr>
    </w:p>
    <w:p w14:paraId="4B80201F" w14:textId="67D0E820" w:rsidR="005E1DC7" w:rsidRDefault="005E1DC7">
      <w:pPr>
        <w:pStyle w:val="Titolo2"/>
        <w:keepLines w:val="0"/>
        <w:numPr>
          <w:ilvl w:val="1"/>
          <w:numId w:val="30"/>
        </w:numPr>
        <w:tabs>
          <w:tab w:val="left" w:pos="567"/>
        </w:tabs>
        <w:spacing w:before="180" w:after="120"/>
        <w:rPr>
          <w:color w:val="003399"/>
        </w:rPr>
      </w:pPr>
      <w:bookmarkStart w:id="54" w:name="_Toc139367356"/>
      <w:r>
        <w:rPr>
          <w:color w:val="003399"/>
        </w:rPr>
        <w:lastRenderedPageBreak/>
        <w:t>Gestione Procedimenti Esecuzione Pene Sostitutive</w:t>
      </w:r>
      <w:bookmarkEnd w:id="54"/>
    </w:p>
    <w:p w14:paraId="5465F7E1" w14:textId="7A4E14ED" w:rsidR="005E1DC7" w:rsidRDefault="005E1DC7" w:rsidP="005E1DC7">
      <w:r>
        <w:t xml:space="preserve">Come già previsto in SIUS per i procedimenti di Esecuzione Misure Alternative, Esecuzione Sanzioni Sostitutive </w:t>
      </w:r>
      <w:proofErr w:type="gramStart"/>
      <w:r>
        <w:t>e</w:t>
      </w:r>
      <w:proofErr w:type="gramEnd"/>
      <w:r>
        <w:t xml:space="preserve"> Esecuzione Misure di Sicurezza</w:t>
      </w:r>
      <w:r w:rsidR="00C76DDD">
        <w:t>, per la gestione dei procedimenti di Esecuzione Pene Sostitutive sarà aggiunta nel menu verticale dell’UDS la nuova voce</w:t>
      </w:r>
    </w:p>
    <w:p w14:paraId="2085C4EE" w14:textId="494DBE4A" w:rsidR="00C76DDD" w:rsidRPr="005E1DC7" w:rsidRDefault="00C76DDD" w:rsidP="005E1DC7">
      <w:r>
        <w:rPr>
          <w:noProof/>
          <w:lang w:val="en-GB" w:eastAsia="en-GB"/>
        </w:rPr>
        <w:drawing>
          <wp:inline distT="0" distB="0" distL="0" distR="0" wp14:anchorId="4689FA78" wp14:editId="365AA26A">
            <wp:extent cx="2108308" cy="4584936"/>
            <wp:effectExtent l="0" t="0" r="6350" b="6350"/>
            <wp:docPr id="24"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08308" cy="4584936"/>
                    </a:xfrm>
                    <a:prstGeom prst="rect">
                      <a:avLst/>
                    </a:prstGeom>
                  </pic:spPr>
                </pic:pic>
              </a:graphicData>
            </a:graphic>
          </wp:inline>
        </w:drawing>
      </w:r>
    </w:p>
    <w:p w14:paraId="6A1D353D" w14:textId="77777777" w:rsidR="005E1DC7" w:rsidRDefault="005E1DC7" w:rsidP="00894A4E">
      <w:pPr>
        <w:autoSpaceDE w:val="0"/>
        <w:autoSpaceDN w:val="0"/>
        <w:adjustRightInd w:val="0"/>
        <w:spacing w:line="360" w:lineRule="auto"/>
        <w:rPr>
          <w:rFonts w:asciiTheme="minorHAnsi" w:hAnsiTheme="minorHAnsi"/>
        </w:rPr>
      </w:pPr>
    </w:p>
    <w:p w14:paraId="7C357D56" w14:textId="2D3FEEAB" w:rsidR="00894A4E" w:rsidRDefault="00C76DDD" w:rsidP="00894A4E">
      <w:pPr>
        <w:rPr>
          <w:noProof/>
          <w:lang w:eastAsia="en-GB"/>
        </w:rPr>
      </w:pPr>
      <w:r w:rsidRPr="00C76DDD">
        <w:rPr>
          <w:noProof/>
          <w:lang w:eastAsia="en-GB"/>
        </w:rPr>
        <w:t>Che presenterà a sua volta il menu orizzontale</w:t>
      </w:r>
      <w:r w:rsidR="00DA0D69">
        <w:rPr>
          <w:noProof/>
          <w:lang w:eastAsia="en-GB"/>
        </w:rPr>
        <w:t xml:space="preserve"> </w:t>
      </w:r>
    </w:p>
    <w:p w14:paraId="794C25D4" w14:textId="77777777" w:rsidR="00C76DDD" w:rsidRPr="00C76DDD" w:rsidRDefault="00C76DDD" w:rsidP="00894A4E">
      <w:pPr>
        <w:rPr>
          <w:noProof/>
          <w:lang w:eastAsia="en-GB"/>
        </w:rPr>
      </w:pPr>
    </w:p>
    <w:p w14:paraId="348B30EA" w14:textId="05AE2625" w:rsidR="00C76DDD" w:rsidRPr="00C76DDD" w:rsidRDefault="00C76DDD" w:rsidP="00894A4E">
      <w:pPr>
        <w:rPr>
          <w:rFonts w:asciiTheme="minorHAnsi" w:hAnsiTheme="minorHAnsi"/>
        </w:rPr>
      </w:pPr>
      <w:r>
        <w:rPr>
          <w:noProof/>
          <w:lang w:val="en-GB" w:eastAsia="en-GB"/>
        </w:rPr>
        <w:drawing>
          <wp:inline distT="0" distB="0" distL="0" distR="0" wp14:anchorId="04FA13D1" wp14:editId="08D6D926">
            <wp:extent cx="4527783" cy="635033"/>
            <wp:effectExtent l="0" t="0" r="6350" b="0"/>
            <wp:docPr id="25"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27783" cy="635033"/>
                    </a:xfrm>
                    <a:prstGeom prst="rect">
                      <a:avLst/>
                    </a:prstGeom>
                  </pic:spPr>
                </pic:pic>
              </a:graphicData>
            </a:graphic>
          </wp:inline>
        </w:drawing>
      </w:r>
    </w:p>
    <w:p w14:paraId="2B165690" w14:textId="77777777" w:rsidR="00894A4E" w:rsidRDefault="00894A4E" w:rsidP="00894A4E">
      <w:pPr>
        <w:rPr>
          <w:rFonts w:asciiTheme="minorHAnsi" w:hAnsiTheme="minorHAnsi"/>
        </w:rPr>
      </w:pPr>
    </w:p>
    <w:p w14:paraId="215FB315" w14:textId="77777777" w:rsidR="00DA0D69" w:rsidRDefault="00DA0D69" w:rsidP="00894A4E">
      <w:pPr>
        <w:rPr>
          <w:rFonts w:asciiTheme="minorHAnsi" w:hAnsiTheme="minorHAnsi"/>
        </w:rPr>
      </w:pPr>
      <w:r>
        <w:rPr>
          <w:rFonts w:asciiTheme="minorHAnsi" w:hAnsiTheme="minorHAnsi"/>
        </w:rPr>
        <w:t xml:space="preserve">Da cui sarà possibile </w:t>
      </w:r>
    </w:p>
    <w:p w14:paraId="4D82894B" w14:textId="77777777" w:rsidR="00DA0D69" w:rsidRDefault="00DA0D69" w:rsidP="00894A4E">
      <w:pPr>
        <w:rPr>
          <w:rFonts w:asciiTheme="minorHAnsi" w:hAnsiTheme="minorHAnsi"/>
        </w:rPr>
      </w:pPr>
    </w:p>
    <w:p w14:paraId="0D16E8FC" w14:textId="4E0E8658" w:rsidR="00894A4E" w:rsidRDefault="00DA0D69">
      <w:pPr>
        <w:pStyle w:val="Paragrafoelenco"/>
        <w:numPr>
          <w:ilvl w:val="0"/>
          <w:numId w:val="32"/>
        </w:numPr>
      </w:pPr>
      <w:r w:rsidRPr="00DA0D69">
        <w:t xml:space="preserve">ricercare i procedimenti “padri” di Esecuzione </w:t>
      </w:r>
      <w:r>
        <w:t>Pene Sostitutive per Anno e Numero o per Intervalli di numeri</w:t>
      </w:r>
    </w:p>
    <w:p w14:paraId="1E44C932" w14:textId="1778242B" w:rsidR="00DA0D69" w:rsidRDefault="00DA0D69" w:rsidP="00DA0D69">
      <w:pPr>
        <w:ind w:left="709"/>
      </w:pPr>
      <w:r>
        <w:rPr>
          <w:noProof/>
          <w:lang w:val="en-GB" w:eastAsia="en-GB"/>
        </w:rPr>
        <w:lastRenderedPageBreak/>
        <w:drawing>
          <wp:inline distT="0" distB="0" distL="0" distR="0" wp14:anchorId="36F71BC7" wp14:editId="40F18300">
            <wp:extent cx="6045511" cy="2368672"/>
            <wp:effectExtent l="0" t="0" r="0" b="0"/>
            <wp:docPr id="27"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45511" cy="2368672"/>
                    </a:xfrm>
                    <a:prstGeom prst="rect">
                      <a:avLst/>
                    </a:prstGeom>
                  </pic:spPr>
                </pic:pic>
              </a:graphicData>
            </a:graphic>
          </wp:inline>
        </w:drawing>
      </w:r>
    </w:p>
    <w:p w14:paraId="7710538B" w14:textId="16D12F3F" w:rsidR="00DA0D69" w:rsidRDefault="00DA0D69" w:rsidP="00DA0D69">
      <w:pPr>
        <w:ind w:left="709"/>
      </w:pPr>
    </w:p>
    <w:p w14:paraId="720E479F" w14:textId="115BDCE2" w:rsidR="00DA0D69" w:rsidRDefault="00DA0D69" w:rsidP="00DA0D69">
      <w:pPr>
        <w:ind w:left="709"/>
      </w:pPr>
    </w:p>
    <w:p w14:paraId="0C3584B3" w14:textId="14CE5CA8" w:rsidR="00DA0D69" w:rsidRDefault="00DA0D69">
      <w:pPr>
        <w:pStyle w:val="Paragrafoelenco"/>
        <w:numPr>
          <w:ilvl w:val="0"/>
          <w:numId w:val="32"/>
        </w:numPr>
      </w:pPr>
      <w:r w:rsidRPr="00DA0D69">
        <w:t xml:space="preserve">ricercare i procedimenti “padri” di Esecuzione </w:t>
      </w:r>
      <w:r>
        <w:t>Pene Sostitutive a carico di un Soggetto</w:t>
      </w:r>
    </w:p>
    <w:p w14:paraId="2A5C7A05" w14:textId="2285A4CE" w:rsidR="00DA0D69" w:rsidRDefault="00DA0D69" w:rsidP="00DA0D69">
      <w:pPr>
        <w:ind w:left="709"/>
      </w:pPr>
    </w:p>
    <w:p w14:paraId="7C1027F5" w14:textId="2FB2E34E" w:rsidR="00DA0D69" w:rsidRPr="00DA0D69" w:rsidRDefault="00DA0D69" w:rsidP="00DA0D69">
      <w:pPr>
        <w:ind w:left="709"/>
      </w:pPr>
      <w:r>
        <w:rPr>
          <w:noProof/>
          <w:lang w:val="en-GB" w:eastAsia="en-GB"/>
        </w:rPr>
        <w:drawing>
          <wp:inline distT="0" distB="0" distL="0" distR="0" wp14:anchorId="7CC7060B" wp14:editId="21855842">
            <wp:extent cx="6120765" cy="2693035"/>
            <wp:effectExtent l="0" t="0" r="0" b="0"/>
            <wp:docPr id="2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2693035"/>
                    </a:xfrm>
                    <a:prstGeom prst="rect">
                      <a:avLst/>
                    </a:prstGeom>
                  </pic:spPr>
                </pic:pic>
              </a:graphicData>
            </a:graphic>
          </wp:inline>
        </w:drawing>
      </w:r>
    </w:p>
    <w:p w14:paraId="23B19875" w14:textId="14AA7F5F" w:rsidR="00894A4E" w:rsidRDefault="00894A4E" w:rsidP="00771F06">
      <w:pPr>
        <w:rPr>
          <w:rFonts w:asciiTheme="minorHAnsi" w:hAnsiTheme="minorHAnsi"/>
        </w:rPr>
      </w:pPr>
    </w:p>
    <w:p w14:paraId="6BE5172E" w14:textId="65ACEF3D" w:rsidR="002B0BB2" w:rsidRDefault="002B0BB2" w:rsidP="00771F06">
      <w:pPr>
        <w:rPr>
          <w:rFonts w:asciiTheme="minorHAnsi" w:hAnsiTheme="minorHAnsi"/>
        </w:rPr>
      </w:pPr>
      <w:r>
        <w:rPr>
          <w:rFonts w:asciiTheme="minorHAnsi" w:hAnsiTheme="minorHAnsi"/>
        </w:rPr>
        <w:t>Le due funzionalità seguiranno lo stesso flusso operativo presente in SIUS per gli altri procedimenti di Esecuzione.</w:t>
      </w:r>
    </w:p>
    <w:p w14:paraId="3662E90D" w14:textId="5815E041" w:rsidR="002B0BB2" w:rsidRDefault="002B0BB2" w:rsidP="00771F06">
      <w:pPr>
        <w:rPr>
          <w:rFonts w:asciiTheme="minorHAnsi" w:hAnsiTheme="minorHAnsi"/>
        </w:rPr>
      </w:pPr>
    </w:p>
    <w:p w14:paraId="34E420C1" w14:textId="21EA8706" w:rsidR="002B0BB2" w:rsidRDefault="002B0BB2">
      <w:pPr>
        <w:pStyle w:val="Titolo2"/>
        <w:keepLines w:val="0"/>
        <w:numPr>
          <w:ilvl w:val="1"/>
          <w:numId w:val="30"/>
        </w:numPr>
        <w:tabs>
          <w:tab w:val="left" w:pos="567"/>
        </w:tabs>
        <w:spacing w:before="180" w:after="120"/>
        <w:rPr>
          <w:color w:val="003399"/>
        </w:rPr>
      </w:pPr>
      <w:bookmarkStart w:id="55" w:name="_Toc139367357"/>
      <w:r>
        <w:rPr>
          <w:color w:val="003399"/>
        </w:rPr>
        <w:t xml:space="preserve">Gestione </w:t>
      </w:r>
      <w:r w:rsidR="00597A94">
        <w:rPr>
          <w:color w:val="003399"/>
        </w:rPr>
        <w:t>Licenze – Pene Sostitutive</w:t>
      </w:r>
      <w:bookmarkEnd w:id="55"/>
    </w:p>
    <w:p w14:paraId="3D4AA435" w14:textId="68EAAABE" w:rsidR="00597A94" w:rsidRDefault="00597A94" w:rsidP="00597A94">
      <w:r>
        <w:t xml:space="preserve">Per estendere l’attuale gestione delle Licenze per semilibertà e per internati anche alle Licenze – pene sostitutive saranno adeguate tutte le funzionalità, riferite a Licenza, presenti nella voce di menu verticale </w:t>
      </w:r>
      <w:r>
        <w:rPr>
          <w:noProof/>
          <w:lang w:val="en-GB" w:eastAsia="en-GB"/>
        </w:rPr>
        <w:drawing>
          <wp:inline distT="0" distB="0" distL="0" distR="0" wp14:anchorId="62C6ACB2" wp14:editId="7ADC0785">
            <wp:extent cx="2095608" cy="273064"/>
            <wp:effectExtent l="0" t="0" r="0" b="0"/>
            <wp:docPr id="2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95608" cy="273064"/>
                    </a:xfrm>
                    <a:prstGeom prst="rect">
                      <a:avLst/>
                    </a:prstGeom>
                  </pic:spPr>
                </pic:pic>
              </a:graphicData>
            </a:graphic>
          </wp:inline>
        </w:drawing>
      </w:r>
      <w:r w:rsidRPr="00597A94">
        <w:t>, cioè</w:t>
      </w:r>
    </w:p>
    <w:p w14:paraId="0DA53D07" w14:textId="362C8BC3" w:rsidR="00597A94" w:rsidRPr="00597A94" w:rsidRDefault="00597A94" w:rsidP="00597A94">
      <w:r>
        <w:rPr>
          <w:noProof/>
          <w:lang w:val="en-GB" w:eastAsia="en-GB"/>
        </w:rPr>
        <w:lastRenderedPageBreak/>
        <w:drawing>
          <wp:inline distT="0" distB="0" distL="0" distR="0" wp14:anchorId="65FA7C19" wp14:editId="1A4FF57C">
            <wp:extent cx="6120765" cy="208280"/>
            <wp:effectExtent l="0" t="0" r="0" b="1270"/>
            <wp:docPr id="30"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208280"/>
                    </a:xfrm>
                    <a:prstGeom prst="rect">
                      <a:avLst/>
                    </a:prstGeom>
                  </pic:spPr>
                </pic:pic>
              </a:graphicData>
            </a:graphic>
          </wp:inline>
        </w:drawing>
      </w:r>
    </w:p>
    <w:p w14:paraId="5A48F4FA" w14:textId="7FEC4D65" w:rsidR="002B0BB2" w:rsidRDefault="002B0BB2" w:rsidP="00771F06">
      <w:pPr>
        <w:rPr>
          <w:rFonts w:asciiTheme="minorHAnsi" w:hAnsiTheme="minorHAnsi"/>
        </w:rPr>
      </w:pPr>
    </w:p>
    <w:p w14:paraId="276229AF" w14:textId="2F1A5F1B" w:rsidR="004226CF" w:rsidRDefault="004226CF">
      <w:pPr>
        <w:pStyle w:val="Paragrafoelenco"/>
        <w:numPr>
          <w:ilvl w:val="0"/>
          <w:numId w:val="32"/>
        </w:numPr>
      </w:pPr>
      <w:r>
        <w:t>Ricerca Licenze per Soggetto</w:t>
      </w:r>
    </w:p>
    <w:p w14:paraId="21BF6341" w14:textId="11B7F8B7" w:rsidR="004226CF" w:rsidRDefault="004226CF" w:rsidP="004226CF">
      <w:r>
        <w:t xml:space="preserve">Nell’attuale </w:t>
      </w:r>
      <w:proofErr w:type="spellStart"/>
      <w:r>
        <w:t>form</w:t>
      </w:r>
      <w:proofErr w:type="spellEnd"/>
    </w:p>
    <w:p w14:paraId="59CD2D77" w14:textId="77777777" w:rsidR="004226CF" w:rsidRDefault="004226CF" w:rsidP="004226CF"/>
    <w:p w14:paraId="48D9BD18" w14:textId="7833C2B4" w:rsidR="004226CF" w:rsidRDefault="004226CF" w:rsidP="004226CF">
      <w:r>
        <w:rPr>
          <w:noProof/>
          <w:lang w:val="en-GB" w:eastAsia="en-GB"/>
        </w:rPr>
        <w:drawing>
          <wp:inline distT="0" distB="0" distL="0" distR="0" wp14:anchorId="08BEA1BF" wp14:editId="666E4D9B">
            <wp:extent cx="6120765" cy="2847340"/>
            <wp:effectExtent l="0" t="0" r="0" b="0"/>
            <wp:docPr id="31"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2847340"/>
                    </a:xfrm>
                    <a:prstGeom prst="rect">
                      <a:avLst/>
                    </a:prstGeom>
                  </pic:spPr>
                </pic:pic>
              </a:graphicData>
            </a:graphic>
          </wp:inline>
        </w:drawing>
      </w:r>
    </w:p>
    <w:p w14:paraId="74C17490" w14:textId="0E77BE2C" w:rsidR="004226CF" w:rsidRDefault="004226CF" w:rsidP="004226CF"/>
    <w:p w14:paraId="22C74600" w14:textId="6F95991E" w:rsidR="004226CF" w:rsidRDefault="004226CF" w:rsidP="004226CF">
      <w:r>
        <w:t>Nella combo box Visualizza solo i provvedimenti relativi a, alle attuali voci “Licenze” e “Licenze per Internati” sarà aggiunta la nuova voce “Licenze – pene sostitutive”. Tutto il codice sarà aggiornato per gestire le nuove tipologie di Licenza.</w:t>
      </w:r>
    </w:p>
    <w:p w14:paraId="59200603" w14:textId="460C6921" w:rsidR="00191056" w:rsidRDefault="00191056" w:rsidP="004226CF"/>
    <w:p w14:paraId="6529E7D5" w14:textId="2C253DF5" w:rsidR="00191056" w:rsidRDefault="00191056">
      <w:pPr>
        <w:pStyle w:val="Paragrafoelenco"/>
        <w:numPr>
          <w:ilvl w:val="0"/>
          <w:numId w:val="32"/>
        </w:numPr>
      </w:pPr>
      <w:r>
        <w:t>Esecuzione Licenza</w:t>
      </w:r>
    </w:p>
    <w:p w14:paraId="2BC6B247" w14:textId="4BEC394E" w:rsidR="00191056" w:rsidRDefault="00191056" w:rsidP="00191056">
      <w:r>
        <w:t xml:space="preserve">Le attuali funzioni attivabili dalla sottostante </w:t>
      </w:r>
      <w:proofErr w:type="spellStart"/>
      <w:r>
        <w:t>form</w:t>
      </w:r>
      <w:proofErr w:type="spellEnd"/>
    </w:p>
    <w:p w14:paraId="3FBD46D5" w14:textId="3A87C411" w:rsidR="00191056" w:rsidRDefault="00191056" w:rsidP="00191056"/>
    <w:p w14:paraId="6F6E40F5" w14:textId="77777777" w:rsidR="00191056" w:rsidRDefault="00191056" w:rsidP="00191056">
      <w:r>
        <w:rPr>
          <w:noProof/>
          <w:lang w:val="en-GB" w:eastAsia="en-GB"/>
        </w:rPr>
        <w:drawing>
          <wp:inline distT="0" distB="0" distL="0" distR="0" wp14:anchorId="55FB3F07" wp14:editId="6EDFBA96">
            <wp:extent cx="6120765" cy="2164715"/>
            <wp:effectExtent l="0" t="0" r="0" b="6985"/>
            <wp:docPr id="33"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2164715"/>
                    </a:xfrm>
                    <a:prstGeom prst="rect">
                      <a:avLst/>
                    </a:prstGeom>
                  </pic:spPr>
                </pic:pic>
              </a:graphicData>
            </a:graphic>
          </wp:inline>
        </w:drawing>
      </w:r>
    </w:p>
    <w:p w14:paraId="7950EFFF" w14:textId="64C62AB2" w:rsidR="00191056" w:rsidRDefault="00191056" w:rsidP="00191056">
      <w:r>
        <w:lastRenderedPageBreak/>
        <w:t xml:space="preserve">saranno aggiornate per </w:t>
      </w:r>
      <w:proofErr w:type="gramStart"/>
      <w:r>
        <w:t>poter  essere</w:t>
      </w:r>
      <w:proofErr w:type="gramEnd"/>
      <w:r>
        <w:t xml:space="preserve"> utilizzate anche per le Licenze – pene sostitutive.</w:t>
      </w:r>
    </w:p>
    <w:p w14:paraId="2160EAAC" w14:textId="54235F0D" w:rsidR="00191056" w:rsidRDefault="00191056" w:rsidP="00191056"/>
    <w:p w14:paraId="6C025B8C" w14:textId="6348949A" w:rsidR="00191056" w:rsidRDefault="00191056">
      <w:pPr>
        <w:pStyle w:val="Paragrafoelenco"/>
        <w:numPr>
          <w:ilvl w:val="0"/>
          <w:numId w:val="32"/>
        </w:numPr>
      </w:pPr>
      <w:r>
        <w:t xml:space="preserve">Relazione Trimestrale </w:t>
      </w:r>
    </w:p>
    <w:p w14:paraId="7279C710" w14:textId="5BFD8CC8" w:rsidR="00191056" w:rsidRDefault="00191056" w:rsidP="00191056">
      <w:r>
        <w:t xml:space="preserve">L’attuale </w:t>
      </w:r>
      <w:proofErr w:type="spellStart"/>
      <w:r>
        <w:t>form</w:t>
      </w:r>
      <w:proofErr w:type="spellEnd"/>
      <w:r>
        <w:t xml:space="preserve"> sarà modificata</w:t>
      </w:r>
    </w:p>
    <w:p w14:paraId="290EABA6" w14:textId="1BDC617C" w:rsidR="00191056" w:rsidRDefault="00191056" w:rsidP="00191056"/>
    <w:p w14:paraId="70948AFD" w14:textId="03933D8A" w:rsidR="00191056" w:rsidRDefault="00191056" w:rsidP="00191056">
      <w:r>
        <w:rPr>
          <w:noProof/>
          <w:lang w:val="en-GB" w:eastAsia="en-GB"/>
        </w:rPr>
        <w:drawing>
          <wp:inline distT="0" distB="0" distL="0" distR="0" wp14:anchorId="10DBB101" wp14:editId="36E31BE7">
            <wp:extent cx="6120765" cy="1892300"/>
            <wp:effectExtent l="0" t="0" r="0" b="0"/>
            <wp:docPr id="34"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1892300"/>
                    </a:xfrm>
                    <a:prstGeom prst="rect">
                      <a:avLst/>
                    </a:prstGeom>
                  </pic:spPr>
                </pic:pic>
              </a:graphicData>
            </a:graphic>
          </wp:inline>
        </w:drawing>
      </w:r>
    </w:p>
    <w:p w14:paraId="42AC90D4" w14:textId="429FA289" w:rsidR="00191056" w:rsidRDefault="00191056" w:rsidP="00191056"/>
    <w:p w14:paraId="012B4AE6" w14:textId="5684D2BB" w:rsidR="00191056" w:rsidRDefault="00191056" w:rsidP="00191056">
      <w:r>
        <w:t xml:space="preserve">Con l’aggiunta di un nuovo radio </w:t>
      </w:r>
      <w:proofErr w:type="spellStart"/>
      <w:r>
        <w:t>button</w:t>
      </w:r>
      <w:proofErr w:type="spellEnd"/>
      <w:r>
        <w:t xml:space="preserve"> per poter utilizzare la funzione anche per la nuova Licenza con conseguente aggiornamento del codice.</w:t>
      </w:r>
    </w:p>
    <w:p w14:paraId="409536BC" w14:textId="3761AC3B" w:rsidR="00816444" w:rsidRDefault="00816444" w:rsidP="00191056"/>
    <w:p w14:paraId="3919166C" w14:textId="127DEF8D" w:rsidR="00816444" w:rsidRDefault="00816444" w:rsidP="00191056"/>
    <w:p w14:paraId="045B9E30" w14:textId="49D04020" w:rsidR="00816444" w:rsidRDefault="00816444" w:rsidP="00191056"/>
    <w:p w14:paraId="5538D74D" w14:textId="00A89059" w:rsidR="00816444" w:rsidRDefault="00816444" w:rsidP="00191056"/>
    <w:p w14:paraId="5DB664F8" w14:textId="394C789A" w:rsidR="00816444" w:rsidRDefault="00816444" w:rsidP="00191056"/>
    <w:p w14:paraId="45BB9093" w14:textId="47A62F11" w:rsidR="00816444" w:rsidRDefault="00816444" w:rsidP="00191056"/>
    <w:p w14:paraId="4D688CF2" w14:textId="3EF3FDBA" w:rsidR="00816444" w:rsidRDefault="00816444" w:rsidP="00191056"/>
    <w:p w14:paraId="31598BEF" w14:textId="535A0E9D" w:rsidR="00816444" w:rsidRDefault="00816444" w:rsidP="00191056"/>
    <w:p w14:paraId="40EF7F1E" w14:textId="3EEC72D2" w:rsidR="00816444" w:rsidRDefault="00816444" w:rsidP="00191056"/>
    <w:p w14:paraId="588E6D8A" w14:textId="05133D4D" w:rsidR="00816444" w:rsidRPr="004226CF" w:rsidRDefault="00816444" w:rsidP="00191056"/>
    <w:sectPr w:rsidR="00816444" w:rsidRPr="004226CF" w:rsidSect="00A55619">
      <w:headerReference w:type="default" r:id="rId38"/>
      <w:footerReference w:type="default" r:id="rId39"/>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2A929" w14:textId="77777777" w:rsidR="00922FE0" w:rsidRDefault="00922FE0">
      <w:r>
        <w:separator/>
      </w:r>
    </w:p>
  </w:endnote>
  <w:endnote w:type="continuationSeparator" w:id="0">
    <w:p w14:paraId="1FC01D7D" w14:textId="77777777" w:rsidR="00922FE0" w:rsidRDefault="00922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Univers">
    <w:panose1 w:val="020B0603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tino">
    <w:panose1 w:val="02040602050305020304"/>
    <w:charset w:val="00"/>
    <w:family w:val="roman"/>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altName w:val="Times New Roman"/>
    <w:charset w:val="00"/>
    <w:family w:val="roman"/>
    <w:pitch w:val="variable"/>
  </w:font>
  <w:font w:name="New York">
    <w:panose1 w:val="020405030605060203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1489" w14:textId="77777777" w:rsidR="00ED2D4F" w:rsidRDefault="00ED2D4F"/>
  <w:tbl>
    <w:tblPr>
      <w:tblpPr w:leftFromText="141" w:rightFromText="141" w:vertAnchor="text" w:horzAnchor="margin" w:tblpXSpec="center" w:tblpY="1"/>
      <w:tblOverlap w:val="never"/>
      <w:tblW w:w="5482" w:type="pct"/>
      <w:tblLook w:val="01E0" w:firstRow="1" w:lastRow="1" w:firstColumn="1" w:lastColumn="1" w:noHBand="0" w:noVBand="0"/>
    </w:tblPr>
    <w:tblGrid>
      <w:gridCol w:w="10466"/>
      <w:gridCol w:w="222"/>
      <w:gridCol w:w="222"/>
    </w:tblGrid>
    <w:tr w:rsidR="00ED2D4F" w:rsidRPr="00F359FC" w14:paraId="37872B84" w14:textId="77777777" w:rsidTr="00CC25F3">
      <w:trPr>
        <w:trHeight w:val="277"/>
      </w:trPr>
      <w:tc>
        <w:tcPr>
          <w:tcW w:w="3075" w:type="pct"/>
          <w:vAlign w:val="bottom"/>
        </w:tcPr>
        <w:tbl>
          <w:tblPr>
            <w:tblpPr w:leftFromText="141" w:rightFromText="141" w:vertAnchor="text" w:horzAnchor="margin" w:tblpXSpec="center" w:tblpY="1"/>
            <w:tblOverlap w:val="never"/>
            <w:tblW w:w="10250" w:type="dxa"/>
            <w:tblBorders>
              <w:top w:val="thinThickSmallGap" w:sz="24" w:space="0" w:color="CC0000"/>
            </w:tblBorders>
            <w:tblLook w:val="01E0" w:firstRow="1" w:lastRow="1" w:firstColumn="1" w:lastColumn="1" w:noHBand="0" w:noVBand="0"/>
          </w:tblPr>
          <w:tblGrid>
            <w:gridCol w:w="6481"/>
            <w:gridCol w:w="2472"/>
            <w:gridCol w:w="1297"/>
          </w:tblGrid>
          <w:tr w:rsidR="00ED2D4F" w:rsidRPr="00F55613" w14:paraId="245D13F1" w14:textId="77777777" w:rsidTr="000E621E">
            <w:trPr>
              <w:trHeight w:val="573"/>
            </w:trPr>
            <w:tc>
              <w:tcPr>
                <w:tcW w:w="2958" w:type="pct"/>
                <w:vAlign w:val="bottom"/>
              </w:tcPr>
              <w:p w14:paraId="73C5C6A8" w14:textId="6B018AAA" w:rsidR="00ED2D4F" w:rsidRPr="000C2E2E" w:rsidRDefault="00ED2D4F" w:rsidP="00C67D3B">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0C2E2E">
                  <w:rPr>
                    <w:rFonts w:asciiTheme="minorHAnsi" w:hAnsiTheme="minorHAnsi" w:cstheme="minorHAnsi"/>
                    <w:noProof/>
                    <w:color w:val="7F7F7F"/>
                    <w:szCs w:val="22"/>
                  </w:rPr>
                  <w:fldChar w:fldCharType="begin"/>
                </w:r>
                <w:r w:rsidRPr="000C2E2E">
                  <w:rPr>
                    <w:rFonts w:asciiTheme="minorHAnsi" w:hAnsiTheme="minorHAnsi" w:cstheme="minorHAnsi"/>
                    <w:noProof/>
                    <w:color w:val="7F7F7F"/>
                    <w:szCs w:val="22"/>
                  </w:rPr>
                  <w:instrText xml:space="preserve"> DOCPROPERTY  Riferimento  \* MERGEFORMAT </w:instrText>
                </w:r>
                <w:r w:rsidRPr="000C2E2E">
                  <w:rPr>
                    <w:rFonts w:asciiTheme="minorHAnsi" w:hAnsiTheme="minorHAnsi" w:cstheme="minorHAnsi"/>
                    <w:noProof/>
                    <w:color w:val="7F7F7F"/>
                    <w:szCs w:val="22"/>
                  </w:rPr>
                  <w:fldChar w:fldCharType="separate"/>
                </w:r>
                <w:r w:rsidR="00C67D3B">
                  <w:rPr>
                    <w:rFonts w:asciiTheme="minorHAnsi" w:hAnsiTheme="minorHAnsi" w:cstheme="minorHAnsi"/>
                    <w:noProof/>
                    <w:color w:val="7F7F7F"/>
                    <w:szCs w:val="22"/>
                  </w:rPr>
                  <w:t>SIUT-SIE-SI-1.0-20230704</w:t>
                </w:r>
                <w:r>
                  <w:rPr>
                    <w:rFonts w:asciiTheme="minorHAnsi" w:hAnsiTheme="minorHAnsi" w:cstheme="minorHAnsi"/>
                    <w:noProof/>
                    <w:color w:val="7F7F7F"/>
                    <w:szCs w:val="22"/>
                  </w:rPr>
                  <w:t>_Specifiche_Intervento_MEV_2023_035_SIUS_Integrazione Riforma Cartabia</w:t>
                </w:r>
                <w:r w:rsidRPr="000C2E2E">
                  <w:rPr>
                    <w:rFonts w:asciiTheme="minorHAnsi" w:hAnsiTheme="minorHAnsi" w:cstheme="minorHAnsi"/>
                    <w:noProof/>
                    <w:color w:val="7F7F7F"/>
                    <w:szCs w:val="22"/>
                  </w:rPr>
                  <w:fldChar w:fldCharType="end"/>
                </w:r>
              </w:p>
            </w:tc>
            <w:tc>
              <w:tcPr>
                <w:tcW w:w="1308" w:type="pct"/>
                <w:vAlign w:val="bottom"/>
              </w:tcPr>
              <w:p w14:paraId="0563074E" w14:textId="3BDE83EC" w:rsidR="00ED2D4F" w:rsidRPr="00CA1A09" w:rsidRDefault="00ED2D4F" w:rsidP="00E82469">
                <w:pPr>
                  <w:pStyle w:val="Pidipagina"/>
                  <w:widowControl w:val="0"/>
                  <w:spacing w:before="0" w:after="120"/>
                  <w:ind w:left="39"/>
                  <w:rPr>
                    <w:rFonts w:asciiTheme="minorHAnsi" w:hAnsiTheme="minorHAnsi" w:cstheme="minorHAnsi"/>
                    <w:color w:val="7F7F7F"/>
                    <w:szCs w:val="22"/>
                  </w:rPr>
                </w:pPr>
                <w:r>
                  <w:rPr>
                    <w:rFonts w:asciiTheme="minorHAnsi" w:hAnsiTheme="minorHAnsi" w:cstheme="minorHAnsi"/>
                    <w:noProof/>
                    <w:color w:val="7F7F7F"/>
                    <w:szCs w:val="22"/>
                  </w:rPr>
                  <w:t xml:space="preserve">      </w:t>
                </w:r>
                <w:r w:rsidRPr="00CA1A09">
                  <w:rPr>
                    <w:rFonts w:asciiTheme="minorHAnsi" w:hAnsiTheme="minorHAnsi" w:cstheme="minorHAnsi"/>
                    <w:noProof/>
                    <w:color w:val="7F7F7F"/>
                    <w:szCs w:val="22"/>
                  </w:rPr>
                  <w:t xml:space="preserve">Ver. </w:t>
                </w:r>
                <w:r>
                  <w:rPr>
                    <w:rFonts w:asciiTheme="minorHAnsi" w:hAnsiTheme="minorHAnsi" w:cstheme="minorHAnsi"/>
                    <w:noProof/>
                    <w:color w:val="7F7F7F"/>
                    <w:szCs w:val="22"/>
                  </w:rPr>
                  <w:t>1.0</w:t>
                </w:r>
                <w:r w:rsidRPr="00CA1A09">
                  <w:rPr>
                    <w:rFonts w:asciiTheme="minorHAnsi" w:hAnsiTheme="minorHAnsi" w:cstheme="minorHAnsi"/>
                    <w:noProof/>
                    <w:color w:val="7F7F7F"/>
                    <w:szCs w:val="22"/>
                  </w:rPr>
                  <w:t xml:space="preserve"> del</w:t>
                </w:r>
                <w:r w:rsidR="00C67D3B">
                  <w:rPr>
                    <w:rFonts w:asciiTheme="minorHAnsi" w:hAnsiTheme="minorHAnsi" w:cstheme="minorHAnsi"/>
                    <w:noProof/>
                    <w:color w:val="7F7F7F"/>
                    <w:szCs w:val="22"/>
                  </w:rPr>
                  <w:t xml:space="preserve"> 04/07</w:t>
                </w:r>
                <w:r>
                  <w:rPr>
                    <w:rFonts w:asciiTheme="minorHAnsi" w:hAnsiTheme="minorHAnsi" w:cstheme="minorHAnsi"/>
                    <w:noProof/>
                    <w:color w:val="7F7F7F"/>
                    <w:szCs w:val="22"/>
                  </w:rPr>
                  <w:t>/2023</w:t>
                </w:r>
              </w:p>
            </w:tc>
            <w:tc>
              <w:tcPr>
                <w:tcW w:w="734" w:type="pct"/>
                <w:vAlign w:val="bottom"/>
              </w:tcPr>
              <w:p w14:paraId="431C00F2" w14:textId="7C03E779" w:rsidR="00ED2D4F" w:rsidRPr="00CA1A09" w:rsidRDefault="00ED2D4F" w:rsidP="000E621E">
                <w:pPr>
                  <w:pStyle w:val="Pidipagina"/>
                  <w:widowControl w:val="0"/>
                  <w:spacing w:before="0" w:after="120"/>
                  <w:ind w:left="124"/>
                  <w:rPr>
                    <w:rFonts w:asciiTheme="minorHAnsi" w:eastAsiaTheme="majorEastAsia" w:hAnsiTheme="minorHAnsi" w:cstheme="minorHAnsi"/>
                    <w:szCs w:val="22"/>
                  </w:rPr>
                </w:pPr>
                <w:r w:rsidRPr="00CA1A09">
                  <w:rPr>
                    <w:rFonts w:asciiTheme="minorHAnsi" w:hAnsiTheme="minorHAnsi" w:cstheme="minorHAnsi"/>
                    <w:color w:val="7F7F7F"/>
                    <w:szCs w:val="22"/>
                  </w:rPr>
                  <w:t xml:space="preserve">Pag. </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PAGE   \* MERGEFORMAT </w:instrText>
                </w:r>
                <w:r w:rsidRPr="00CA1A09">
                  <w:rPr>
                    <w:rFonts w:asciiTheme="minorHAnsi" w:hAnsiTheme="minorHAnsi" w:cstheme="minorHAnsi"/>
                    <w:color w:val="7F7F7F"/>
                    <w:szCs w:val="22"/>
                  </w:rPr>
                  <w:fldChar w:fldCharType="separate"/>
                </w:r>
                <w:r w:rsidR="005046C1">
                  <w:rPr>
                    <w:rFonts w:asciiTheme="minorHAnsi" w:hAnsiTheme="minorHAnsi" w:cstheme="minorHAnsi"/>
                    <w:noProof/>
                    <w:color w:val="7F7F7F"/>
                    <w:szCs w:val="22"/>
                  </w:rPr>
                  <w:t>38</w:t>
                </w:r>
                <w:r w:rsidRPr="00CA1A09">
                  <w:rPr>
                    <w:rFonts w:asciiTheme="minorHAnsi" w:hAnsiTheme="minorHAnsi" w:cstheme="minorHAnsi"/>
                    <w:color w:val="7F7F7F"/>
                    <w:szCs w:val="22"/>
                  </w:rPr>
                  <w:fldChar w:fldCharType="end"/>
                </w:r>
                <w:r w:rsidRPr="00CA1A09">
                  <w:rPr>
                    <w:rFonts w:asciiTheme="minorHAnsi" w:hAnsiTheme="minorHAnsi" w:cstheme="minorHAnsi"/>
                    <w:color w:val="7F7F7F"/>
                    <w:szCs w:val="22"/>
                  </w:rPr>
                  <w:t>/</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NUMPAGES   \* MERGEFORMAT </w:instrText>
                </w:r>
                <w:r w:rsidRPr="00CA1A09">
                  <w:rPr>
                    <w:rFonts w:asciiTheme="minorHAnsi" w:hAnsiTheme="minorHAnsi" w:cstheme="minorHAnsi"/>
                    <w:color w:val="7F7F7F"/>
                    <w:szCs w:val="22"/>
                  </w:rPr>
                  <w:fldChar w:fldCharType="separate"/>
                </w:r>
                <w:r w:rsidR="005046C1">
                  <w:rPr>
                    <w:rFonts w:asciiTheme="minorHAnsi" w:hAnsiTheme="minorHAnsi" w:cstheme="minorHAnsi"/>
                    <w:noProof/>
                    <w:color w:val="7F7F7F"/>
                    <w:szCs w:val="22"/>
                  </w:rPr>
                  <w:t>38</w:t>
                </w:r>
                <w:r w:rsidRPr="00CA1A09">
                  <w:rPr>
                    <w:rFonts w:asciiTheme="minorHAnsi" w:hAnsiTheme="minorHAnsi" w:cstheme="minorHAnsi"/>
                    <w:color w:val="7F7F7F"/>
                    <w:szCs w:val="22"/>
                  </w:rPr>
                  <w:fldChar w:fldCharType="end"/>
                </w:r>
              </w:p>
            </w:tc>
          </w:tr>
        </w:tbl>
        <w:p w14:paraId="6C48C4F0" w14:textId="7B1491C2" w:rsidR="00ED2D4F" w:rsidRPr="00F359FC" w:rsidRDefault="00ED2D4F" w:rsidP="000E621E">
          <w:pPr>
            <w:pStyle w:val="Pidipagina"/>
            <w:widowControl w:val="0"/>
            <w:spacing w:before="0" w:after="120"/>
            <w:ind w:left="284"/>
            <w:jc w:val="left"/>
            <w:rPr>
              <w:rFonts w:asciiTheme="minorHAnsi" w:hAnsiTheme="minorHAnsi" w:cstheme="minorHAnsi"/>
              <w:color w:val="404040"/>
              <w:sz w:val="18"/>
              <w:szCs w:val="18"/>
            </w:rPr>
          </w:pPr>
        </w:p>
      </w:tc>
      <w:tc>
        <w:tcPr>
          <w:tcW w:w="1238" w:type="pct"/>
          <w:vAlign w:val="bottom"/>
        </w:tcPr>
        <w:p w14:paraId="3EB80B19" w14:textId="6E0619B1" w:rsidR="00ED2D4F" w:rsidRPr="00F359FC" w:rsidRDefault="00ED2D4F" w:rsidP="000E621E">
          <w:pPr>
            <w:pStyle w:val="Pidipagina"/>
            <w:widowControl w:val="0"/>
            <w:spacing w:before="0" w:after="120"/>
            <w:rPr>
              <w:rFonts w:asciiTheme="minorHAnsi" w:hAnsiTheme="minorHAnsi" w:cstheme="minorHAnsi"/>
              <w:color w:val="7F7F7F"/>
              <w:sz w:val="18"/>
              <w:szCs w:val="18"/>
            </w:rPr>
          </w:pPr>
        </w:p>
      </w:tc>
      <w:tc>
        <w:tcPr>
          <w:tcW w:w="687" w:type="pct"/>
          <w:vAlign w:val="bottom"/>
        </w:tcPr>
        <w:p w14:paraId="358E84BE" w14:textId="52B467FC" w:rsidR="00ED2D4F" w:rsidRPr="00F359FC" w:rsidRDefault="00ED2D4F" w:rsidP="000E621E">
          <w:pPr>
            <w:pStyle w:val="Pidipagina"/>
            <w:widowControl w:val="0"/>
            <w:spacing w:before="0" w:after="120"/>
            <w:rPr>
              <w:rFonts w:asciiTheme="minorHAnsi" w:eastAsiaTheme="majorEastAsia" w:hAnsiTheme="minorHAnsi" w:cstheme="minorHAnsi"/>
              <w:sz w:val="18"/>
              <w:szCs w:val="18"/>
            </w:rPr>
          </w:pPr>
        </w:p>
      </w:tc>
    </w:tr>
  </w:tbl>
  <w:p w14:paraId="04E10C72" w14:textId="77777777" w:rsidR="00ED2D4F" w:rsidRPr="000E621E" w:rsidRDefault="00ED2D4F" w:rsidP="000E621E">
    <w:pPr>
      <w:pStyle w:val="Pidipagina"/>
      <w:rPr>
        <w:rFonts w:eastAsiaTheme="maj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DB004" w14:textId="77777777" w:rsidR="00922FE0" w:rsidRDefault="00922FE0">
      <w:r>
        <w:separator/>
      </w:r>
    </w:p>
  </w:footnote>
  <w:footnote w:type="continuationSeparator" w:id="0">
    <w:p w14:paraId="5AB3603A" w14:textId="77777777" w:rsidR="00922FE0" w:rsidRDefault="00922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521"/>
      <w:gridCol w:w="8262"/>
    </w:tblGrid>
    <w:tr w:rsidR="00ED2D4F" w14:paraId="5AA2DD52" w14:textId="77777777" w:rsidTr="0055018B">
      <w:trPr>
        <w:trHeight w:val="1555"/>
        <w:jc w:val="center"/>
      </w:trPr>
      <w:tc>
        <w:tcPr>
          <w:tcW w:w="1491" w:type="dxa"/>
        </w:tcPr>
        <w:p w14:paraId="0FFC9DE2" w14:textId="77777777" w:rsidR="00ED2D4F" w:rsidRDefault="00ED2D4F" w:rsidP="0055018B">
          <w:pPr>
            <w:pStyle w:val="Intestazione"/>
            <w:spacing w:after="240"/>
          </w:pPr>
          <w:bookmarkStart w:id="56" w:name="_Hlk15304096"/>
          <w:r>
            <w:rPr>
              <w:noProof/>
              <w:lang w:val="en-GB" w:eastAsia="en-GB"/>
            </w:rPr>
            <w:drawing>
              <wp:inline distT="0" distB="0" distL="0" distR="0" wp14:anchorId="3511703A" wp14:editId="790B27F3">
                <wp:extent cx="828675" cy="936401"/>
                <wp:effectExtent l="0" t="0" r="0" b="0"/>
                <wp:docPr id="38" name="Immagine 3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ED2D4F" w:rsidRPr="00D039AD" w:rsidRDefault="00ED2D4F"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ED2D4F" w:rsidRPr="00D039AD" w:rsidRDefault="00ED2D4F" w:rsidP="0055018B">
          <w:pPr>
            <w:pStyle w:val="Titolo2"/>
            <w:tabs>
              <w:tab w:val="right" w:pos="8647"/>
            </w:tabs>
            <w:spacing w:before="0" w:after="120"/>
            <w:ind w:left="-851" w:right="-1276"/>
            <w:jc w:val="center"/>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ED2D4F" w:rsidRDefault="00ED2D4F"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56"/>
  </w:tbl>
  <w:p w14:paraId="1572AA5D" w14:textId="64AA4509" w:rsidR="00ED2D4F" w:rsidRDefault="00ED2D4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34D5F62"/>
    <w:multiLevelType w:val="hybridMultilevel"/>
    <w:tmpl w:val="72245112"/>
    <w:lvl w:ilvl="0" w:tplc="A348750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2"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3"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17"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9"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9612AD"/>
    <w:multiLevelType w:val="hybridMultilevel"/>
    <w:tmpl w:val="D004CD44"/>
    <w:lvl w:ilvl="0" w:tplc="E662F454">
      <w:start w:val="1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C6C0CF4"/>
    <w:multiLevelType w:val="hybridMultilevel"/>
    <w:tmpl w:val="6CA8CDF2"/>
    <w:lvl w:ilvl="0" w:tplc="5B04207A">
      <w:start w:val="1"/>
      <w:numFmt w:val="bullet"/>
      <w:pStyle w:val="Paragrafoelenco"/>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2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8"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29"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645230340">
    <w:abstractNumId w:val="10"/>
  </w:num>
  <w:num w:numId="2" w16cid:durableId="1740322117">
    <w:abstractNumId w:val="13"/>
  </w:num>
  <w:num w:numId="3" w16cid:durableId="2046246832">
    <w:abstractNumId w:val="13"/>
  </w:num>
  <w:num w:numId="4" w16cid:durableId="1184393516">
    <w:abstractNumId w:val="8"/>
  </w:num>
  <w:num w:numId="5" w16cid:durableId="2140806107">
    <w:abstractNumId w:val="14"/>
  </w:num>
  <w:num w:numId="6" w16cid:durableId="586840455">
    <w:abstractNumId w:val="9"/>
  </w:num>
  <w:num w:numId="7" w16cid:durableId="882062950">
    <w:abstractNumId w:val="7"/>
  </w:num>
  <w:num w:numId="8" w16cid:durableId="593788109">
    <w:abstractNumId w:val="27"/>
  </w:num>
  <w:num w:numId="9" w16cid:durableId="1755974182">
    <w:abstractNumId w:val="21"/>
  </w:num>
  <w:num w:numId="10" w16cid:durableId="571432979">
    <w:abstractNumId w:val="22"/>
  </w:num>
  <w:num w:numId="11" w16cid:durableId="1800302761">
    <w:abstractNumId w:val="4"/>
  </w:num>
  <w:num w:numId="12" w16cid:durableId="871919285">
    <w:abstractNumId w:val="5"/>
  </w:num>
  <w:num w:numId="13" w16cid:durableId="811748030">
    <w:abstractNumId w:val="12"/>
  </w:num>
  <w:num w:numId="14" w16cid:durableId="511339760">
    <w:abstractNumId w:val="26"/>
  </w:num>
  <w:num w:numId="15" w16cid:durableId="1463693288">
    <w:abstractNumId w:val="23"/>
  </w:num>
  <w:num w:numId="16" w16cid:durableId="596593824">
    <w:abstractNumId w:val="30"/>
  </w:num>
  <w:num w:numId="17" w16cid:durableId="1394619102">
    <w:abstractNumId w:val="32"/>
  </w:num>
  <w:num w:numId="18" w16cid:durableId="1596472143">
    <w:abstractNumId w:val="11"/>
  </w:num>
  <w:num w:numId="19" w16cid:durableId="897858213">
    <w:abstractNumId w:val="17"/>
  </w:num>
  <w:num w:numId="20" w16cid:durableId="2134128344">
    <w:abstractNumId w:val="15"/>
  </w:num>
  <w:num w:numId="21" w16cid:durableId="569772286">
    <w:abstractNumId w:val="18"/>
  </w:num>
  <w:num w:numId="22" w16cid:durableId="4789678">
    <w:abstractNumId w:val="20"/>
  </w:num>
  <w:num w:numId="23" w16cid:durableId="1676226427">
    <w:abstractNumId w:val="19"/>
  </w:num>
  <w:num w:numId="24" w16cid:durableId="977494994">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16cid:durableId="1130131291">
    <w:abstractNumId w:val="31"/>
  </w:num>
  <w:num w:numId="26" w16cid:durableId="1401560927">
    <w:abstractNumId w:val="29"/>
  </w:num>
  <w:num w:numId="27" w16cid:durableId="1877695048">
    <w:abstractNumId w:val="28"/>
  </w:num>
  <w:num w:numId="28" w16cid:durableId="472333739">
    <w:abstractNumId w:val="16"/>
  </w:num>
  <w:num w:numId="29" w16cid:durableId="646520765">
    <w:abstractNumId w:val="6"/>
  </w:num>
  <w:num w:numId="30" w16cid:durableId="2071888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97104624">
    <w:abstractNumId w:val="25"/>
  </w:num>
  <w:num w:numId="32" w16cid:durableId="1704398518">
    <w:abstractNumId w:val="3"/>
  </w:num>
  <w:num w:numId="33" w16cid:durableId="1729835944">
    <w:abstractNumId w:val="24"/>
  </w:num>
  <w:num w:numId="34" w16cid:durableId="1523284363">
    <w:abstractNumId w:val="21"/>
    <w:lvlOverride w:ilvl="0">
      <w:startOverride w:val="3"/>
    </w:lvlOverride>
    <w:lvlOverride w:ilvl="1">
      <w:startOverride w:val="6"/>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AB0"/>
    <w:rsid w:val="00003D22"/>
    <w:rsid w:val="00003EBB"/>
    <w:rsid w:val="00004CDF"/>
    <w:rsid w:val="00006C6C"/>
    <w:rsid w:val="00007E2C"/>
    <w:rsid w:val="00010787"/>
    <w:rsid w:val="00010BA4"/>
    <w:rsid w:val="000110A3"/>
    <w:rsid w:val="000115F7"/>
    <w:rsid w:val="0001441F"/>
    <w:rsid w:val="00014754"/>
    <w:rsid w:val="00015704"/>
    <w:rsid w:val="00017886"/>
    <w:rsid w:val="000202BF"/>
    <w:rsid w:val="0002090E"/>
    <w:rsid w:val="00020FF0"/>
    <w:rsid w:val="0002121F"/>
    <w:rsid w:val="000231D9"/>
    <w:rsid w:val="000239B7"/>
    <w:rsid w:val="000263C2"/>
    <w:rsid w:val="000269A3"/>
    <w:rsid w:val="000305F2"/>
    <w:rsid w:val="00030D37"/>
    <w:rsid w:val="00031606"/>
    <w:rsid w:val="0003262F"/>
    <w:rsid w:val="000328E5"/>
    <w:rsid w:val="0003514F"/>
    <w:rsid w:val="0003532A"/>
    <w:rsid w:val="000354CB"/>
    <w:rsid w:val="00035799"/>
    <w:rsid w:val="00036873"/>
    <w:rsid w:val="0004093B"/>
    <w:rsid w:val="000428D6"/>
    <w:rsid w:val="00043999"/>
    <w:rsid w:val="000440F9"/>
    <w:rsid w:val="000461F7"/>
    <w:rsid w:val="00047416"/>
    <w:rsid w:val="00047962"/>
    <w:rsid w:val="000507B6"/>
    <w:rsid w:val="00050A4F"/>
    <w:rsid w:val="00051C1F"/>
    <w:rsid w:val="000529AA"/>
    <w:rsid w:val="000540BB"/>
    <w:rsid w:val="00055314"/>
    <w:rsid w:val="00055E3D"/>
    <w:rsid w:val="00056A1F"/>
    <w:rsid w:val="00060261"/>
    <w:rsid w:val="0006133D"/>
    <w:rsid w:val="000625FB"/>
    <w:rsid w:val="000632E1"/>
    <w:rsid w:val="0006435E"/>
    <w:rsid w:val="00066445"/>
    <w:rsid w:val="00066AD0"/>
    <w:rsid w:val="000671FA"/>
    <w:rsid w:val="00070129"/>
    <w:rsid w:val="000704D8"/>
    <w:rsid w:val="00070608"/>
    <w:rsid w:val="00071219"/>
    <w:rsid w:val="000719EE"/>
    <w:rsid w:val="00073D07"/>
    <w:rsid w:val="00075516"/>
    <w:rsid w:val="0007597A"/>
    <w:rsid w:val="00075EED"/>
    <w:rsid w:val="00075F3A"/>
    <w:rsid w:val="00076115"/>
    <w:rsid w:val="000775C6"/>
    <w:rsid w:val="00077EF7"/>
    <w:rsid w:val="00080FBC"/>
    <w:rsid w:val="000824E2"/>
    <w:rsid w:val="00084FBF"/>
    <w:rsid w:val="00085B8B"/>
    <w:rsid w:val="000863EC"/>
    <w:rsid w:val="00086E0B"/>
    <w:rsid w:val="000873CD"/>
    <w:rsid w:val="00087ABD"/>
    <w:rsid w:val="00087E60"/>
    <w:rsid w:val="000906A0"/>
    <w:rsid w:val="0009143B"/>
    <w:rsid w:val="00091E1F"/>
    <w:rsid w:val="000933C9"/>
    <w:rsid w:val="00093C87"/>
    <w:rsid w:val="0009428A"/>
    <w:rsid w:val="0009485D"/>
    <w:rsid w:val="0009492A"/>
    <w:rsid w:val="00095B13"/>
    <w:rsid w:val="0009600B"/>
    <w:rsid w:val="00096F3F"/>
    <w:rsid w:val="00097005"/>
    <w:rsid w:val="000A202E"/>
    <w:rsid w:val="000A3092"/>
    <w:rsid w:val="000A3FF6"/>
    <w:rsid w:val="000A4943"/>
    <w:rsid w:val="000A5FFF"/>
    <w:rsid w:val="000A6308"/>
    <w:rsid w:val="000A690F"/>
    <w:rsid w:val="000A7806"/>
    <w:rsid w:val="000B0150"/>
    <w:rsid w:val="000B0FF3"/>
    <w:rsid w:val="000B24F2"/>
    <w:rsid w:val="000B2659"/>
    <w:rsid w:val="000B2CE8"/>
    <w:rsid w:val="000B34E4"/>
    <w:rsid w:val="000B4D80"/>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D2A"/>
    <w:rsid w:val="000C2E2E"/>
    <w:rsid w:val="000C31AE"/>
    <w:rsid w:val="000C3FFC"/>
    <w:rsid w:val="000C4B0C"/>
    <w:rsid w:val="000C5585"/>
    <w:rsid w:val="000C7CB3"/>
    <w:rsid w:val="000C7D40"/>
    <w:rsid w:val="000D25D5"/>
    <w:rsid w:val="000D4595"/>
    <w:rsid w:val="000E0B0C"/>
    <w:rsid w:val="000E10BA"/>
    <w:rsid w:val="000E1BC2"/>
    <w:rsid w:val="000E2961"/>
    <w:rsid w:val="000E2C6C"/>
    <w:rsid w:val="000E380C"/>
    <w:rsid w:val="000E5AE8"/>
    <w:rsid w:val="000E621E"/>
    <w:rsid w:val="000E787E"/>
    <w:rsid w:val="000F4D7B"/>
    <w:rsid w:val="000F557E"/>
    <w:rsid w:val="000F5C05"/>
    <w:rsid w:val="000F6456"/>
    <w:rsid w:val="000F7240"/>
    <w:rsid w:val="00102F34"/>
    <w:rsid w:val="0010339B"/>
    <w:rsid w:val="00104ECB"/>
    <w:rsid w:val="001054D5"/>
    <w:rsid w:val="001064A8"/>
    <w:rsid w:val="001067E4"/>
    <w:rsid w:val="00106E4F"/>
    <w:rsid w:val="00106F7A"/>
    <w:rsid w:val="00107138"/>
    <w:rsid w:val="0011319D"/>
    <w:rsid w:val="00113584"/>
    <w:rsid w:val="001139B6"/>
    <w:rsid w:val="00114851"/>
    <w:rsid w:val="00114EF0"/>
    <w:rsid w:val="0011532F"/>
    <w:rsid w:val="00115F65"/>
    <w:rsid w:val="00116546"/>
    <w:rsid w:val="00116FFA"/>
    <w:rsid w:val="00117A59"/>
    <w:rsid w:val="00117D1B"/>
    <w:rsid w:val="00120DF8"/>
    <w:rsid w:val="001222B7"/>
    <w:rsid w:val="00122820"/>
    <w:rsid w:val="00124BC0"/>
    <w:rsid w:val="00125106"/>
    <w:rsid w:val="001252D4"/>
    <w:rsid w:val="00126E89"/>
    <w:rsid w:val="00126F3A"/>
    <w:rsid w:val="001302F0"/>
    <w:rsid w:val="00132554"/>
    <w:rsid w:val="00132CB4"/>
    <w:rsid w:val="00133700"/>
    <w:rsid w:val="001346D4"/>
    <w:rsid w:val="00136AD5"/>
    <w:rsid w:val="00136B0B"/>
    <w:rsid w:val="0013728D"/>
    <w:rsid w:val="00142281"/>
    <w:rsid w:val="00142364"/>
    <w:rsid w:val="00142DB9"/>
    <w:rsid w:val="001449B9"/>
    <w:rsid w:val="001467E3"/>
    <w:rsid w:val="00146D6C"/>
    <w:rsid w:val="0014770C"/>
    <w:rsid w:val="00147FDC"/>
    <w:rsid w:val="0015315B"/>
    <w:rsid w:val="00153614"/>
    <w:rsid w:val="00153D5A"/>
    <w:rsid w:val="00154581"/>
    <w:rsid w:val="001550E1"/>
    <w:rsid w:val="001557F5"/>
    <w:rsid w:val="00156053"/>
    <w:rsid w:val="0015620F"/>
    <w:rsid w:val="00161343"/>
    <w:rsid w:val="00162F12"/>
    <w:rsid w:val="00165F61"/>
    <w:rsid w:val="001660E4"/>
    <w:rsid w:val="001666FE"/>
    <w:rsid w:val="001668AD"/>
    <w:rsid w:val="00166A11"/>
    <w:rsid w:val="00170860"/>
    <w:rsid w:val="00171F10"/>
    <w:rsid w:val="001735B4"/>
    <w:rsid w:val="00173EA3"/>
    <w:rsid w:val="00173F0A"/>
    <w:rsid w:val="00174B01"/>
    <w:rsid w:val="00175749"/>
    <w:rsid w:val="001815A0"/>
    <w:rsid w:val="00181C3C"/>
    <w:rsid w:val="001820DB"/>
    <w:rsid w:val="0018306F"/>
    <w:rsid w:val="00184EBE"/>
    <w:rsid w:val="0018539D"/>
    <w:rsid w:val="00185A3B"/>
    <w:rsid w:val="00185D22"/>
    <w:rsid w:val="00185D60"/>
    <w:rsid w:val="0018680B"/>
    <w:rsid w:val="00186850"/>
    <w:rsid w:val="00187FBD"/>
    <w:rsid w:val="001904DE"/>
    <w:rsid w:val="001904E7"/>
    <w:rsid w:val="0019082D"/>
    <w:rsid w:val="00190EEC"/>
    <w:rsid w:val="00190EFE"/>
    <w:rsid w:val="00191056"/>
    <w:rsid w:val="00191500"/>
    <w:rsid w:val="00191A33"/>
    <w:rsid w:val="00192295"/>
    <w:rsid w:val="001937AB"/>
    <w:rsid w:val="00193D73"/>
    <w:rsid w:val="0019479A"/>
    <w:rsid w:val="00195FA1"/>
    <w:rsid w:val="0019621C"/>
    <w:rsid w:val="00197073"/>
    <w:rsid w:val="001976CC"/>
    <w:rsid w:val="001A003B"/>
    <w:rsid w:val="001A0141"/>
    <w:rsid w:val="001A0251"/>
    <w:rsid w:val="001A07E3"/>
    <w:rsid w:val="001A1140"/>
    <w:rsid w:val="001A21E6"/>
    <w:rsid w:val="001A3D23"/>
    <w:rsid w:val="001A3E69"/>
    <w:rsid w:val="001A487F"/>
    <w:rsid w:val="001A5101"/>
    <w:rsid w:val="001A58F4"/>
    <w:rsid w:val="001A76D2"/>
    <w:rsid w:val="001B2053"/>
    <w:rsid w:val="001B2940"/>
    <w:rsid w:val="001B2A93"/>
    <w:rsid w:val="001B3893"/>
    <w:rsid w:val="001B6BD0"/>
    <w:rsid w:val="001C05AA"/>
    <w:rsid w:val="001C1E4C"/>
    <w:rsid w:val="001C276B"/>
    <w:rsid w:val="001C2DCC"/>
    <w:rsid w:val="001C3003"/>
    <w:rsid w:val="001C3BFD"/>
    <w:rsid w:val="001C3D37"/>
    <w:rsid w:val="001C4219"/>
    <w:rsid w:val="001C42C1"/>
    <w:rsid w:val="001C4496"/>
    <w:rsid w:val="001C51CF"/>
    <w:rsid w:val="001C5231"/>
    <w:rsid w:val="001C55DC"/>
    <w:rsid w:val="001C7428"/>
    <w:rsid w:val="001C7B9A"/>
    <w:rsid w:val="001D1467"/>
    <w:rsid w:val="001D1B05"/>
    <w:rsid w:val="001D1D80"/>
    <w:rsid w:val="001D1EEC"/>
    <w:rsid w:val="001D2626"/>
    <w:rsid w:val="001D31F3"/>
    <w:rsid w:val="001D32DE"/>
    <w:rsid w:val="001D3CF6"/>
    <w:rsid w:val="001D70B6"/>
    <w:rsid w:val="001E0103"/>
    <w:rsid w:val="001E41CC"/>
    <w:rsid w:val="001E46E5"/>
    <w:rsid w:val="001E499A"/>
    <w:rsid w:val="001E52E7"/>
    <w:rsid w:val="001E6CF9"/>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DD5"/>
    <w:rsid w:val="00201DF2"/>
    <w:rsid w:val="00203264"/>
    <w:rsid w:val="00203445"/>
    <w:rsid w:val="0020369A"/>
    <w:rsid w:val="002039E2"/>
    <w:rsid w:val="002041B7"/>
    <w:rsid w:val="00204D69"/>
    <w:rsid w:val="002059C0"/>
    <w:rsid w:val="002075CC"/>
    <w:rsid w:val="002076CC"/>
    <w:rsid w:val="00210522"/>
    <w:rsid w:val="0021056E"/>
    <w:rsid w:val="00213494"/>
    <w:rsid w:val="002140D5"/>
    <w:rsid w:val="00214E8C"/>
    <w:rsid w:val="002164F5"/>
    <w:rsid w:val="00216B12"/>
    <w:rsid w:val="00217368"/>
    <w:rsid w:val="00220679"/>
    <w:rsid w:val="00220F6F"/>
    <w:rsid w:val="0022112B"/>
    <w:rsid w:val="00221991"/>
    <w:rsid w:val="002221A8"/>
    <w:rsid w:val="00222255"/>
    <w:rsid w:val="00222C10"/>
    <w:rsid w:val="0022363B"/>
    <w:rsid w:val="00223E95"/>
    <w:rsid w:val="002241E3"/>
    <w:rsid w:val="00225859"/>
    <w:rsid w:val="00226C3B"/>
    <w:rsid w:val="002272F6"/>
    <w:rsid w:val="00227D8B"/>
    <w:rsid w:val="002308F1"/>
    <w:rsid w:val="00233346"/>
    <w:rsid w:val="00233982"/>
    <w:rsid w:val="00233A6F"/>
    <w:rsid w:val="00236170"/>
    <w:rsid w:val="00236BE1"/>
    <w:rsid w:val="00237584"/>
    <w:rsid w:val="002400CD"/>
    <w:rsid w:val="002417F7"/>
    <w:rsid w:val="00243047"/>
    <w:rsid w:val="00246BE7"/>
    <w:rsid w:val="0024727D"/>
    <w:rsid w:val="00247CF3"/>
    <w:rsid w:val="0025103B"/>
    <w:rsid w:val="002523B0"/>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6C41"/>
    <w:rsid w:val="0027797D"/>
    <w:rsid w:val="00277CB8"/>
    <w:rsid w:val="0028028A"/>
    <w:rsid w:val="00280DBF"/>
    <w:rsid w:val="002811D8"/>
    <w:rsid w:val="002824D5"/>
    <w:rsid w:val="00282CBE"/>
    <w:rsid w:val="00284E2A"/>
    <w:rsid w:val="00285D60"/>
    <w:rsid w:val="00285EEB"/>
    <w:rsid w:val="00286898"/>
    <w:rsid w:val="00287985"/>
    <w:rsid w:val="00290F94"/>
    <w:rsid w:val="00293F2E"/>
    <w:rsid w:val="0029417A"/>
    <w:rsid w:val="00294AAB"/>
    <w:rsid w:val="00296481"/>
    <w:rsid w:val="00297067"/>
    <w:rsid w:val="002A17CB"/>
    <w:rsid w:val="002A24FF"/>
    <w:rsid w:val="002A2871"/>
    <w:rsid w:val="002A3B0E"/>
    <w:rsid w:val="002A3E9E"/>
    <w:rsid w:val="002A5FC4"/>
    <w:rsid w:val="002A6720"/>
    <w:rsid w:val="002A6D37"/>
    <w:rsid w:val="002B0AD7"/>
    <w:rsid w:val="002B0BB2"/>
    <w:rsid w:val="002B5FD7"/>
    <w:rsid w:val="002C1C41"/>
    <w:rsid w:val="002C1F1A"/>
    <w:rsid w:val="002C245E"/>
    <w:rsid w:val="002C29BC"/>
    <w:rsid w:val="002C3ED5"/>
    <w:rsid w:val="002C56A7"/>
    <w:rsid w:val="002C60C2"/>
    <w:rsid w:val="002D106F"/>
    <w:rsid w:val="002D1A86"/>
    <w:rsid w:val="002D2558"/>
    <w:rsid w:val="002D29C9"/>
    <w:rsid w:val="002D3B5E"/>
    <w:rsid w:val="002D40BB"/>
    <w:rsid w:val="002D472E"/>
    <w:rsid w:val="002D6544"/>
    <w:rsid w:val="002D6802"/>
    <w:rsid w:val="002D681E"/>
    <w:rsid w:val="002E0528"/>
    <w:rsid w:val="002E1F96"/>
    <w:rsid w:val="002E277D"/>
    <w:rsid w:val="002E341B"/>
    <w:rsid w:val="002E4AC4"/>
    <w:rsid w:val="002E4EC8"/>
    <w:rsid w:val="002E54E9"/>
    <w:rsid w:val="002E66A5"/>
    <w:rsid w:val="002E7028"/>
    <w:rsid w:val="002E70D7"/>
    <w:rsid w:val="002E738A"/>
    <w:rsid w:val="002E73AB"/>
    <w:rsid w:val="002E7E41"/>
    <w:rsid w:val="002F140C"/>
    <w:rsid w:val="002F18E9"/>
    <w:rsid w:val="002F27D2"/>
    <w:rsid w:val="002F2EA4"/>
    <w:rsid w:val="002F4F47"/>
    <w:rsid w:val="002F57BB"/>
    <w:rsid w:val="002F59AB"/>
    <w:rsid w:val="002F69AA"/>
    <w:rsid w:val="002F6F52"/>
    <w:rsid w:val="002F742F"/>
    <w:rsid w:val="002F75F0"/>
    <w:rsid w:val="00300728"/>
    <w:rsid w:val="00300BC8"/>
    <w:rsid w:val="00301472"/>
    <w:rsid w:val="0030152A"/>
    <w:rsid w:val="00302A13"/>
    <w:rsid w:val="0030411B"/>
    <w:rsid w:val="00304A3C"/>
    <w:rsid w:val="003069F7"/>
    <w:rsid w:val="00306A66"/>
    <w:rsid w:val="003140C3"/>
    <w:rsid w:val="003140F4"/>
    <w:rsid w:val="00314328"/>
    <w:rsid w:val="00316BA2"/>
    <w:rsid w:val="00320DCC"/>
    <w:rsid w:val="00323215"/>
    <w:rsid w:val="00323446"/>
    <w:rsid w:val="003243D0"/>
    <w:rsid w:val="00325CCF"/>
    <w:rsid w:val="00327AF8"/>
    <w:rsid w:val="00327D5B"/>
    <w:rsid w:val="003312AD"/>
    <w:rsid w:val="00331A0E"/>
    <w:rsid w:val="00331DE6"/>
    <w:rsid w:val="003334CE"/>
    <w:rsid w:val="003360A9"/>
    <w:rsid w:val="00336E0F"/>
    <w:rsid w:val="00337D19"/>
    <w:rsid w:val="00341DFE"/>
    <w:rsid w:val="0034285C"/>
    <w:rsid w:val="00343B76"/>
    <w:rsid w:val="00344B10"/>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133"/>
    <w:rsid w:val="003642EB"/>
    <w:rsid w:val="003703AB"/>
    <w:rsid w:val="0037066F"/>
    <w:rsid w:val="0037079E"/>
    <w:rsid w:val="00370B73"/>
    <w:rsid w:val="003729CA"/>
    <w:rsid w:val="00372B97"/>
    <w:rsid w:val="0037302F"/>
    <w:rsid w:val="00373A78"/>
    <w:rsid w:val="0037553D"/>
    <w:rsid w:val="0037583E"/>
    <w:rsid w:val="00375CEE"/>
    <w:rsid w:val="00375D35"/>
    <w:rsid w:val="00376172"/>
    <w:rsid w:val="00376C5E"/>
    <w:rsid w:val="00376FED"/>
    <w:rsid w:val="00377827"/>
    <w:rsid w:val="0038013C"/>
    <w:rsid w:val="0038199C"/>
    <w:rsid w:val="00381BB5"/>
    <w:rsid w:val="0038353C"/>
    <w:rsid w:val="00384329"/>
    <w:rsid w:val="003850F4"/>
    <w:rsid w:val="00387689"/>
    <w:rsid w:val="00387917"/>
    <w:rsid w:val="00387A99"/>
    <w:rsid w:val="00392A08"/>
    <w:rsid w:val="00393258"/>
    <w:rsid w:val="003933F0"/>
    <w:rsid w:val="0039408A"/>
    <w:rsid w:val="00394862"/>
    <w:rsid w:val="003956B9"/>
    <w:rsid w:val="00396162"/>
    <w:rsid w:val="00397AD8"/>
    <w:rsid w:val="003A0805"/>
    <w:rsid w:val="003A23AC"/>
    <w:rsid w:val="003A438F"/>
    <w:rsid w:val="003A4ECC"/>
    <w:rsid w:val="003A5BD9"/>
    <w:rsid w:val="003A5EA1"/>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7D60"/>
    <w:rsid w:val="003D0163"/>
    <w:rsid w:val="003D0999"/>
    <w:rsid w:val="003D0AD9"/>
    <w:rsid w:val="003D0ED6"/>
    <w:rsid w:val="003D1BFF"/>
    <w:rsid w:val="003D286C"/>
    <w:rsid w:val="003D2894"/>
    <w:rsid w:val="003D419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87C"/>
    <w:rsid w:val="003F4CD3"/>
    <w:rsid w:val="003F62BD"/>
    <w:rsid w:val="003F6488"/>
    <w:rsid w:val="003F64F7"/>
    <w:rsid w:val="003F654E"/>
    <w:rsid w:val="003F6A35"/>
    <w:rsid w:val="003F7E81"/>
    <w:rsid w:val="00400534"/>
    <w:rsid w:val="00400B13"/>
    <w:rsid w:val="004033E3"/>
    <w:rsid w:val="0040342A"/>
    <w:rsid w:val="00403A9E"/>
    <w:rsid w:val="0040430B"/>
    <w:rsid w:val="004045B8"/>
    <w:rsid w:val="00404C02"/>
    <w:rsid w:val="00405376"/>
    <w:rsid w:val="00405824"/>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6CF"/>
    <w:rsid w:val="00422703"/>
    <w:rsid w:val="0042596D"/>
    <w:rsid w:val="00425E88"/>
    <w:rsid w:val="004261BC"/>
    <w:rsid w:val="00427F86"/>
    <w:rsid w:val="00430375"/>
    <w:rsid w:val="004311E4"/>
    <w:rsid w:val="00432835"/>
    <w:rsid w:val="00433D41"/>
    <w:rsid w:val="00434204"/>
    <w:rsid w:val="004351B7"/>
    <w:rsid w:val="00435FC9"/>
    <w:rsid w:val="00436CCB"/>
    <w:rsid w:val="00437FDC"/>
    <w:rsid w:val="00441454"/>
    <w:rsid w:val="0044233F"/>
    <w:rsid w:val="004423B8"/>
    <w:rsid w:val="0044280E"/>
    <w:rsid w:val="004429C9"/>
    <w:rsid w:val="00443A96"/>
    <w:rsid w:val="00443EE5"/>
    <w:rsid w:val="004440DE"/>
    <w:rsid w:val="00446CA7"/>
    <w:rsid w:val="0045060D"/>
    <w:rsid w:val="00450C15"/>
    <w:rsid w:val="00450DB7"/>
    <w:rsid w:val="00451A93"/>
    <w:rsid w:val="004523E4"/>
    <w:rsid w:val="00452A7B"/>
    <w:rsid w:val="00452DAB"/>
    <w:rsid w:val="00453B1F"/>
    <w:rsid w:val="00454C0E"/>
    <w:rsid w:val="004552FD"/>
    <w:rsid w:val="004555EE"/>
    <w:rsid w:val="004557B4"/>
    <w:rsid w:val="00455C7D"/>
    <w:rsid w:val="00455E0B"/>
    <w:rsid w:val="00457AD6"/>
    <w:rsid w:val="00457C4B"/>
    <w:rsid w:val="004608CC"/>
    <w:rsid w:val="004622D3"/>
    <w:rsid w:val="004624DB"/>
    <w:rsid w:val="00462E45"/>
    <w:rsid w:val="00465018"/>
    <w:rsid w:val="00466FF4"/>
    <w:rsid w:val="004671A1"/>
    <w:rsid w:val="00471A63"/>
    <w:rsid w:val="0047268C"/>
    <w:rsid w:val="0047326E"/>
    <w:rsid w:val="004743B9"/>
    <w:rsid w:val="004765F4"/>
    <w:rsid w:val="00476E3C"/>
    <w:rsid w:val="004773F7"/>
    <w:rsid w:val="004802D0"/>
    <w:rsid w:val="004809C2"/>
    <w:rsid w:val="00481237"/>
    <w:rsid w:val="0048187E"/>
    <w:rsid w:val="00481E03"/>
    <w:rsid w:val="00481E83"/>
    <w:rsid w:val="0048410C"/>
    <w:rsid w:val="00484151"/>
    <w:rsid w:val="00484A36"/>
    <w:rsid w:val="00484F4B"/>
    <w:rsid w:val="00485BF1"/>
    <w:rsid w:val="0049181C"/>
    <w:rsid w:val="00491E3D"/>
    <w:rsid w:val="004931D2"/>
    <w:rsid w:val="00493651"/>
    <w:rsid w:val="00494105"/>
    <w:rsid w:val="00494C4F"/>
    <w:rsid w:val="00495CD8"/>
    <w:rsid w:val="004A2330"/>
    <w:rsid w:val="004A4D0B"/>
    <w:rsid w:val="004A54DE"/>
    <w:rsid w:val="004A55C5"/>
    <w:rsid w:val="004B2A6C"/>
    <w:rsid w:val="004B3F43"/>
    <w:rsid w:val="004B40FD"/>
    <w:rsid w:val="004B4C2F"/>
    <w:rsid w:val="004B4F88"/>
    <w:rsid w:val="004B7555"/>
    <w:rsid w:val="004C03C3"/>
    <w:rsid w:val="004C0717"/>
    <w:rsid w:val="004C0B7C"/>
    <w:rsid w:val="004C10A4"/>
    <w:rsid w:val="004C1C00"/>
    <w:rsid w:val="004C2E56"/>
    <w:rsid w:val="004C3929"/>
    <w:rsid w:val="004C4899"/>
    <w:rsid w:val="004C5216"/>
    <w:rsid w:val="004C6E91"/>
    <w:rsid w:val="004C77EB"/>
    <w:rsid w:val="004D0028"/>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0E51"/>
    <w:rsid w:val="004E1C55"/>
    <w:rsid w:val="004E31CB"/>
    <w:rsid w:val="004E4114"/>
    <w:rsid w:val="004E590B"/>
    <w:rsid w:val="004E63FF"/>
    <w:rsid w:val="004E6B08"/>
    <w:rsid w:val="004E6CCD"/>
    <w:rsid w:val="004E7138"/>
    <w:rsid w:val="004F0A76"/>
    <w:rsid w:val="004F0CB7"/>
    <w:rsid w:val="004F0D22"/>
    <w:rsid w:val="004F1393"/>
    <w:rsid w:val="004F1AD7"/>
    <w:rsid w:val="004F21E0"/>
    <w:rsid w:val="004F233E"/>
    <w:rsid w:val="004F4033"/>
    <w:rsid w:val="004F4304"/>
    <w:rsid w:val="004F4B9C"/>
    <w:rsid w:val="004F5181"/>
    <w:rsid w:val="004F551A"/>
    <w:rsid w:val="004F58FC"/>
    <w:rsid w:val="004F5DB1"/>
    <w:rsid w:val="004F6148"/>
    <w:rsid w:val="004F6B93"/>
    <w:rsid w:val="004F6C8D"/>
    <w:rsid w:val="004F7124"/>
    <w:rsid w:val="004F7E54"/>
    <w:rsid w:val="0050048D"/>
    <w:rsid w:val="00501301"/>
    <w:rsid w:val="0050231E"/>
    <w:rsid w:val="005046C1"/>
    <w:rsid w:val="00506680"/>
    <w:rsid w:val="00507362"/>
    <w:rsid w:val="00507459"/>
    <w:rsid w:val="00507658"/>
    <w:rsid w:val="00511379"/>
    <w:rsid w:val="00513067"/>
    <w:rsid w:val="005152B8"/>
    <w:rsid w:val="00515E6E"/>
    <w:rsid w:val="00515F07"/>
    <w:rsid w:val="00515FBB"/>
    <w:rsid w:val="00516B29"/>
    <w:rsid w:val="00517091"/>
    <w:rsid w:val="00520735"/>
    <w:rsid w:val="0052165B"/>
    <w:rsid w:val="00521EAD"/>
    <w:rsid w:val="00523453"/>
    <w:rsid w:val="00523D56"/>
    <w:rsid w:val="005251DC"/>
    <w:rsid w:val="0052569A"/>
    <w:rsid w:val="00526292"/>
    <w:rsid w:val="005262CE"/>
    <w:rsid w:val="005267F8"/>
    <w:rsid w:val="00526E10"/>
    <w:rsid w:val="0052744E"/>
    <w:rsid w:val="0052788B"/>
    <w:rsid w:val="00527E83"/>
    <w:rsid w:val="00530025"/>
    <w:rsid w:val="0053187F"/>
    <w:rsid w:val="00532EE6"/>
    <w:rsid w:val="00534350"/>
    <w:rsid w:val="00534521"/>
    <w:rsid w:val="005365A0"/>
    <w:rsid w:val="00540CF8"/>
    <w:rsid w:val="005421B4"/>
    <w:rsid w:val="0054285D"/>
    <w:rsid w:val="00543816"/>
    <w:rsid w:val="00544207"/>
    <w:rsid w:val="00544973"/>
    <w:rsid w:val="00544BBC"/>
    <w:rsid w:val="00544DCB"/>
    <w:rsid w:val="0055018B"/>
    <w:rsid w:val="005504F0"/>
    <w:rsid w:val="0055282C"/>
    <w:rsid w:val="00552A29"/>
    <w:rsid w:val="00552B90"/>
    <w:rsid w:val="0055482B"/>
    <w:rsid w:val="00556FE5"/>
    <w:rsid w:val="005579C9"/>
    <w:rsid w:val="00562D52"/>
    <w:rsid w:val="00564193"/>
    <w:rsid w:val="00564B8D"/>
    <w:rsid w:val="00564F03"/>
    <w:rsid w:val="00565FFA"/>
    <w:rsid w:val="00567628"/>
    <w:rsid w:val="005701B9"/>
    <w:rsid w:val="00570A45"/>
    <w:rsid w:val="0057147D"/>
    <w:rsid w:val="0057154C"/>
    <w:rsid w:val="005743BD"/>
    <w:rsid w:val="00574407"/>
    <w:rsid w:val="00575E94"/>
    <w:rsid w:val="00576BE7"/>
    <w:rsid w:val="0057729E"/>
    <w:rsid w:val="00577AB4"/>
    <w:rsid w:val="00580098"/>
    <w:rsid w:val="00580115"/>
    <w:rsid w:val="00580483"/>
    <w:rsid w:val="00580AFF"/>
    <w:rsid w:val="00580D16"/>
    <w:rsid w:val="00581BED"/>
    <w:rsid w:val="005831FE"/>
    <w:rsid w:val="00583694"/>
    <w:rsid w:val="00583D5B"/>
    <w:rsid w:val="00585454"/>
    <w:rsid w:val="00586064"/>
    <w:rsid w:val="00586A59"/>
    <w:rsid w:val="0059037E"/>
    <w:rsid w:val="005909B4"/>
    <w:rsid w:val="00590E50"/>
    <w:rsid w:val="00592CCE"/>
    <w:rsid w:val="0059387D"/>
    <w:rsid w:val="005943A0"/>
    <w:rsid w:val="005943C1"/>
    <w:rsid w:val="00594A94"/>
    <w:rsid w:val="00595286"/>
    <w:rsid w:val="00595B33"/>
    <w:rsid w:val="00596FD3"/>
    <w:rsid w:val="00597A74"/>
    <w:rsid w:val="00597A94"/>
    <w:rsid w:val="00597ED3"/>
    <w:rsid w:val="005A0DEF"/>
    <w:rsid w:val="005A1E25"/>
    <w:rsid w:val="005A2A60"/>
    <w:rsid w:val="005A2DAD"/>
    <w:rsid w:val="005A3AF1"/>
    <w:rsid w:val="005A3E37"/>
    <w:rsid w:val="005A41B9"/>
    <w:rsid w:val="005A535A"/>
    <w:rsid w:val="005A580A"/>
    <w:rsid w:val="005A5E26"/>
    <w:rsid w:val="005A6594"/>
    <w:rsid w:val="005B03EF"/>
    <w:rsid w:val="005B15B7"/>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1EE5"/>
    <w:rsid w:val="005D27AB"/>
    <w:rsid w:val="005D2AD4"/>
    <w:rsid w:val="005D3388"/>
    <w:rsid w:val="005D3F2E"/>
    <w:rsid w:val="005D5746"/>
    <w:rsid w:val="005D5F0A"/>
    <w:rsid w:val="005D67C8"/>
    <w:rsid w:val="005D6B5F"/>
    <w:rsid w:val="005D798D"/>
    <w:rsid w:val="005E1BC7"/>
    <w:rsid w:val="005E1DC7"/>
    <w:rsid w:val="005E1EB6"/>
    <w:rsid w:val="005E20E8"/>
    <w:rsid w:val="005E3C57"/>
    <w:rsid w:val="005E4D02"/>
    <w:rsid w:val="005E55FA"/>
    <w:rsid w:val="005E56BF"/>
    <w:rsid w:val="005E59C8"/>
    <w:rsid w:val="005F1225"/>
    <w:rsid w:val="005F1F6C"/>
    <w:rsid w:val="005F2F5D"/>
    <w:rsid w:val="005F3CDE"/>
    <w:rsid w:val="005F431F"/>
    <w:rsid w:val="005F4D83"/>
    <w:rsid w:val="005F50C1"/>
    <w:rsid w:val="005F6A1A"/>
    <w:rsid w:val="005F6FD6"/>
    <w:rsid w:val="005F7676"/>
    <w:rsid w:val="00601A3F"/>
    <w:rsid w:val="00602F3C"/>
    <w:rsid w:val="006031DF"/>
    <w:rsid w:val="006046C6"/>
    <w:rsid w:val="006063D6"/>
    <w:rsid w:val="0060684C"/>
    <w:rsid w:val="00606FBA"/>
    <w:rsid w:val="00607AB8"/>
    <w:rsid w:val="00610154"/>
    <w:rsid w:val="006105A9"/>
    <w:rsid w:val="00611505"/>
    <w:rsid w:val="00612982"/>
    <w:rsid w:val="0061329E"/>
    <w:rsid w:val="00613318"/>
    <w:rsid w:val="00613652"/>
    <w:rsid w:val="00613BCC"/>
    <w:rsid w:val="00613C43"/>
    <w:rsid w:val="00613D02"/>
    <w:rsid w:val="0061682A"/>
    <w:rsid w:val="00617185"/>
    <w:rsid w:val="00617312"/>
    <w:rsid w:val="006201F5"/>
    <w:rsid w:val="00620DA5"/>
    <w:rsid w:val="00621DB2"/>
    <w:rsid w:val="00621F79"/>
    <w:rsid w:val="006220E3"/>
    <w:rsid w:val="00622124"/>
    <w:rsid w:val="00622164"/>
    <w:rsid w:val="00622328"/>
    <w:rsid w:val="00623210"/>
    <w:rsid w:val="006232D4"/>
    <w:rsid w:val="00625B08"/>
    <w:rsid w:val="006300C0"/>
    <w:rsid w:val="006308BD"/>
    <w:rsid w:val="006309E5"/>
    <w:rsid w:val="00630DE9"/>
    <w:rsid w:val="00631AD6"/>
    <w:rsid w:val="006336A0"/>
    <w:rsid w:val="00634484"/>
    <w:rsid w:val="00635525"/>
    <w:rsid w:val="00635762"/>
    <w:rsid w:val="006357FD"/>
    <w:rsid w:val="00636738"/>
    <w:rsid w:val="0063760A"/>
    <w:rsid w:val="00637736"/>
    <w:rsid w:val="006413E6"/>
    <w:rsid w:val="00642974"/>
    <w:rsid w:val="00642F83"/>
    <w:rsid w:val="00643557"/>
    <w:rsid w:val="006437F6"/>
    <w:rsid w:val="00643B3C"/>
    <w:rsid w:val="00645198"/>
    <w:rsid w:val="006469F7"/>
    <w:rsid w:val="00646A31"/>
    <w:rsid w:val="00646B37"/>
    <w:rsid w:val="00647249"/>
    <w:rsid w:val="006506E5"/>
    <w:rsid w:val="00651A00"/>
    <w:rsid w:val="00652561"/>
    <w:rsid w:val="00653B75"/>
    <w:rsid w:val="00654A81"/>
    <w:rsid w:val="0065577F"/>
    <w:rsid w:val="0065674B"/>
    <w:rsid w:val="00656C11"/>
    <w:rsid w:val="00657B2F"/>
    <w:rsid w:val="00660DAB"/>
    <w:rsid w:val="00661EF6"/>
    <w:rsid w:val="00662606"/>
    <w:rsid w:val="00664BA7"/>
    <w:rsid w:val="006666CA"/>
    <w:rsid w:val="00666CCC"/>
    <w:rsid w:val="00670EF0"/>
    <w:rsid w:val="00671574"/>
    <w:rsid w:val="006734AC"/>
    <w:rsid w:val="00675584"/>
    <w:rsid w:val="00675ACC"/>
    <w:rsid w:val="00676274"/>
    <w:rsid w:val="00676A83"/>
    <w:rsid w:val="00677ACC"/>
    <w:rsid w:val="00680DE9"/>
    <w:rsid w:val="0068171E"/>
    <w:rsid w:val="006820B6"/>
    <w:rsid w:val="00684864"/>
    <w:rsid w:val="00685365"/>
    <w:rsid w:val="00685D22"/>
    <w:rsid w:val="00687140"/>
    <w:rsid w:val="006871A4"/>
    <w:rsid w:val="00690338"/>
    <w:rsid w:val="00692207"/>
    <w:rsid w:val="00693BDD"/>
    <w:rsid w:val="00696FD3"/>
    <w:rsid w:val="0069705A"/>
    <w:rsid w:val="00697112"/>
    <w:rsid w:val="006A002A"/>
    <w:rsid w:val="006A0A7D"/>
    <w:rsid w:val="006A0A7E"/>
    <w:rsid w:val="006A0B86"/>
    <w:rsid w:val="006A18EC"/>
    <w:rsid w:val="006A200C"/>
    <w:rsid w:val="006A378F"/>
    <w:rsid w:val="006A496D"/>
    <w:rsid w:val="006A5F61"/>
    <w:rsid w:val="006A620A"/>
    <w:rsid w:val="006A7404"/>
    <w:rsid w:val="006B0909"/>
    <w:rsid w:val="006B1AC7"/>
    <w:rsid w:val="006B30F6"/>
    <w:rsid w:val="006B6676"/>
    <w:rsid w:val="006B7698"/>
    <w:rsid w:val="006C0D43"/>
    <w:rsid w:val="006C0D5D"/>
    <w:rsid w:val="006C1760"/>
    <w:rsid w:val="006C279D"/>
    <w:rsid w:val="006C4280"/>
    <w:rsid w:val="006C4D1A"/>
    <w:rsid w:val="006C4D1E"/>
    <w:rsid w:val="006C54DD"/>
    <w:rsid w:val="006C6BD8"/>
    <w:rsid w:val="006C715B"/>
    <w:rsid w:val="006C7C6B"/>
    <w:rsid w:val="006D027F"/>
    <w:rsid w:val="006D0F0B"/>
    <w:rsid w:val="006D11D4"/>
    <w:rsid w:val="006D14CD"/>
    <w:rsid w:val="006D332B"/>
    <w:rsid w:val="006D3C67"/>
    <w:rsid w:val="006D4D93"/>
    <w:rsid w:val="006D5AD5"/>
    <w:rsid w:val="006D73B3"/>
    <w:rsid w:val="006D7825"/>
    <w:rsid w:val="006D7E01"/>
    <w:rsid w:val="006E048B"/>
    <w:rsid w:val="006E3DB6"/>
    <w:rsid w:val="006E43EE"/>
    <w:rsid w:val="006E4717"/>
    <w:rsid w:val="006E562C"/>
    <w:rsid w:val="006E59C0"/>
    <w:rsid w:val="006E5D78"/>
    <w:rsid w:val="006E668E"/>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3649"/>
    <w:rsid w:val="007046F1"/>
    <w:rsid w:val="007049FA"/>
    <w:rsid w:val="00705406"/>
    <w:rsid w:val="00707231"/>
    <w:rsid w:val="007107C3"/>
    <w:rsid w:val="00710B66"/>
    <w:rsid w:val="0071105C"/>
    <w:rsid w:val="00715BC2"/>
    <w:rsid w:val="00716177"/>
    <w:rsid w:val="00720B2F"/>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90A"/>
    <w:rsid w:val="007349CC"/>
    <w:rsid w:val="00734E52"/>
    <w:rsid w:val="00736751"/>
    <w:rsid w:val="00737276"/>
    <w:rsid w:val="00737BFC"/>
    <w:rsid w:val="007402E8"/>
    <w:rsid w:val="007408F1"/>
    <w:rsid w:val="007429F9"/>
    <w:rsid w:val="007439EA"/>
    <w:rsid w:val="00745123"/>
    <w:rsid w:val="00745842"/>
    <w:rsid w:val="00745FB7"/>
    <w:rsid w:val="007466AB"/>
    <w:rsid w:val="007475D7"/>
    <w:rsid w:val="00747A4E"/>
    <w:rsid w:val="00747C78"/>
    <w:rsid w:val="00751133"/>
    <w:rsid w:val="007538C3"/>
    <w:rsid w:val="007549A5"/>
    <w:rsid w:val="00757020"/>
    <w:rsid w:val="00757ED9"/>
    <w:rsid w:val="0076023E"/>
    <w:rsid w:val="00760BE0"/>
    <w:rsid w:val="007617D8"/>
    <w:rsid w:val="00762A98"/>
    <w:rsid w:val="00762B78"/>
    <w:rsid w:val="007630C3"/>
    <w:rsid w:val="007636B0"/>
    <w:rsid w:val="00765869"/>
    <w:rsid w:val="00765929"/>
    <w:rsid w:val="007659CE"/>
    <w:rsid w:val="00767B6B"/>
    <w:rsid w:val="00770341"/>
    <w:rsid w:val="00771746"/>
    <w:rsid w:val="007718C6"/>
    <w:rsid w:val="00771F06"/>
    <w:rsid w:val="00772649"/>
    <w:rsid w:val="00773B75"/>
    <w:rsid w:val="00773BB4"/>
    <w:rsid w:val="007741D7"/>
    <w:rsid w:val="0077435B"/>
    <w:rsid w:val="0077529F"/>
    <w:rsid w:val="00775D1C"/>
    <w:rsid w:val="00775F05"/>
    <w:rsid w:val="00776927"/>
    <w:rsid w:val="00776D44"/>
    <w:rsid w:val="00776EC7"/>
    <w:rsid w:val="00776ECA"/>
    <w:rsid w:val="00782E4C"/>
    <w:rsid w:val="007853AA"/>
    <w:rsid w:val="00786748"/>
    <w:rsid w:val="00787BCE"/>
    <w:rsid w:val="00791B1B"/>
    <w:rsid w:val="0079395F"/>
    <w:rsid w:val="007954EB"/>
    <w:rsid w:val="00795571"/>
    <w:rsid w:val="00795ACF"/>
    <w:rsid w:val="00795FEE"/>
    <w:rsid w:val="00796066"/>
    <w:rsid w:val="00796B6B"/>
    <w:rsid w:val="007974BF"/>
    <w:rsid w:val="0079756D"/>
    <w:rsid w:val="0079784E"/>
    <w:rsid w:val="00797F78"/>
    <w:rsid w:val="007A0EFF"/>
    <w:rsid w:val="007A2EB9"/>
    <w:rsid w:val="007A3EC9"/>
    <w:rsid w:val="007A4111"/>
    <w:rsid w:val="007A420E"/>
    <w:rsid w:val="007A44E8"/>
    <w:rsid w:val="007A4E51"/>
    <w:rsid w:val="007A55F3"/>
    <w:rsid w:val="007A5D25"/>
    <w:rsid w:val="007A6F80"/>
    <w:rsid w:val="007A73BA"/>
    <w:rsid w:val="007B3915"/>
    <w:rsid w:val="007B42EA"/>
    <w:rsid w:val="007B57F5"/>
    <w:rsid w:val="007B5BCB"/>
    <w:rsid w:val="007B5D2B"/>
    <w:rsid w:val="007B6E60"/>
    <w:rsid w:val="007B7044"/>
    <w:rsid w:val="007B74E2"/>
    <w:rsid w:val="007C036D"/>
    <w:rsid w:val="007C043C"/>
    <w:rsid w:val="007C0F49"/>
    <w:rsid w:val="007C1B4E"/>
    <w:rsid w:val="007C1D90"/>
    <w:rsid w:val="007C2316"/>
    <w:rsid w:val="007C4AD1"/>
    <w:rsid w:val="007C5EA4"/>
    <w:rsid w:val="007C626F"/>
    <w:rsid w:val="007C6E90"/>
    <w:rsid w:val="007C7887"/>
    <w:rsid w:val="007C7FA8"/>
    <w:rsid w:val="007D0170"/>
    <w:rsid w:val="007D06F6"/>
    <w:rsid w:val="007D1549"/>
    <w:rsid w:val="007D2403"/>
    <w:rsid w:val="007D289C"/>
    <w:rsid w:val="007D4C9F"/>
    <w:rsid w:val="007D5830"/>
    <w:rsid w:val="007D6CEE"/>
    <w:rsid w:val="007E39EF"/>
    <w:rsid w:val="007E5EF5"/>
    <w:rsid w:val="007E7FAF"/>
    <w:rsid w:val="007F05BF"/>
    <w:rsid w:val="007F3196"/>
    <w:rsid w:val="007F380B"/>
    <w:rsid w:val="007F423A"/>
    <w:rsid w:val="007F4323"/>
    <w:rsid w:val="007F4EC5"/>
    <w:rsid w:val="007F70DB"/>
    <w:rsid w:val="00801BC1"/>
    <w:rsid w:val="00801DDD"/>
    <w:rsid w:val="008020CE"/>
    <w:rsid w:val="008025A6"/>
    <w:rsid w:val="00803022"/>
    <w:rsid w:val="0080326C"/>
    <w:rsid w:val="008046FA"/>
    <w:rsid w:val="00804A70"/>
    <w:rsid w:val="00804F4F"/>
    <w:rsid w:val="00805A4A"/>
    <w:rsid w:val="00806962"/>
    <w:rsid w:val="0080757B"/>
    <w:rsid w:val="00807629"/>
    <w:rsid w:val="0081205B"/>
    <w:rsid w:val="00812C19"/>
    <w:rsid w:val="00813B94"/>
    <w:rsid w:val="00813BA4"/>
    <w:rsid w:val="0081456C"/>
    <w:rsid w:val="008150AA"/>
    <w:rsid w:val="0081615C"/>
    <w:rsid w:val="00816444"/>
    <w:rsid w:val="008169C0"/>
    <w:rsid w:val="00816F9A"/>
    <w:rsid w:val="00817920"/>
    <w:rsid w:val="00820D34"/>
    <w:rsid w:val="00820E2C"/>
    <w:rsid w:val="008211EB"/>
    <w:rsid w:val="00821FBC"/>
    <w:rsid w:val="0082372C"/>
    <w:rsid w:val="00825622"/>
    <w:rsid w:val="00825705"/>
    <w:rsid w:val="00825E04"/>
    <w:rsid w:val="008261CE"/>
    <w:rsid w:val="00831081"/>
    <w:rsid w:val="0083190D"/>
    <w:rsid w:val="00833AB9"/>
    <w:rsid w:val="00834F71"/>
    <w:rsid w:val="00834F94"/>
    <w:rsid w:val="00837B7B"/>
    <w:rsid w:val="00840291"/>
    <w:rsid w:val="008418F8"/>
    <w:rsid w:val="0084203B"/>
    <w:rsid w:val="00842749"/>
    <w:rsid w:val="008439FE"/>
    <w:rsid w:val="00844181"/>
    <w:rsid w:val="008443EB"/>
    <w:rsid w:val="008451B4"/>
    <w:rsid w:val="0084655C"/>
    <w:rsid w:val="00846F83"/>
    <w:rsid w:val="00847116"/>
    <w:rsid w:val="0084755A"/>
    <w:rsid w:val="00847D95"/>
    <w:rsid w:val="008524C2"/>
    <w:rsid w:val="00852898"/>
    <w:rsid w:val="008530B7"/>
    <w:rsid w:val="00854A82"/>
    <w:rsid w:val="00856162"/>
    <w:rsid w:val="00857FF4"/>
    <w:rsid w:val="0086068C"/>
    <w:rsid w:val="00861BB2"/>
    <w:rsid w:val="00861DC7"/>
    <w:rsid w:val="00862A05"/>
    <w:rsid w:val="00863873"/>
    <w:rsid w:val="008640AC"/>
    <w:rsid w:val="00864C69"/>
    <w:rsid w:val="00865BD9"/>
    <w:rsid w:val="0086637C"/>
    <w:rsid w:val="00866C38"/>
    <w:rsid w:val="008675F9"/>
    <w:rsid w:val="00871F61"/>
    <w:rsid w:val="00872E74"/>
    <w:rsid w:val="0087554E"/>
    <w:rsid w:val="00875E5D"/>
    <w:rsid w:val="00876192"/>
    <w:rsid w:val="00876CDB"/>
    <w:rsid w:val="008775A9"/>
    <w:rsid w:val="00877B04"/>
    <w:rsid w:val="0088333F"/>
    <w:rsid w:val="008834AF"/>
    <w:rsid w:val="00883586"/>
    <w:rsid w:val="00884641"/>
    <w:rsid w:val="00886D14"/>
    <w:rsid w:val="00887160"/>
    <w:rsid w:val="008872BA"/>
    <w:rsid w:val="0088778F"/>
    <w:rsid w:val="00887D1E"/>
    <w:rsid w:val="008939C0"/>
    <w:rsid w:val="00894A4E"/>
    <w:rsid w:val="00895F2F"/>
    <w:rsid w:val="008960CB"/>
    <w:rsid w:val="008A0D5F"/>
    <w:rsid w:val="008A335A"/>
    <w:rsid w:val="008A354E"/>
    <w:rsid w:val="008A4F09"/>
    <w:rsid w:val="008A51BF"/>
    <w:rsid w:val="008A5B0B"/>
    <w:rsid w:val="008A6CAC"/>
    <w:rsid w:val="008A77A3"/>
    <w:rsid w:val="008A7A89"/>
    <w:rsid w:val="008A7CD0"/>
    <w:rsid w:val="008B0571"/>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35B4"/>
    <w:rsid w:val="008C4229"/>
    <w:rsid w:val="008C445E"/>
    <w:rsid w:val="008C4C5A"/>
    <w:rsid w:val="008C5ED2"/>
    <w:rsid w:val="008C7322"/>
    <w:rsid w:val="008C73D8"/>
    <w:rsid w:val="008D0FE9"/>
    <w:rsid w:val="008D116B"/>
    <w:rsid w:val="008D1900"/>
    <w:rsid w:val="008D3108"/>
    <w:rsid w:val="008D3C29"/>
    <w:rsid w:val="008D3CE8"/>
    <w:rsid w:val="008D3E49"/>
    <w:rsid w:val="008D4102"/>
    <w:rsid w:val="008D4BB5"/>
    <w:rsid w:val="008D5295"/>
    <w:rsid w:val="008D55BA"/>
    <w:rsid w:val="008D59FA"/>
    <w:rsid w:val="008D6A79"/>
    <w:rsid w:val="008D6AA0"/>
    <w:rsid w:val="008D6BE9"/>
    <w:rsid w:val="008D7041"/>
    <w:rsid w:val="008D710D"/>
    <w:rsid w:val="008E33A4"/>
    <w:rsid w:val="008E61F2"/>
    <w:rsid w:val="008E7E72"/>
    <w:rsid w:val="008F0A84"/>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9EE"/>
    <w:rsid w:val="00901CF9"/>
    <w:rsid w:val="00902D19"/>
    <w:rsid w:val="00903EF3"/>
    <w:rsid w:val="00904A83"/>
    <w:rsid w:val="00905492"/>
    <w:rsid w:val="00905E8C"/>
    <w:rsid w:val="00906D29"/>
    <w:rsid w:val="0091017B"/>
    <w:rsid w:val="00910BB0"/>
    <w:rsid w:val="00911160"/>
    <w:rsid w:val="00912D8F"/>
    <w:rsid w:val="00915E6A"/>
    <w:rsid w:val="00916751"/>
    <w:rsid w:val="0091769E"/>
    <w:rsid w:val="009177B6"/>
    <w:rsid w:val="00920092"/>
    <w:rsid w:val="00920187"/>
    <w:rsid w:val="00920295"/>
    <w:rsid w:val="0092031F"/>
    <w:rsid w:val="00921A21"/>
    <w:rsid w:val="00921F2B"/>
    <w:rsid w:val="00922D12"/>
    <w:rsid w:val="00922FE0"/>
    <w:rsid w:val="00924981"/>
    <w:rsid w:val="00925892"/>
    <w:rsid w:val="00926377"/>
    <w:rsid w:val="00926C4D"/>
    <w:rsid w:val="00927325"/>
    <w:rsid w:val="00930252"/>
    <w:rsid w:val="0093214F"/>
    <w:rsid w:val="00933F61"/>
    <w:rsid w:val="00934AC7"/>
    <w:rsid w:val="00935C2E"/>
    <w:rsid w:val="00935DE2"/>
    <w:rsid w:val="00936CC1"/>
    <w:rsid w:val="00937360"/>
    <w:rsid w:val="0093785B"/>
    <w:rsid w:val="00940A58"/>
    <w:rsid w:val="009416FC"/>
    <w:rsid w:val="009417C9"/>
    <w:rsid w:val="00942DAA"/>
    <w:rsid w:val="00943CE7"/>
    <w:rsid w:val="00944A96"/>
    <w:rsid w:val="00945196"/>
    <w:rsid w:val="00946658"/>
    <w:rsid w:val="00946C86"/>
    <w:rsid w:val="0094709E"/>
    <w:rsid w:val="00947456"/>
    <w:rsid w:val="00950473"/>
    <w:rsid w:val="00951D81"/>
    <w:rsid w:val="00952661"/>
    <w:rsid w:val="00953B7C"/>
    <w:rsid w:val="00955572"/>
    <w:rsid w:val="00957C0F"/>
    <w:rsid w:val="00957C88"/>
    <w:rsid w:val="009615BD"/>
    <w:rsid w:val="00961CF0"/>
    <w:rsid w:val="0096369B"/>
    <w:rsid w:val="0096388F"/>
    <w:rsid w:val="00963922"/>
    <w:rsid w:val="0096464B"/>
    <w:rsid w:val="00964EB5"/>
    <w:rsid w:val="009655B6"/>
    <w:rsid w:val="0096626C"/>
    <w:rsid w:val="009669A7"/>
    <w:rsid w:val="0096716D"/>
    <w:rsid w:val="00967776"/>
    <w:rsid w:val="009728B4"/>
    <w:rsid w:val="00972D47"/>
    <w:rsid w:val="009739B8"/>
    <w:rsid w:val="009739FF"/>
    <w:rsid w:val="009759F8"/>
    <w:rsid w:val="00975B09"/>
    <w:rsid w:val="009772AD"/>
    <w:rsid w:val="00977BF7"/>
    <w:rsid w:val="00977C6B"/>
    <w:rsid w:val="0098086A"/>
    <w:rsid w:val="00981F35"/>
    <w:rsid w:val="00982584"/>
    <w:rsid w:val="00982589"/>
    <w:rsid w:val="00982920"/>
    <w:rsid w:val="00982AA5"/>
    <w:rsid w:val="00982FF0"/>
    <w:rsid w:val="009844DC"/>
    <w:rsid w:val="00985EC5"/>
    <w:rsid w:val="00986BB4"/>
    <w:rsid w:val="00987BBA"/>
    <w:rsid w:val="009908B1"/>
    <w:rsid w:val="00990DCF"/>
    <w:rsid w:val="00992327"/>
    <w:rsid w:val="00992B49"/>
    <w:rsid w:val="00993660"/>
    <w:rsid w:val="0099683D"/>
    <w:rsid w:val="0099687E"/>
    <w:rsid w:val="009A1609"/>
    <w:rsid w:val="009A1B0C"/>
    <w:rsid w:val="009A264B"/>
    <w:rsid w:val="009A329E"/>
    <w:rsid w:val="009A37C3"/>
    <w:rsid w:val="009A551E"/>
    <w:rsid w:val="009A5760"/>
    <w:rsid w:val="009A5861"/>
    <w:rsid w:val="009A5EEC"/>
    <w:rsid w:val="009A666B"/>
    <w:rsid w:val="009B1E27"/>
    <w:rsid w:val="009B2416"/>
    <w:rsid w:val="009B2AA8"/>
    <w:rsid w:val="009B3059"/>
    <w:rsid w:val="009B35F7"/>
    <w:rsid w:val="009B39D5"/>
    <w:rsid w:val="009B569D"/>
    <w:rsid w:val="009B5C38"/>
    <w:rsid w:val="009C1DCE"/>
    <w:rsid w:val="009C2C10"/>
    <w:rsid w:val="009C2D81"/>
    <w:rsid w:val="009C2E5C"/>
    <w:rsid w:val="009D1095"/>
    <w:rsid w:val="009D1847"/>
    <w:rsid w:val="009D1C77"/>
    <w:rsid w:val="009D2995"/>
    <w:rsid w:val="009D3082"/>
    <w:rsid w:val="009D3451"/>
    <w:rsid w:val="009D3AD9"/>
    <w:rsid w:val="009D508E"/>
    <w:rsid w:val="009D576E"/>
    <w:rsid w:val="009D5CD2"/>
    <w:rsid w:val="009D6684"/>
    <w:rsid w:val="009D69B9"/>
    <w:rsid w:val="009D6BED"/>
    <w:rsid w:val="009D7AFA"/>
    <w:rsid w:val="009E3191"/>
    <w:rsid w:val="009E3666"/>
    <w:rsid w:val="009E38E9"/>
    <w:rsid w:val="009E4423"/>
    <w:rsid w:val="009E61B4"/>
    <w:rsid w:val="009E6775"/>
    <w:rsid w:val="009E6C30"/>
    <w:rsid w:val="009E7539"/>
    <w:rsid w:val="009F0619"/>
    <w:rsid w:val="009F0D35"/>
    <w:rsid w:val="009F0E9B"/>
    <w:rsid w:val="009F0EDB"/>
    <w:rsid w:val="009F237E"/>
    <w:rsid w:val="009F2380"/>
    <w:rsid w:val="009F320F"/>
    <w:rsid w:val="009F4631"/>
    <w:rsid w:val="009F59DE"/>
    <w:rsid w:val="009F6B58"/>
    <w:rsid w:val="009F6DE2"/>
    <w:rsid w:val="009F732D"/>
    <w:rsid w:val="00A00EC0"/>
    <w:rsid w:val="00A02D1B"/>
    <w:rsid w:val="00A02F0C"/>
    <w:rsid w:val="00A03275"/>
    <w:rsid w:val="00A03600"/>
    <w:rsid w:val="00A06200"/>
    <w:rsid w:val="00A06F29"/>
    <w:rsid w:val="00A108F1"/>
    <w:rsid w:val="00A11675"/>
    <w:rsid w:val="00A11F4A"/>
    <w:rsid w:val="00A13206"/>
    <w:rsid w:val="00A13DFC"/>
    <w:rsid w:val="00A148FA"/>
    <w:rsid w:val="00A15905"/>
    <w:rsid w:val="00A15D8C"/>
    <w:rsid w:val="00A17252"/>
    <w:rsid w:val="00A17F0F"/>
    <w:rsid w:val="00A204F2"/>
    <w:rsid w:val="00A21773"/>
    <w:rsid w:val="00A239F1"/>
    <w:rsid w:val="00A24E88"/>
    <w:rsid w:val="00A24FA1"/>
    <w:rsid w:val="00A2569E"/>
    <w:rsid w:val="00A2637C"/>
    <w:rsid w:val="00A2677E"/>
    <w:rsid w:val="00A269BA"/>
    <w:rsid w:val="00A26A36"/>
    <w:rsid w:val="00A276B6"/>
    <w:rsid w:val="00A31D1E"/>
    <w:rsid w:val="00A3453A"/>
    <w:rsid w:val="00A35274"/>
    <w:rsid w:val="00A371DA"/>
    <w:rsid w:val="00A3731D"/>
    <w:rsid w:val="00A37469"/>
    <w:rsid w:val="00A37A9C"/>
    <w:rsid w:val="00A40E79"/>
    <w:rsid w:val="00A414BC"/>
    <w:rsid w:val="00A43688"/>
    <w:rsid w:val="00A43A24"/>
    <w:rsid w:val="00A452E6"/>
    <w:rsid w:val="00A46B71"/>
    <w:rsid w:val="00A472C5"/>
    <w:rsid w:val="00A50577"/>
    <w:rsid w:val="00A50737"/>
    <w:rsid w:val="00A51D6D"/>
    <w:rsid w:val="00A5214C"/>
    <w:rsid w:val="00A5255D"/>
    <w:rsid w:val="00A52AA4"/>
    <w:rsid w:val="00A52AFE"/>
    <w:rsid w:val="00A52CC0"/>
    <w:rsid w:val="00A5433F"/>
    <w:rsid w:val="00A548D1"/>
    <w:rsid w:val="00A54DD8"/>
    <w:rsid w:val="00A55000"/>
    <w:rsid w:val="00A55619"/>
    <w:rsid w:val="00A5583E"/>
    <w:rsid w:val="00A56E3A"/>
    <w:rsid w:val="00A573E6"/>
    <w:rsid w:val="00A613E3"/>
    <w:rsid w:val="00A61F76"/>
    <w:rsid w:val="00A620A2"/>
    <w:rsid w:val="00A62682"/>
    <w:rsid w:val="00A626B3"/>
    <w:rsid w:val="00A62C8F"/>
    <w:rsid w:val="00A631DB"/>
    <w:rsid w:val="00A6349D"/>
    <w:rsid w:val="00A6540E"/>
    <w:rsid w:val="00A70189"/>
    <w:rsid w:val="00A70BC7"/>
    <w:rsid w:val="00A71F71"/>
    <w:rsid w:val="00A758E8"/>
    <w:rsid w:val="00A75B67"/>
    <w:rsid w:val="00A76354"/>
    <w:rsid w:val="00A76EE6"/>
    <w:rsid w:val="00A80AFF"/>
    <w:rsid w:val="00A80CD6"/>
    <w:rsid w:val="00A81A2B"/>
    <w:rsid w:val="00A82BBB"/>
    <w:rsid w:val="00A83D93"/>
    <w:rsid w:val="00A8458B"/>
    <w:rsid w:val="00A8522C"/>
    <w:rsid w:val="00A85E14"/>
    <w:rsid w:val="00A8784E"/>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F0B"/>
    <w:rsid w:val="00AB1600"/>
    <w:rsid w:val="00AB19E1"/>
    <w:rsid w:val="00AB1DFE"/>
    <w:rsid w:val="00AB2F1A"/>
    <w:rsid w:val="00AB404D"/>
    <w:rsid w:val="00AB4320"/>
    <w:rsid w:val="00AB4CEA"/>
    <w:rsid w:val="00AB5483"/>
    <w:rsid w:val="00AB56BE"/>
    <w:rsid w:val="00AB593D"/>
    <w:rsid w:val="00AB6BC4"/>
    <w:rsid w:val="00AB76B0"/>
    <w:rsid w:val="00AC07B5"/>
    <w:rsid w:val="00AC26A2"/>
    <w:rsid w:val="00AC2FF6"/>
    <w:rsid w:val="00AC35D0"/>
    <w:rsid w:val="00AC38DE"/>
    <w:rsid w:val="00AC3C02"/>
    <w:rsid w:val="00AC4237"/>
    <w:rsid w:val="00AC464D"/>
    <w:rsid w:val="00AC4659"/>
    <w:rsid w:val="00AC4E2C"/>
    <w:rsid w:val="00AC5040"/>
    <w:rsid w:val="00AC55A0"/>
    <w:rsid w:val="00AC57FC"/>
    <w:rsid w:val="00AC6594"/>
    <w:rsid w:val="00AC6CFF"/>
    <w:rsid w:val="00AC79AD"/>
    <w:rsid w:val="00AD02DA"/>
    <w:rsid w:val="00AD2733"/>
    <w:rsid w:val="00AD369B"/>
    <w:rsid w:val="00AD4070"/>
    <w:rsid w:val="00AD51C9"/>
    <w:rsid w:val="00AD576E"/>
    <w:rsid w:val="00AD57E9"/>
    <w:rsid w:val="00AD6CC7"/>
    <w:rsid w:val="00AE02EC"/>
    <w:rsid w:val="00AE0D00"/>
    <w:rsid w:val="00AE15C0"/>
    <w:rsid w:val="00AE1E41"/>
    <w:rsid w:val="00AE2584"/>
    <w:rsid w:val="00AE51A2"/>
    <w:rsid w:val="00AE682A"/>
    <w:rsid w:val="00AE6B75"/>
    <w:rsid w:val="00AE731F"/>
    <w:rsid w:val="00AF2CEC"/>
    <w:rsid w:val="00AF33AD"/>
    <w:rsid w:val="00AF4939"/>
    <w:rsid w:val="00AF5000"/>
    <w:rsid w:val="00AF5925"/>
    <w:rsid w:val="00AF5B00"/>
    <w:rsid w:val="00AF6321"/>
    <w:rsid w:val="00AF6D19"/>
    <w:rsid w:val="00AF6FC8"/>
    <w:rsid w:val="00AF7207"/>
    <w:rsid w:val="00B000E3"/>
    <w:rsid w:val="00B005E1"/>
    <w:rsid w:val="00B01F10"/>
    <w:rsid w:val="00B03F95"/>
    <w:rsid w:val="00B0535C"/>
    <w:rsid w:val="00B063B3"/>
    <w:rsid w:val="00B063DD"/>
    <w:rsid w:val="00B06A90"/>
    <w:rsid w:val="00B06CE0"/>
    <w:rsid w:val="00B11F04"/>
    <w:rsid w:val="00B12C43"/>
    <w:rsid w:val="00B149F3"/>
    <w:rsid w:val="00B20A01"/>
    <w:rsid w:val="00B21BA5"/>
    <w:rsid w:val="00B22B4C"/>
    <w:rsid w:val="00B22F30"/>
    <w:rsid w:val="00B23A9A"/>
    <w:rsid w:val="00B24938"/>
    <w:rsid w:val="00B25CC9"/>
    <w:rsid w:val="00B26004"/>
    <w:rsid w:val="00B2612A"/>
    <w:rsid w:val="00B26A2B"/>
    <w:rsid w:val="00B273A2"/>
    <w:rsid w:val="00B311BA"/>
    <w:rsid w:val="00B31FEE"/>
    <w:rsid w:val="00B33F6C"/>
    <w:rsid w:val="00B34966"/>
    <w:rsid w:val="00B35FC9"/>
    <w:rsid w:val="00B36AE6"/>
    <w:rsid w:val="00B36D68"/>
    <w:rsid w:val="00B36E57"/>
    <w:rsid w:val="00B37F0E"/>
    <w:rsid w:val="00B41ABE"/>
    <w:rsid w:val="00B4227B"/>
    <w:rsid w:val="00B4237C"/>
    <w:rsid w:val="00B424CC"/>
    <w:rsid w:val="00B43C25"/>
    <w:rsid w:val="00B44AB6"/>
    <w:rsid w:val="00B4521C"/>
    <w:rsid w:val="00B45A56"/>
    <w:rsid w:val="00B5243F"/>
    <w:rsid w:val="00B53038"/>
    <w:rsid w:val="00B53B75"/>
    <w:rsid w:val="00B55130"/>
    <w:rsid w:val="00B551CA"/>
    <w:rsid w:val="00B57ED9"/>
    <w:rsid w:val="00B57F41"/>
    <w:rsid w:val="00B602BC"/>
    <w:rsid w:val="00B60FA4"/>
    <w:rsid w:val="00B61039"/>
    <w:rsid w:val="00B62648"/>
    <w:rsid w:val="00B62A68"/>
    <w:rsid w:val="00B652CF"/>
    <w:rsid w:val="00B656A1"/>
    <w:rsid w:val="00B65BA6"/>
    <w:rsid w:val="00B70174"/>
    <w:rsid w:val="00B7178A"/>
    <w:rsid w:val="00B72011"/>
    <w:rsid w:val="00B7580A"/>
    <w:rsid w:val="00B758A1"/>
    <w:rsid w:val="00B75D85"/>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3E6B"/>
    <w:rsid w:val="00B940E6"/>
    <w:rsid w:val="00B95D76"/>
    <w:rsid w:val="00B96893"/>
    <w:rsid w:val="00B97B03"/>
    <w:rsid w:val="00BA093E"/>
    <w:rsid w:val="00BA24CE"/>
    <w:rsid w:val="00BA4A2D"/>
    <w:rsid w:val="00BA4E10"/>
    <w:rsid w:val="00BA5240"/>
    <w:rsid w:val="00BA5C12"/>
    <w:rsid w:val="00BA70AB"/>
    <w:rsid w:val="00BA73B6"/>
    <w:rsid w:val="00BA79F0"/>
    <w:rsid w:val="00BB1827"/>
    <w:rsid w:val="00BB1E43"/>
    <w:rsid w:val="00BB27BF"/>
    <w:rsid w:val="00BB2E53"/>
    <w:rsid w:val="00BB4E0E"/>
    <w:rsid w:val="00BB529B"/>
    <w:rsid w:val="00BB666E"/>
    <w:rsid w:val="00BB6B2A"/>
    <w:rsid w:val="00BC211B"/>
    <w:rsid w:val="00BC26BD"/>
    <w:rsid w:val="00BC2EE1"/>
    <w:rsid w:val="00BC463C"/>
    <w:rsid w:val="00BC493B"/>
    <w:rsid w:val="00BC4CC9"/>
    <w:rsid w:val="00BC56A7"/>
    <w:rsid w:val="00BC5C38"/>
    <w:rsid w:val="00BC6586"/>
    <w:rsid w:val="00BC675C"/>
    <w:rsid w:val="00BD03CF"/>
    <w:rsid w:val="00BD0CF0"/>
    <w:rsid w:val="00BD1EBD"/>
    <w:rsid w:val="00BD31E6"/>
    <w:rsid w:val="00BD4038"/>
    <w:rsid w:val="00BD4150"/>
    <w:rsid w:val="00BD4C3B"/>
    <w:rsid w:val="00BD5FFE"/>
    <w:rsid w:val="00BD60A0"/>
    <w:rsid w:val="00BD653B"/>
    <w:rsid w:val="00BD68CB"/>
    <w:rsid w:val="00BD696B"/>
    <w:rsid w:val="00BD6A9D"/>
    <w:rsid w:val="00BD7871"/>
    <w:rsid w:val="00BE0233"/>
    <w:rsid w:val="00BE066C"/>
    <w:rsid w:val="00BE0D05"/>
    <w:rsid w:val="00BE0E53"/>
    <w:rsid w:val="00BE1B13"/>
    <w:rsid w:val="00BE1DF1"/>
    <w:rsid w:val="00BE1FC7"/>
    <w:rsid w:val="00BE24A3"/>
    <w:rsid w:val="00BE26D7"/>
    <w:rsid w:val="00BE46E0"/>
    <w:rsid w:val="00BE580A"/>
    <w:rsid w:val="00BE5DFB"/>
    <w:rsid w:val="00BE688F"/>
    <w:rsid w:val="00BF009C"/>
    <w:rsid w:val="00BF0556"/>
    <w:rsid w:val="00BF1484"/>
    <w:rsid w:val="00BF2826"/>
    <w:rsid w:val="00BF3547"/>
    <w:rsid w:val="00BF4B65"/>
    <w:rsid w:val="00BF5685"/>
    <w:rsid w:val="00BF66C1"/>
    <w:rsid w:val="00C00201"/>
    <w:rsid w:val="00C012B3"/>
    <w:rsid w:val="00C01B57"/>
    <w:rsid w:val="00C02F47"/>
    <w:rsid w:val="00C03BDA"/>
    <w:rsid w:val="00C05C4F"/>
    <w:rsid w:val="00C06B05"/>
    <w:rsid w:val="00C06BE3"/>
    <w:rsid w:val="00C10B8D"/>
    <w:rsid w:val="00C1115C"/>
    <w:rsid w:val="00C111C0"/>
    <w:rsid w:val="00C11A50"/>
    <w:rsid w:val="00C11C79"/>
    <w:rsid w:val="00C11D1F"/>
    <w:rsid w:val="00C13438"/>
    <w:rsid w:val="00C13631"/>
    <w:rsid w:val="00C141B0"/>
    <w:rsid w:val="00C142A2"/>
    <w:rsid w:val="00C14B62"/>
    <w:rsid w:val="00C15049"/>
    <w:rsid w:val="00C1669A"/>
    <w:rsid w:val="00C16813"/>
    <w:rsid w:val="00C17885"/>
    <w:rsid w:val="00C17D10"/>
    <w:rsid w:val="00C20104"/>
    <w:rsid w:val="00C209F6"/>
    <w:rsid w:val="00C20D6A"/>
    <w:rsid w:val="00C235A6"/>
    <w:rsid w:val="00C23D27"/>
    <w:rsid w:val="00C24D7F"/>
    <w:rsid w:val="00C24F22"/>
    <w:rsid w:val="00C25DCE"/>
    <w:rsid w:val="00C25DE2"/>
    <w:rsid w:val="00C26A41"/>
    <w:rsid w:val="00C2737D"/>
    <w:rsid w:val="00C2747A"/>
    <w:rsid w:val="00C3002B"/>
    <w:rsid w:val="00C30E53"/>
    <w:rsid w:val="00C31DBC"/>
    <w:rsid w:val="00C340C5"/>
    <w:rsid w:val="00C34217"/>
    <w:rsid w:val="00C346FC"/>
    <w:rsid w:val="00C3519C"/>
    <w:rsid w:val="00C35A04"/>
    <w:rsid w:val="00C363E7"/>
    <w:rsid w:val="00C40FC8"/>
    <w:rsid w:val="00C4109C"/>
    <w:rsid w:val="00C41F6D"/>
    <w:rsid w:val="00C4467C"/>
    <w:rsid w:val="00C447A4"/>
    <w:rsid w:val="00C44C49"/>
    <w:rsid w:val="00C452C1"/>
    <w:rsid w:val="00C47027"/>
    <w:rsid w:val="00C475FE"/>
    <w:rsid w:val="00C47746"/>
    <w:rsid w:val="00C47ABB"/>
    <w:rsid w:val="00C47EA8"/>
    <w:rsid w:val="00C50144"/>
    <w:rsid w:val="00C5038E"/>
    <w:rsid w:val="00C509BF"/>
    <w:rsid w:val="00C52EC6"/>
    <w:rsid w:val="00C54C6B"/>
    <w:rsid w:val="00C56092"/>
    <w:rsid w:val="00C5628F"/>
    <w:rsid w:val="00C56349"/>
    <w:rsid w:val="00C565D7"/>
    <w:rsid w:val="00C569EC"/>
    <w:rsid w:val="00C57225"/>
    <w:rsid w:val="00C62008"/>
    <w:rsid w:val="00C6255C"/>
    <w:rsid w:val="00C6326B"/>
    <w:rsid w:val="00C638CA"/>
    <w:rsid w:val="00C640F6"/>
    <w:rsid w:val="00C642D0"/>
    <w:rsid w:val="00C644D9"/>
    <w:rsid w:val="00C64DCC"/>
    <w:rsid w:val="00C65A23"/>
    <w:rsid w:val="00C66883"/>
    <w:rsid w:val="00C67803"/>
    <w:rsid w:val="00C67D3B"/>
    <w:rsid w:val="00C72C52"/>
    <w:rsid w:val="00C74C1B"/>
    <w:rsid w:val="00C7649C"/>
    <w:rsid w:val="00C7695A"/>
    <w:rsid w:val="00C76DDD"/>
    <w:rsid w:val="00C8037F"/>
    <w:rsid w:val="00C81440"/>
    <w:rsid w:val="00C81534"/>
    <w:rsid w:val="00C81BB7"/>
    <w:rsid w:val="00C81E6A"/>
    <w:rsid w:val="00C86DF1"/>
    <w:rsid w:val="00C87389"/>
    <w:rsid w:val="00C9061E"/>
    <w:rsid w:val="00C9068A"/>
    <w:rsid w:val="00C91661"/>
    <w:rsid w:val="00C916C9"/>
    <w:rsid w:val="00C92CEF"/>
    <w:rsid w:val="00C92F9B"/>
    <w:rsid w:val="00C93551"/>
    <w:rsid w:val="00C939EA"/>
    <w:rsid w:val="00C93ADF"/>
    <w:rsid w:val="00C95817"/>
    <w:rsid w:val="00C959BF"/>
    <w:rsid w:val="00C9605F"/>
    <w:rsid w:val="00C962DE"/>
    <w:rsid w:val="00C970B6"/>
    <w:rsid w:val="00C9742F"/>
    <w:rsid w:val="00CA018D"/>
    <w:rsid w:val="00CA0442"/>
    <w:rsid w:val="00CA18E5"/>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2A93"/>
    <w:rsid w:val="00CC45D7"/>
    <w:rsid w:val="00CC4621"/>
    <w:rsid w:val="00CC4DDE"/>
    <w:rsid w:val="00CC5886"/>
    <w:rsid w:val="00CC5DD8"/>
    <w:rsid w:val="00CC63C1"/>
    <w:rsid w:val="00CC687F"/>
    <w:rsid w:val="00CC6F7D"/>
    <w:rsid w:val="00CC7B32"/>
    <w:rsid w:val="00CD08A5"/>
    <w:rsid w:val="00CD392E"/>
    <w:rsid w:val="00CD48E5"/>
    <w:rsid w:val="00CD493E"/>
    <w:rsid w:val="00CD4D29"/>
    <w:rsid w:val="00CD5170"/>
    <w:rsid w:val="00CD5385"/>
    <w:rsid w:val="00CD572F"/>
    <w:rsid w:val="00CD5BF0"/>
    <w:rsid w:val="00CD71E4"/>
    <w:rsid w:val="00CD7E0D"/>
    <w:rsid w:val="00CE08AA"/>
    <w:rsid w:val="00CE14CA"/>
    <w:rsid w:val="00CE2441"/>
    <w:rsid w:val="00CE2AF0"/>
    <w:rsid w:val="00CE4255"/>
    <w:rsid w:val="00CE4BE2"/>
    <w:rsid w:val="00CE4CAB"/>
    <w:rsid w:val="00CE4D2F"/>
    <w:rsid w:val="00CE6526"/>
    <w:rsid w:val="00CF08B1"/>
    <w:rsid w:val="00CF1A05"/>
    <w:rsid w:val="00CF1F25"/>
    <w:rsid w:val="00CF1F6C"/>
    <w:rsid w:val="00CF1FAF"/>
    <w:rsid w:val="00CF2471"/>
    <w:rsid w:val="00CF3F27"/>
    <w:rsid w:val="00CF4802"/>
    <w:rsid w:val="00CF4BED"/>
    <w:rsid w:val="00CF4EE7"/>
    <w:rsid w:val="00D005AF"/>
    <w:rsid w:val="00D00ED8"/>
    <w:rsid w:val="00D02C07"/>
    <w:rsid w:val="00D03768"/>
    <w:rsid w:val="00D0418F"/>
    <w:rsid w:val="00D041B9"/>
    <w:rsid w:val="00D04885"/>
    <w:rsid w:val="00D049EA"/>
    <w:rsid w:val="00D04CA9"/>
    <w:rsid w:val="00D04EDD"/>
    <w:rsid w:val="00D052D7"/>
    <w:rsid w:val="00D057B1"/>
    <w:rsid w:val="00D05EB8"/>
    <w:rsid w:val="00D0741F"/>
    <w:rsid w:val="00D10541"/>
    <w:rsid w:val="00D107C2"/>
    <w:rsid w:val="00D10843"/>
    <w:rsid w:val="00D11F46"/>
    <w:rsid w:val="00D121CA"/>
    <w:rsid w:val="00D123D2"/>
    <w:rsid w:val="00D1244A"/>
    <w:rsid w:val="00D12602"/>
    <w:rsid w:val="00D1334C"/>
    <w:rsid w:val="00D1511C"/>
    <w:rsid w:val="00D157CB"/>
    <w:rsid w:val="00D1592D"/>
    <w:rsid w:val="00D167BC"/>
    <w:rsid w:val="00D16AB1"/>
    <w:rsid w:val="00D16F43"/>
    <w:rsid w:val="00D17002"/>
    <w:rsid w:val="00D177A8"/>
    <w:rsid w:val="00D20179"/>
    <w:rsid w:val="00D2063F"/>
    <w:rsid w:val="00D223ED"/>
    <w:rsid w:val="00D227F7"/>
    <w:rsid w:val="00D23674"/>
    <w:rsid w:val="00D24632"/>
    <w:rsid w:val="00D25253"/>
    <w:rsid w:val="00D254C4"/>
    <w:rsid w:val="00D25F7A"/>
    <w:rsid w:val="00D261AB"/>
    <w:rsid w:val="00D26B72"/>
    <w:rsid w:val="00D2724B"/>
    <w:rsid w:val="00D30E0E"/>
    <w:rsid w:val="00D318BB"/>
    <w:rsid w:val="00D31FE7"/>
    <w:rsid w:val="00D328D1"/>
    <w:rsid w:val="00D32CED"/>
    <w:rsid w:val="00D3327C"/>
    <w:rsid w:val="00D333C7"/>
    <w:rsid w:val="00D34010"/>
    <w:rsid w:val="00D35CBF"/>
    <w:rsid w:val="00D364FC"/>
    <w:rsid w:val="00D4060C"/>
    <w:rsid w:val="00D42262"/>
    <w:rsid w:val="00D425DE"/>
    <w:rsid w:val="00D43105"/>
    <w:rsid w:val="00D44C09"/>
    <w:rsid w:val="00D45DBD"/>
    <w:rsid w:val="00D460DC"/>
    <w:rsid w:val="00D50EE1"/>
    <w:rsid w:val="00D520AB"/>
    <w:rsid w:val="00D54DED"/>
    <w:rsid w:val="00D55A85"/>
    <w:rsid w:val="00D56D6D"/>
    <w:rsid w:val="00D57819"/>
    <w:rsid w:val="00D60454"/>
    <w:rsid w:val="00D60567"/>
    <w:rsid w:val="00D60B18"/>
    <w:rsid w:val="00D60C16"/>
    <w:rsid w:val="00D60E0C"/>
    <w:rsid w:val="00D6121A"/>
    <w:rsid w:val="00D61C85"/>
    <w:rsid w:val="00D62BD8"/>
    <w:rsid w:val="00D64D06"/>
    <w:rsid w:val="00D653A8"/>
    <w:rsid w:val="00D6694F"/>
    <w:rsid w:val="00D669DB"/>
    <w:rsid w:val="00D72362"/>
    <w:rsid w:val="00D72437"/>
    <w:rsid w:val="00D72496"/>
    <w:rsid w:val="00D73560"/>
    <w:rsid w:val="00D74A3A"/>
    <w:rsid w:val="00D760A0"/>
    <w:rsid w:val="00D76484"/>
    <w:rsid w:val="00D76A2C"/>
    <w:rsid w:val="00D76B72"/>
    <w:rsid w:val="00D770E5"/>
    <w:rsid w:val="00D7740F"/>
    <w:rsid w:val="00D83A34"/>
    <w:rsid w:val="00D84F6E"/>
    <w:rsid w:val="00D85727"/>
    <w:rsid w:val="00D859E8"/>
    <w:rsid w:val="00D85D0A"/>
    <w:rsid w:val="00D8610B"/>
    <w:rsid w:val="00D86AFD"/>
    <w:rsid w:val="00D90141"/>
    <w:rsid w:val="00D91843"/>
    <w:rsid w:val="00D940D4"/>
    <w:rsid w:val="00D94685"/>
    <w:rsid w:val="00D94D70"/>
    <w:rsid w:val="00D950ED"/>
    <w:rsid w:val="00D95C1E"/>
    <w:rsid w:val="00DA0D69"/>
    <w:rsid w:val="00DA104E"/>
    <w:rsid w:val="00DA1636"/>
    <w:rsid w:val="00DA1D3D"/>
    <w:rsid w:val="00DA23D4"/>
    <w:rsid w:val="00DA284E"/>
    <w:rsid w:val="00DA3291"/>
    <w:rsid w:val="00DA4E11"/>
    <w:rsid w:val="00DA5BBF"/>
    <w:rsid w:val="00DA6D3F"/>
    <w:rsid w:val="00DA707E"/>
    <w:rsid w:val="00DB01C3"/>
    <w:rsid w:val="00DB0625"/>
    <w:rsid w:val="00DB08E1"/>
    <w:rsid w:val="00DB09DB"/>
    <w:rsid w:val="00DB2BC5"/>
    <w:rsid w:val="00DB2EB2"/>
    <w:rsid w:val="00DB3820"/>
    <w:rsid w:val="00DB519F"/>
    <w:rsid w:val="00DB5439"/>
    <w:rsid w:val="00DC084C"/>
    <w:rsid w:val="00DC0C8F"/>
    <w:rsid w:val="00DC1109"/>
    <w:rsid w:val="00DC11CC"/>
    <w:rsid w:val="00DC2A62"/>
    <w:rsid w:val="00DC2CF4"/>
    <w:rsid w:val="00DC4A43"/>
    <w:rsid w:val="00DC5372"/>
    <w:rsid w:val="00DC673F"/>
    <w:rsid w:val="00DC6900"/>
    <w:rsid w:val="00DD034D"/>
    <w:rsid w:val="00DD21DA"/>
    <w:rsid w:val="00DD2BA8"/>
    <w:rsid w:val="00DD3169"/>
    <w:rsid w:val="00DD31A1"/>
    <w:rsid w:val="00DD3B75"/>
    <w:rsid w:val="00DD4955"/>
    <w:rsid w:val="00DD5735"/>
    <w:rsid w:val="00DD593D"/>
    <w:rsid w:val="00DD6D82"/>
    <w:rsid w:val="00DE1967"/>
    <w:rsid w:val="00DE40E0"/>
    <w:rsid w:val="00DE71D9"/>
    <w:rsid w:val="00DF0BE6"/>
    <w:rsid w:val="00DF1276"/>
    <w:rsid w:val="00DF33E0"/>
    <w:rsid w:val="00DF3EB4"/>
    <w:rsid w:val="00DF438B"/>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07A1A"/>
    <w:rsid w:val="00E127BC"/>
    <w:rsid w:val="00E12B41"/>
    <w:rsid w:val="00E12EDE"/>
    <w:rsid w:val="00E13637"/>
    <w:rsid w:val="00E14C7A"/>
    <w:rsid w:val="00E154A2"/>
    <w:rsid w:val="00E159B0"/>
    <w:rsid w:val="00E15C9C"/>
    <w:rsid w:val="00E1740A"/>
    <w:rsid w:val="00E20623"/>
    <w:rsid w:val="00E2178E"/>
    <w:rsid w:val="00E234BD"/>
    <w:rsid w:val="00E23E78"/>
    <w:rsid w:val="00E24497"/>
    <w:rsid w:val="00E25A38"/>
    <w:rsid w:val="00E27CBD"/>
    <w:rsid w:val="00E27E01"/>
    <w:rsid w:val="00E30645"/>
    <w:rsid w:val="00E30A7F"/>
    <w:rsid w:val="00E31673"/>
    <w:rsid w:val="00E32A83"/>
    <w:rsid w:val="00E33B89"/>
    <w:rsid w:val="00E33D25"/>
    <w:rsid w:val="00E3566E"/>
    <w:rsid w:val="00E36655"/>
    <w:rsid w:val="00E36B18"/>
    <w:rsid w:val="00E36D92"/>
    <w:rsid w:val="00E4098E"/>
    <w:rsid w:val="00E409B9"/>
    <w:rsid w:val="00E42767"/>
    <w:rsid w:val="00E43807"/>
    <w:rsid w:val="00E43ED8"/>
    <w:rsid w:val="00E44479"/>
    <w:rsid w:val="00E44D86"/>
    <w:rsid w:val="00E5111F"/>
    <w:rsid w:val="00E51C70"/>
    <w:rsid w:val="00E51CB5"/>
    <w:rsid w:val="00E53F5A"/>
    <w:rsid w:val="00E54603"/>
    <w:rsid w:val="00E546CE"/>
    <w:rsid w:val="00E54776"/>
    <w:rsid w:val="00E55830"/>
    <w:rsid w:val="00E56864"/>
    <w:rsid w:val="00E56C3F"/>
    <w:rsid w:val="00E56F42"/>
    <w:rsid w:val="00E57184"/>
    <w:rsid w:val="00E60B16"/>
    <w:rsid w:val="00E610C1"/>
    <w:rsid w:val="00E61359"/>
    <w:rsid w:val="00E61395"/>
    <w:rsid w:val="00E61977"/>
    <w:rsid w:val="00E61A85"/>
    <w:rsid w:val="00E62805"/>
    <w:rsid w:val="00E6331B"/>
    <w:rsid w:val="00E63AD4"/>
    <w:rsid w:val="00E6526F"/>
    <w:rsid w:val="00E65A49"/>
    <w:rsid w:val="00E65F8E"/>
    <w:rsid w:val="00E70C77"/>
    <w:rsid w:val="00E7140E"/>
    <w:rsid w:val="00E73038"/>
    <w:rsid w:val="00E779DE"/>
    <w:rsid w:val="00E77D85"/>
    <w:rsid w:val="00E80581"/>
    <w:rsid w:val="00E80A12"/>
    <w:rsid w:val="00E80F98"/>
    <w:rsid w:val="00E81892"/>
    <w:rsid w:val="00E81F97"/>
    <w:rsid w:val="00E82183"/>
    <w:rsid w:val="00E82469"/>
    <w:rsid w:val="00E83221"/>
    <w:rsid w:val="00E84D58"/>
    <w:rsid w:val="00E856AF"/>
    <w:rsid w:val="00E8634D"/>
    <w:rsid w:val="00E872EB"/>
    <w:rsid w:val="00E8764A"/>
    <w:rsid w:val="00E876B4"/>
    <w:rsid w:val="00E907EC"/>
    <w:rsid w:val="00E926A0"/>
    <w:rsid w:val="00E944A7"/>
    <w:rsid w:val="00E954B0"/>
    <w:rsid w:val="00E95E28"/>
    <w:rsid w:val="00E970E4"/>
    <w:rsid w:val="00E97832"/>
    <w:rsid w:val="00E97B32"/>
    <w:rsid w:val="00EA1B36"/>
    <w:rsid w:val="00EA2639"/>
    <w:rsid w:val="00EA3988"/>
    <w:rsid w:val="00EA5298"/>
    <w:rsid w:val="00EA5564"/>
    <w:rsid w:val="00EA62E2"/>
    <w:rsid w:val="00EA6971"/>
    <w:rsid w:val="00EA7580"/>
    <w:rsid w:val="00EB02C1"/>
    <w:rsid w:val="00EB4078"/>
    <w:rsid w:val="00EB4459"/>
    <w:rsid w:val="00EB5663"/>
    <w:rsid w:val="00EB6DD1"/>
    <w:rsid w:val="00EC00B2"/>
    <w:rsid w:val="00EC1155"/>
    <w:rsid w:val="00EC14FB"/>
    <w:rsid w:val="00EC3DEF"/>
    <w:rsid w:val="00EC4E9A"/>
    <w:rsid w:val="00EC5823"/>
    <w:rsid w:val="00EC5B68"/>
    <w:rsid w:val="00EC5E75"/>
    <w:rsid w:val="00EC60E8"/>
    <w:rsid w:val="00EC6546"/>
    <w:rsid w:val="00EC6E2D"/>
    <w:rsid w:val="00ED2D4F"/>
    <w:rsid w:val="00ED4E6A"/>
    <w:rsid w:val="00ED6F65"/>
    <w:rsid w:val="00EE3A30"/>
    <w:rsid w:val="00EE49BF"/>
    <w:rsid w:val="00EE4A5C"/>
    <w:rsid w:val="00EE5A47"/>
    <w:rsid w:val="00EE6D0D"/>
    <w:rsid w:val="00EE7844"/>
    <w:rsid w:val="00EF00B0"/>
    <w:rsid w:val="00EF0EA5"/>
    <w:rsid w:val="00EF1990"/>
    <w:rsid w:val="00EF1BE3"/>
    <w:rsid w:val="00EF1C77"/>
    <w:rsid w:val="00EF26B6"/>
    <w:rsid w:val="00EF5005"/>
    <w:rsid w:val="00EF5F30"/>
    <w:rsid w:val="00EF6292"/>
    <w:rsid w:val="00EF650D"/>
    <w:rsid w:val="00EF67B7"/>
    <w:rsid w:val="00EF6E54"/>
    <w:rsid w:val="00F01134"/>
    <w:rsid w:val="00F0148F"/>
    <w:rsid w:val="00F0247D"/>
    <w:rsid w:val="00F02797"/>
    <w:rsid w:val="00F03D9B"/>
    <w:rsid w:val="00F047C4"/>
    <w:rsid w:val="00F04CE1"/>
    <w:rsid w:val="00F05414"/>
    <w:rsid w:val="00F06EE6"/>
    <w:rsid w:val="00F0728B"/>
    <w:rsid w:val="00F106D2"/>
    <w:rsid w:val="00F109F2"/>
    <w:rsid w:val="00F12160"/>
    <w:rsid w:val="00F12689"/>
    <w:rsid w:val="00F13E48"/>
    <w:rsid w:val="00F16B70"/>
    <w:rsid w:val="00F17253"/>
    <w:rsid w:val="00F177F9"/>
    <w:rsid w:val="00F218B8"/>
    <w:rsid w:val="00F235BC"/>
    <w:rsid w:val="00F261A6"/>
    <w:rsid w:val="00F26467"/>
    <w:rsid w:val="00F3216A"/>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0D48"/>
    <w:rsid w:val="00F419F6"/>
    <w:rsid w:val="00F422A4"/>
    <w:rsid w:val="00F443A7"/>
    <w:rsid w:val="00F44438"/>
    <w:rsid w:val="00F45876"/>
    <w:rsid w:val="00F4714B"/>
    <w:rsid w:val="00F50DA7"/>
    <w:rsid w:val="00F51475"/>
    <w:rsid w:val="00F51B17"/>
    <w:rsid w:val="00F528CF"/>
    <w:rsid w:val="00F53946"/>
    <w:rsid w:val="00F53C11"/>
    <w:rsid w:val="00F5564C"/>
    <w:rsid w:val="00F556F7"/>
    <w:rsid w:val="00F55957"/>
    <w:rsid w:val="00F565DA"/>
    <w:rsid w:val="00F56776"/>
    <w:rsid w:val="00F56B43"/>
    <w:rsid w:val="00F57AD4"/>
    <w:rsid w:val="00F60CB1"/>
    <w:rsid w:val="00F619BA"/>
    <w:rsid w:val="00F664B0"/>
    <w:rsid w:val="00F67949"/>
    <w:rsid w:val="00F67B79"/>
    <w:rsid w:val="00F67F46"/>
    <w:rsid w:val="00F7360F"/>
    <w:rsid w:val="00F73C90"/>
    <w:rsid w:val="00F73E9C"/>
    <w:rsid w:val="00F76CBD"/>
    <w:rsid w:val="00F77279"/>
    <w:rsid w:val="00F80043"/>
    <w:rsid w:val="00F80750"/>
    <w:rsid w:val="00F80AC6"/>
    <w:rsid w:val="00F80D2C"/>
    <w:rsid w:val="00F81801"/>
    <w:rsid w:val="00F82F5E"/>
    <w:rsid w:val="00F83632"/>
    <w:rsid w:val="00F842D5"/>
    <w:rsid w:val="00F85C6A"/>
    <w:rsid w:val="00F87032"/>
    <w:rsid w:val="00F8744F"/>
    <w:rsid w:val="00F875FA"/>
    <w:rsid w:val="00F87A51"/>
    <w:rsid w:val="00F912AE"/>
    <w:rsid w:val="00F91782"/>
    <w:rsid w:val="00F940FF"/>
    <w:rsid w:val="00F97BF9"/>
    <w:rsid w:val="00FA04D8"/>
    <w:rsid w:val="00FA0FC3"/>
    <w:rsid w:val="00FA41BA"/>
    <w:rsid w:val="00FA44C1"/>
    <w:rsid w:val="00FA4593"/>
    <w:rsid w:val="00FA5B16"/>
    <w:rsid w:val="00FA5EBA"/>
    <w:rsid w:val="00FA66DC"/>
    <w:rsid w:val="00FA6F56"/>
    <w:rsid w:val="00FA71A9"/>
    <w:rsid w:val="00FB013E"/>
    <w:rsid w:val="00FB1DB7"/>
    <w:rsid w:val="00FB1DC7"/>
    <w:rsid w:val="00FB24C6"/>
    <w:rsid w:val="00FB2E0A"/>
    <w:rsid w:val="00FB3C2E"/>
    <w:rsid w:val="00FB3F04"/>
    <w:rsid w:val="00FB465E"/>
    <w:rsid w:val="00FB46B0"/>
    <w:rsid w:val="00FB56F4"/>
    <w:rsid w:val="00FB5B68"/>
    <w:rsid w:val="00FB5EE3"/>
    <w:rsid w:val="00FB7A4C"/>
    <w:rsid w:val="00FB7E03"/>
    <w:rsid w:val="00FB7EB7"/>
    <w:rsid w:val="00FB7F34"/>
    <w:rsid w:val="00FC1144"/>
    <w:rsid w:val="00FC1F5A"/>
    <w:rsid w:val="00FC40AB"/>
    <w:rsid w:val="00FC40C5"/>
    <w:rsid w:val="00FC49A3"/>
    <w:rsid w:val="00FC4CF4"/>
    <w:rsid w:val="00FC4E82"/>
    <w:rsid w:val="00FC5962"/>
    <w:rsid w:val="00FC63A8"/>
    <w:rsid w:val="00FD0C82"/>
    <w:rsid w:val="00FD1026"/>
    <w:rsid w:val="00FD1835"/>
    <w:rsid w:val="00FD254A"/>
    <w:rsid w:val="00FD3D7B"/>
    <w:rsid w:val="00FD4ECE"/>
    <w:rsid w:val="00FD58DA"/>
    <w:rsid w:val="00FD5CE2"/>
    <w:rsid w:val="00FD6192"/>
    <w:rsid w:val="00FE0959"/>
    <w:rsid w:val="00FE2044"/>
    <w:rsid w:val="00FE4DE1"/>
    <w:rsid w:val="00FE64D4"/>
    <w:rsid w:val="00FE6B66"/>
    <w:rsid w:val="00FF0037"/>
    <w:rsid w:val="00FF2188"/>
    <w:rsid w:val="00FF3449"/>
    <w:rsid w:val="00FF35EB"/>
    <w:rsid w:val="00FF5232"/>
    <w:rsid w:val="00FF5AE4"/>
    <w:rsid w:val="00FF5CCD"/>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43BAC5C"/>
  <w15:docId w15:val="{37F554B2-8B2C-4697-8FAC-E9A8B27B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397AD8"/>
    <w:pPr>
      <w:numPr>
        <w:numId w:val="31"/>
      </w:numPr>
      <w:suppressLineNumbers/>
      <w:suppressAutoHyphens/>
      <w:spacing w:line="360" w:lineRule="auto"/>
    </w:pPr>
    <w:rPr>
      <w:rFonts w:asciiTheme="minorHAnsi" w:hAnsiTheme="minorHAnsi" w:cs="Calibri"/>
      <w:color w:val="000000"/>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uiPriority w:val="99"/>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 w:type="paragraph" w:customStyle="1" w:styleId="Livello4">
    <w:name w:val="Livello 4"/>
    <w:basedOn w:val="Titolo4"/>
    <w:link w:val="Livello4Carattere"/>
    <w:qFormat/>
    <w:rsid w:val="00E65A49"/>
    <w:rPr>
      <w:rFonts w:asciiTheme="minorHAnsi" w:hAnsiTheme="minorHAnsi"/>
    </w:rPr>
  </w:style>
  <w:style w:type="character" w:customStyle="1" w:styleId="Livello4Carattere">
    <w:name w:val="Livello 4 Carattere"/>
    <w:basedOn w:val="Titolo3Carattere"/>
    <w:link w:val="Livello4"/>
    <w:rsid w:val="00E65A49"/>
    <w:rPr>
      <w:rFonts w:asciiTheme="minorHAnsi" w:hAnsiTheme="minorHAnsi"/>
      <w:b/>
      <w:sz w:val="22"/>
    </w:rPr>
  </w:style>
  <w:style w:type="paragraph" w:customStyle="1" w:styleId="paragraph">
    <w:name w:val="paragraph"/>
    <w:basedOn w:val="Normale"/>
    <w:rsid w:val="00975B0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975B09"/>
  </w:style>
  <w:style w:type="character" w:customStyle="1" w:styleId="eop">
    <w:name w:val="eop"/>
    <w:basedOn w:val="Carpredefinitoparagrafo"/>
    <w:rsid w:val="00975B09"/>
  </w:style>
  <w:style w:type="paragraph" w:customStyle="1" w:styleId="comma">
    <w:name w:val="comma"/>
    <w:basedOn w:val="Normale"/>
    <w:rsid w:val="009B3059"/>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715861145">
      <w:bodyDiv w:val="1"/>
      <w:marLeft w:val="0"/>
      <w:marRight w:val="0"/>
      <w:marTop w:val="0"/>
      <w:marBottom w:val="0"/>
      <w:divBdr>
        <w:top w:val="none" w:sz="0" w:space="0" w:color="auto"/>
        <w:left w:val="none" w:sz="0" w:space="0" w:color="auto"/>
        <w:bottom w:val="none" w:sz="0" w:space="0" w:color="auto"/>
        <w:right w:val="none" w:sz="0" w:space="0" w:color="auto"/>
      </w:divBdr>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484850017">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C8F5A-D7F8-4161-A74F-DFBF8EBAF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43</Pages>
  <Words>7457</Words>
  <Characters>42509</Characters>
  <Application>Microsoft Office Word</Application>
  <DocSecurity>0</DocSecurity>
  <Lines>354</Lines>
  <Paragraphs>99</Paragraphs>
  <ScaleCrop>false</ScaleCrop>
  <HeadingPairs>
    <vt:vector size="2" baseType="variant">
      <vt:variant>
        <vt:lpstr>Titolo</vt:lpstr>
      </vt:variant>
      <vt:variant>
        <vt:i4>1</vt:i4>
      </vt:variant>
    </vt:vector>
  </HeadingPairs>
  <TitlesOfParts>
    <vt:vector size="1" baseType="lpstr">
      <vt:lpstr>Specifiche Intervento MEV 2019_009_SIUS_FASE_1-D.lgs.123/2018</vt:lpstr>
    </vt:vector>
  </TitlesOfParts>
  <Company/>
  <LinksUpToDate>false</LinksUpToDate>
  <CharactersWithSpaces>49867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2019_009_SIUS_FASE_1-D.lgs.123/2018</dc:title>
  <dc:subject>Specifiche Intervento MEV 2019_009_SIUS_FASE-1_D.lgs. 123/2018</dc:subject>
  <dc:creator>Engineering Ingegneria Informatica s.p.a.</dc:creator>
  <cp:lastModifiedBy>Luigi Gasbarri</cp:lastModifiedBy>
  <cp:revision>6</cp:revision>
  <cp:lastPrinted>2023-12-01T14:05:00Z</cp:lastPrinted>
  <dcterms:created xsi:type="dcterms:W3CDTF">2024-01-09T11:48:00Z</dcterms:created>
  <dcterms:modified xsi:type="dcterms:W3CDTF">2024-01-10T08:40:00Z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1.2</vt:lpwstr>
  </property>
  <property fmtid="{D5CDD505-2E9C-101B-9397-08002B2CF9AE}" pid="4" name="Data Versione">
    <vt:lpwstr>17/05/2023</vt:lpwstr>
  </property>
  <property fmtid="{D5CDD505-2E9C-101B-9397-08002B2CF9AE}" pid="5" name="Riferimento">
    <vt:lpwstr>SIUT-SIE-SI-1.2-20230517_Specifiche_Intervento_MEV_2019_009_SIUS_FASE-1_D.lgs.123-2018</vt:lpwstr>
  </property>
</Properties>
</file>