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74" w:type="pct"/>
        <w:jc w:val="center"/>
        <w:tblLook w:val="04A0" w:firstRow="1" w:lastRow="0" w:firstColumn="1" w:lastColumn="0" w:noHBand="0" w:noVBand="1"/>
      </w:tblPr>
      <w:tblGrid>
        <w:gridCol w:w="10020"/>
      </w:tblGrid>
      <w:tr w:rsidR="00887A25" w14:paraId="3E9A5684" w14:textId="77777777" w:rsidTr="00DC1B6E">
        <w:trPr>
          <w:trHeight w:val="1852"/>
          <w:jc w:val="center"/>
        </w:trPr>
        <w:tc>
          <w:tcPr>
            <w:tcW w:w="5000" w:type="pct"/>
          </w:tcPr>
          <w:p w14:paraId="21CABB6E" w14:textId="77777777" w:rsidR="00887A25" w:rsidRPr="005F5649" w:rsidRDefault="00887A25" w:rsidP="00DC1B6E">
            <w:pPr>
              <w:spacing w:line="360" w:lineRule="auto"/>
              <w:jc w:val="center"/>
              <w:rPr>
                <w:rFonts w:asciiTheme="minorHAnsi" w:eastAsiaTheme="majorEastAsia" w:hAnsiTheme="minorHAnsi" w:cstheme="minorHAnsi"/>
                <w:lang w:eastAsia="en-US"/>
              </w:rPr>
            </w:pPr>
            <w:bookmarkStart w:id="0" w:name="_Toc330316535"/>
            <w:bookmarkStart w:id="1" w:name="_Toc8205263"/>
            <w:bookmarkStart w:id="2" w:name="_Toc15308205"/>
            <w:r w:rsidRPr="005F5649">
              <w:rPr>
                <w:rFonts w:asciiTheme="minorHAnsi" w:hAnsiTheme="minorHAnsi" w:cstheme="minorHAnsi"/>
                <w:noProof/>
              </w:rPr>
              <w:drawing>
                <wp:inline distT="0" distB="0" distL="0" distR="0" wp14:anchorId="6A0C031F" wp14:editId="69E0AC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79852567"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03F8D456"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7BF69AB7" w14:textId="77777777" w:rsidR="00887A25" w:rsidRPr="00870D22" w:rsidRDefault="00887A25" w:rsidP="00DC1B6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887A25" w:rsidRPr="0050351F" w14:paraId="108BC0F0" w14:textId="77777777" w:rsidTr="00DC1B6E">
        <w:trPr>
          <w:trHeight w:val="2835"/>
          <w:jc w:val="center"/>
        </w:trPr>
        <w:tc>
          <w:tcPr>
            <w:tcW w:w="5000" w:type="pct"/>
            <w:vAlign w:val="center"/>
          </w:tcPr>
          <w:p w14:paraId="41F5DF7E" w14:textId="77777777" w:rsidR="00887A25" w:rsidRPr="0050351F" w:rsidRDefault="00887A25" w:rsidP="00DC1B6E">
            <w:pPr>
              <w:ind w:left="839"/>
              <w:jc w:val="center"/>
              <w:rPr>
                <w:rFonts w:asciiTheme="minorHAnsi" w:hAnsiTheme="minorHAnsi" w:cstheme="minorHAnsi"/>
                <w:b/>
                <w:spacing w:val="10"/>
                <w:sz w:val="44"/>
                <w:szCs w:val="44"/>
              </w:rPr>
            </w:pPr>
          </w:p>
        </w:tc>
      </w:tr>
    </w:tbl>
    <w:bookmarkStart w:id="3" w:name="_Hlk14967838" w:displacedByCustomXml="next"/>
    <w:bookmarkEnd w:id="3" w:displacedByCustomXml="next"/>
    <w:sdt>
      <w:sdtPr>
        <w:rPr>
          <w:rFonts w:asciiTheme="minorHAnsi" w:hAnsiTheme="minorHAnsi" w:cstheme="minorHAnsi"/>
        </w:rPr>
        <w:id w:val="824939676"/>
        <w:docPartObj>
          <w:docPartGallery w:val="Cover Pages"/>
          <w:docPartUnique/>
        </w:docPartObj>
      </w:sdtPr>
      <w:sdtEndPr/>
      <w:sdtContent>
        <w:p w14:paraId="5C757AB2" w14:textId="77777777" w:rsidR="00887A25" w:rsidRPr="0050351F" w:rsidRDefault="00887A25" w:rsidP="00887A25">
          <w:pPr>
            <w:rPr>
              <w:rFonts w:asciiTheme="minorHAnsi" w:hAnsiTheme="minorHAnsi" w:cstheme="minorHAnsi"/>
            </w:rPr>
          </w:pPr>
        </w:p>
        <w:p w14:paraId="21F0F1C2" w14:textId="1F792273" w:rsidR="00887A25" w:rsidRPr="0050351F" w:rsidRDefault="00887A25" w:rsidP="00887A25">
          <w:pPr>
            <w:jc w:val="center"/>
            <w:rPr>
              <w:rFonts w:asciiTheme="minorHAnsi" w:hAnsiTheme="minorHAnsi" w:cstheme="minorHAnsi"/>
              <w:b/>
              <w:i/>
              <w:color w:val="1F497D" w:themeColor="text2"/>
              <w:spacing w:val="24"/>
              <w:sz w:val="48"/>
              <w:szCs w:val="48"/>
            </w:rPr>
          </w:pPr>
          <w:r w:rsidRPr="0050351F">
            <w:rPr>
              <w:rFonts w:asciiTheme="minorHAnsi" w:hAnsiTheme="minorHAnsi" w:cstheme="minorHAnsi"/>
              <w:b/>
              <w:i/>
              <w:color w:val="1F497D" w:themeColor="text2"/>
              <w:spacing w:val="24"/>
              <w:sz w:val="48"/>
              <w:szCs w:val="48"/>
            </w:rPr>
            <w:fldChar w:fldCharType="begin"/>
          </w:r>
          <w:r w:rsidRPr="0050351F">
            <w:rPr>
              <w:rFonts w:asciiTheme="minorHAnsi" w:hAnsiTheme="minorHAnsi" w:cstheme="minorHAnsi"/>
              <w:b/>
              <w:i/>
              <w:color w:val="1F497D" w:themeColor="text2"/>
              <w:spacing w:val="24"/>
              <w:sz w:val="48"/>
              <w:szCs w:val="48"/>
            </w:rPr>
            <w:instrText xml:space="preserve"> DOCPROPERTY  Title  \* MERGEFORMAT </w:instrText>
          </w:r>
          <w:r w:rsidRPr="0050351F">
            <w:rPr>
              <w:rFonts w:asciiTheme="minorHAnsi" w:hAnsiTheme="minorHAnsi" w:cstheme="minorHAnsi"/>
              <w:b/>
              <w:i/>
              <w:color w:val="1F497D" w:themeColor="text2"/>
              <w:spacing w:val="24"/>
              <w:sz w:val="48"/>
              <w:szCs w:val="48"/>
            </w:rPr>
            <w:fldChar w:fldCharType="separate"/>
          </w:r>
          <w:r w:rsidR="00803281">
            <w:rPr>
              <w:rFonts w:asciiTheme="minorHAnsi" w:hAnsiTheme="minorHAnsi" w:cstheme="minorHAnsi"/>
              <w:b/>
              <w:i/>
              <w:color w:val="1F497D" w:themeColor="text2"/>
              <w:spacing w:val="24"/>
              <w:sz w:val="48"/>
              <w:szCs w:val="48"/>
            </w:rPr>
            <w:t>Piano delle verifiche</w:t>
          </w:r>
          <w:r w:rsidRPr="0050351F">
            <w:rPr>
              <w:rFonts w:asciiTheme="minorHAnsi" w:hAnsiTheme="minorHAnsi" w:cstheme="minorHAnsi"/>
              <w:b/>
              <w:i/>
              <w:color w:val="1F497D" w:themeColor="text2"/>
              <w:spacing w:val="24"/>
              <w:sz w:val="48"/>
              <w:szCs w:val="48"/>
            </w:rPr>
            <w:fldChar w:fldCharType="end"/>
          </w:r>
        </w:p>
        <w:p w14:paraId="337752F4" w14:textId="1DA89086" w:rsidR="00887A25" w:rsidRPr="0050351F" w:rsidRDefault="00803281" w:rsidP="00887A25">
          <w:pPr>
            <w:jc w:val="center"/>
            <w:rPr>
              <w:rFonts w:asciiTheme="minorHAnsi" w:hAnsiTheme="minorHAnsi" w:cstheme="minorHAnsi"/>
              <w:b/>
              <w:iCs/>
              <w:color w:val="1F497D" w:themeColor="text2"/>
              <w:spacing w:val="24"/>
              <w:sz w:val="48"/>
              <w:szCs w:val="48"/>
            </w:rPr>
          </w:pPr>
          <w:r>
            <w:rPr>
              <w:rFonts w:asciiTheme="minorHAnsi" w:hAnsiTheme="minorHAnsi" w:cstheme="minorHAnsi"/>
              <w:b/>
              <w:i/>
              <w:color w:val="1F497D" w:themeColor="text2"/>
              <w:spacing w:val="24"/>
              <w:sz w:val="48"/>
              <w:szCs w:val="48"/>
            </w:rPr>
            <w:t xml:space="preserve">MEV </w:t>
          </w:r>
          <w:r w:rsidR="00447E0B">
            <w:rPr>
              <w:rFonts w:asciiTheme="minorHAnsi" w:hAnsiTheme="minorHAnsi" w:cstheme="minorHAnsi"/>
              <w:b/>
              <w:i/>
              <w:color w:val="1F497D" w:themeColor="text2"/>
              <w:spacing w:val="24"/>
              <w:sz w:val="48"/>
              <w:szCs w:val="48"/>
            </w:rPr>
            <w:t>Integrazione SIES-ADN</w:t>
          </w:r>
        </w:p>
        <w:p w14:paraId="03B62C51" w14:textId="77777777" w:rsidR="00887A25" w:rsidRPr="0050351F" w:rsidRDefault="00887A25" w:rsidP="00887A25">
          <w:pPr>
            <w:rPr>
              <w:rFonts w:asciiTheme="minorHAnsi" w:hAnsiTheme="minorHAnsi" w:cstheme="minorHAnsi"/>
            </w:rPr>
          </w:pPr>
        </w:p>
        <w:p w14:paraId="7ECED273" w14:textId="77777777" w:rsidR="00887A25" w:rsidRPr="0050351F" w:rsidRDefault="00887A25" w:rsidP="00887A25">
          <w:pPr>
            <w:rPr>
              <w:rFonts w:asciiTheme="minorHAnsi" w:hAnsiTheme="minorHAnsi" w:cstheme="minorHAnsi"/>
            </w:rPr>
          </w:pPr>
        </w:p>
        <w:p w14:paraId="5F6C7A5D" w14:textId="77777777" w:rsidR="00887A25" w:rsidRPr="0050351F" w:rsidRDefault="00887A25" w:rsidP="00887A25">
          <w:pPr>
            <w:rPr>
              <w:rFonts w:asciiTheme="minorHAnsi" w:hAnsiTheme="minorHAnsi" w:cstheme="minorHAnsi"/>
            </w:rPr>
          </w:pPr>
        </w:p>
        <w:p w14:paraId="5F9F33E6" w14:textId="77777777" w:rsidR="00887A25" w:rsidRPr="0050351F" w:rsidRDefault="00887A25" w:rsidP="00887A25">
          <w:pPr>
            <w:rPr>
              <w:rFonts w:asciiTheme="minorHAnsi" w:hAnsiTheme="minorHAnsi" w:cstheme="minorHAnsi"/>
            </w:rPr>
          </w:pPr>
        </w:p>
        <w:p w14:paraId="7996F0E4" w14:textId="77777777" w:rsidR="00887A25" w:rsidRPr="0050351F" w:rsidRDefault="00887A25" w:rsidP="00887A25">
          <w:pPr>
            <w:rPr>
              <w:rFonts w:asciiTheme="minorHAnsi" w:hAnsiTheme="minorHAnsi" w:cstheme="minorHAnsi"/>
            </w:rPr>
          </w:pPr>
        </w:p>
        <w:p w14:paraId="2EA46213" w14:textId="77777777" w:rsidR="00887A25" w:rsidRPr="0050351F" w:rsidRDefault="00887A25" w:rsidP="00887A25">
          <w:pPr>
            <w:rPr>
              <w:rFonts w:asciiTheme="minorHAnsi" w:hAnsiTheme="minorHAnsi" w:cstheme="minorHAnsi"/>
            </w:rPr>
          </w:pPr>
        </w:p>
        <w:p w14:paraId="7353477E" w14:textId="77777777" w:rsidR="00887A25" w:rsidRPr="0050351F" w:rsidRDefault="00887A25" w:rsidP="00887A25">
          <w:pPr>
            <w:rPr>
              <w:rFonts w:asciiTheme="minorHAnsi" w:hAnsiTheme="minorHAnsi" w:cstheme="minorHAnsi"/>
            </w:rPr>
          </w:pPr>
        </w:p>
        <w:p w14:paraId="5CEAAFBF" w14:textId="77777777" w:rsidR="00887A25" w:rsidRPr="0050351F" w:rsidRDefault="00887A25" w:rsidP="00887A25">
          <w:pPr>
            <w:jc w:val="right"/>
            <w:rPr>
              <w:rFonts w:asciiTheme="minorHAnsi" w:hAnsiTheme="minorHAnsi" w:cstheme="minorHAnsi"/>
              <w:sz w:val="28"/>
              <w:szCs w:val="28"/>
            </w:rPr>
          </w:pPr>
        </w:p>
        <w:p w14:paraId="32651FB5" w14:textId="77777777" w:rsidR="00887A25" w:rsidRPr="0050351F" w:rsidRDefault="00887A25" w:rsidP="00887A25">
          <w:pPr>
            <w:jc w:val="right"/>
            <w:rPr>
              <w:rFonts w:asciiTheme="minorHAnsi" w:hAnsiTheme="minorHAnsi" w:cstheme="minorHAnsi"/>
              <w:sz w:val="28"/>
              <w:szCs w:val="28"/>
            </w:rPr>
          </w:pPr>
        </w:p>
        <w:p w14:paraId="6C7E3D1D" w14:textId="6004F98F" w:rsidR="00887A25" w:rsidRPr="0050351F" w:rsidRDefault="00887A25" w:rsidP="00887A25">
          <w:pPr>
            <w:jc w:val="right"/>
            <w:rPr>
              <w:rFonts w:asciiTheme="minorHAnsi" w:hAnsiTheme="minorHAnsi" w:cstheme="minorHAnsi"/>
              <w:color w:val="1F497D" w:themeColor="text2"/>
              <w:sz w:val="28"/>
              <w:szCs w:val="28"/>
            </w:rPr>
          </w:pPr>
          <w:r w:rsidRPr="0050351F">
            <w:rPr>
              <w:rFonts w:asciiTheme="minorHAnsi" w:hAnsiTheme="minorHAnsi" w:cstheme="minorHAnsi"/>
              <w:color w:val="1F497D" w:themeColor="text2"/>
              <w:sz w:val="28"/>
              <w:szCs w:val="28"/>
            </w:rPr>
            <w:t xml:space="preserve">Versione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Versione  \* MERGEFORMAT </w:instrText>
          </w:r>
          <w:r w:rsidRPr="0050351F">
            <w:rPr>
              <w:rFonts w:asciiTheme="minorHAnsi" w:hAnsiTheme="minorHAnsi" w:cstheme="minorHAnsi"/>
              <w:noProof/>
              <w:color w:val="1F497D" w:themeColor="text2"/>
              <w:sz w:val="28"/>
              <w:szCs w:val="28"/>
            </w:rPr>
            <w:fldChar w:fldCharType="separate"/>
          </w:r>
          <w:r w:rsidR="00803281">
            <w:rPr>
              <w:rFonts w:asciiTheme="minorHAnsi" w:hAnsiTheme="minorHAnsi" w:cstheme="minorHAnsi"/>
              <w:noProof/>
              <w:color w:val="1F497D" w:themeColor="text2"/>
              <w:sz w:val="28"/>
              <w:szCs w:val="28"/>
            </w:rPr>
            <w:t>1.0</w:t>
          </w:r>
          <w:r w:rsidRPr="0050351F">
            <w:rPr>
              <w:rFonts w:asciiTheme="minorHAnsi" w:hAnsiTheme="minorHAnsi" w:cstheme="minorHAnsi"/>
              <w:noProof/>
              <w:color w:val="1F497D" w:themeColor="text2"/>
              <w:sz w:val="28"/>
              <w:szCs w:val="28"/>
            </w:rPr>
            <w:fldChar w:fldCharType="end"/>
          </w:r>
          <w:r w:rsidRPr="0050351F">
            <w:rPr>
              <w:rFonts w:asciiTheme="minorHAnsi" w:hAnsiTheme="minorHAnsi" w:cstheme="minorHAnsi"/>
              <w:color w:val="1F497D" w:themeColor="text2"/>
              <w:sz w:val="28"/>
              <w:szCs w:val="28"/>
            </w:rPr>
            <w:t xml:space="preserve"> del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"Data Versione"  \* MERGEFORMAT </w:instrText>
          </w:r>
          <w:r w:rsidRPr="0050351F">
            <w:rPr>
              <w:rFonts w:asciiTheme="minorHAnsi" w:hAnsiTheme="minorHAnsi" w:cstheme="minorHAnsi"/>
              <w:noProof/>
              <w:color w:val="1F497D" w:themeColor="text2"/>
              <w:sz w:val="28"/>
              <w:szCs w:val="28"/>
            </w:rPr>
            <w:fldChar w:fldCharType="separate"/>
          </w:r>
          <w:r w:rsidR="00803281">
            <w:rPr>
              <w:rFonts w:asciiTheme="minorHAnsi" w:hAnsiTheme="minorHAnsi" w:cstheme="minorHAnsi"/>
              <w:noProof/>
              <w:color w:val="1F497D" w:themeColor="text2"/>
              <w:sz w:val="28"/>
              <w:szCs w:val="28"/>
            </w:rPr>
            <w:t>24/03/2021</w:t>
          </w:r>
          <w:r w:rsidRPr="0050351F">
            <w:rPr>
              <w:rFonts w:asciiTheme="minorHAnsi" w:hAnsiTheme="minorHAnsi" w:cstheme="minorHAnsi"/>
              <w:noProof/>
              <w:color w:val="1F497D" w:themeColor="text2"/>
              <w:sz w:val="28"/>
              <w:szCs w:val="28"/>
            </w:rPr>
            <w:fldChar w:fldCharType="end"/>
          </w:r>
        </w:p>
        <w:p w14:paraId="41FB83FC" w14:textId="77777777" w:rsidR="00887A25" w:rsidRPr="0050351F" w:rsidRDefault="00B515E1" w:rsidP="00887A25">
          <w:pPr>
            <w:rPr>
              <w:rFonts w:asciiTheme="minorHAnsi" w:hAnsiTheme="minorHAnsi" w:cstheme="minorHAnsi"/>
            </w:rPr>
          </w:pPr>
        </w:p>
      </w:sdtContent>
    </w:sdt>
    <w:p w14:paraId="69033D86" w14:textId="77777777" w:rsidR="00887A25" w:rsidRPr="0050351F" w:rsidRDefault="00887A25" w:rsidP="00887A25">
      <w:pPr>
        <w:jc w:val="left"/>
        <w:rPr>
          <w:rFonts w:asciiTheme="minorHAnsi" w:hAnsiTheme="minorHAnsi" w:cstheme="minorHAnsi"/>
        </w:rPr>
      </w:pPr>
      <w:r w:rsidRPr="0050351F">
        <w:rPr>
          <w:rFonts w:asciiTheme="minorHAnsi" w:hAnsiTheme="minorHAnsi" w:cstheme="minorHAnsi"/>
        </w:rPr>
        <w:br w:type="page"/>
      </w:r>
    </w:p>
    <w:p w14:paraId="3C5C3BDC"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9713C44"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821D245"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48C8B8A"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 xml:space="preserve">Il presente documento è stato redatto con la collaborazione del RTI Engineering Ingegneria Informatica S.p.A. &amp; </w:t>
      </w:r>
      <w:proofErr w:type="spellStart"/>
      <w:r w:rsidRPr="0050351F">
        <w:rPr>
          <w:rFonts w:asciiTheme="minorHAnsi" w:hAnsiTheme="minorHAnsi" w:cstheme="minorHAnsi"/>
          <w:b/>
          <w:i/>
          <w:color w:val="1F497D" w:themeColor="text2"/>
          <w:spacing w:val="24"/>
          <w:sz w:val="32"/>
          <w:szCs w:val="40"/>
          <w:lang w:eastAsia="ja-JP"/>
        </w:rPr>
        <w:t>Sirfin</w:t>
      </w:r>
      <w:proofErr w:type="spellEnd"/>
      <w:r w:rsidRPr="0050351F">
        <w:rPr>
          <w:rFonts w:asciiTheme="minorHAnsi" w:hAnsiTheme="minorHAnsi" w:cstheme="minorHAnsi"/>
          <w:b/>
          <w:i/>
          <w:color w:val="1F497D" w:themeColor="text2"/>
          <w:spacing w:val="24"/>
          <w:sz w:val="32"/>
          <w:szCs w:val="40"/>
          <w:lang w:eastAsia="ja-JP"/>
        </w:rPr>
        <w:t>-PA S.r.l. nell’ambito del contratto CIG 73479643B7 per lo “Sviluppo del Sistema Informativo Unitario Telematico, la manutenzione degli attuali sistemi dell’area Penale del Ministero della Giustizia e servizi correlati. Lotto 1”</w:t>
      </w:r>
      <w:bookmarkStart w:id="4" w:name="_Hlk24008890"/>
      <w:r w:rsidRPr="0050351F">
        <w:rPr>
          <w:rFonts w:asciiTheme="minorHAnsi" w:hAnsiTheme="minorHAnsi" w:cstheme="minorHAnsi"/>
          <w:b/>
          <w:i/>
          <w:color w:val="1F497D" w:themeColor="text2"/>
          <w:spacing w:val="24"/>
          <w:sz w:val="32"/>
          <w:szCs w:val="40"/>
          <w:lang w:eastAsia="ja-JP"/>
        </w:rPr>
        <w:t>.</w:t>
      </w:r>
      <w:bookmarkEnd w:id="4"/>
    </w:p>
    <w:p w14:paraId="2ED20B3E"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B0628C2" w14:textId="77777777" w:rsidR="00887A25" w:rsidRPr="0050351F" w:rsidRDefault="00887A25" w:rsidP="00887A25">
      <w:pPr>
        <w:jc w:val="left"/>
        <w:rPr>
          <w:rFonts w:asciiTheme="minorHAnsi" w:hAnsiTheme="minorHAnsi" w:cstheme="minorHAnsi"/>
          <w:b/>
          <w:i/>
          <w:sz w:val="24"/>
          <w:szCs w:val="24"/>
          <w:u w:val="single"/>
          <w:lang w:eastAsia="en-US"/>
        </w:rPr>
      </w:pPr>
      <w:r w:rsidRPr="0050351F">
        <w:rPr>
          <w:rFonts w:asciiTheme="minorHAnsi" w:hAnsiTheme="minorHAnsi" w:cstheme="minorHAnsi"/>
          <w:b/>
          <w:szCs w:val="24"/>
          <w:u w:val="single"/>
        </w:rPr>
        <w:br w:type="page"/>
      </w:r>
    </w:p>
    <w:p w14:paraId="2605B001" w14:textId="77777777" w:rsidR="00887A25" w:rsidRPr="007B0A25" w:rsidRDefault="00887A25" w:rsidP="00887A25">
      <w:pPr>
        <w:pStyle w:val="Didascalia"/>
        <w:jc w:val="center"/>
        <w:rPr>
          <w:rFonts w:asciiTheme="minorHAnsi" w:hAnsiTheme="minorHAnsi" w:cstheme="minorHAnsi"/>
        </w:rPr>
      </w:pPr>
      <w:r w:rsidRPr="007B0A25">
        <w:rPr>
          <w:rFonts w:asciiTheme="minorHAnsi" w:hAnsiTheme="minorHAnsi" w:cstheme="minorHAnsi"/>
          <w:i/>
          <w:iCs/>
          <w:kern w:val="28"/>
          <w:sz w:val="28"/>
        </w:rPr>
        <w:lastRenderedPageBreak/>
        <w:t>Approvazioni</w:t>
      </w:r>
    </w:p>
    <w:tbl>
      <w:tblPr>
        <w:tblW w:w="4940" w:type="pct"/>
        <w:tblInd w:w="-10" w:type="dxa"/>
        <w:tblCellMar>
          <w:left w:w="0" w:type="dxa"/>
          <w:right w:w="0" w:type="dxa"/>
        </w:tblCellMar>
        <w:tblLook w:val="0000" w:firstRow="0" w:lastRow="0" w:firstColumn="0" w:lastColumn="0" w:noHBand="0" w:noVBand="0"/>
      </w:tblPr>
      <w:tblGrid>
        <w:gridCol w:w="2338"/>
        <w:gridCol w:w="3808"/>
        <w:gridCol w:w="3806"/>
      </w:tblGrid>
      <w:tr w:rsidR="00447E0B" w:rsidRPr="005231D9" w14:paraId="732FFFD6"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A0B6A38" w14:textId="77777777" w:rsidR="00447E0B" w:rsidRPr="005231D9" w:rsidRDefault="00447E0B" w:rsidP="004910ED">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2F69253" w14:textId="77777777" w:rsidR="00447E0B" w:rsidRPr="005231D9" w:rsidRDefault="00447E0B" w:rsidP="004910ED">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F81BD" w:themeFill="accent1"/>
          </w:tcPr>
          <w:p w14:paraId="78586BE4" w14:textId="77777777" w:rsidR="00447E0B" w:rsidRPr="005231D9" w:rsidRDefault="00447E0B" w:rsidP="004910ED">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447E0B" w:rsidRPr="005231D9" w14:paraId="6FB60723"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376B83F"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C86F3F8"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 xml:space="preserve">Domenico </w:t>
            </w:r>
            <w:proofErr w:type="spellStart"/>
            <w:r w:rsidRPr="005231D9">
              <w:rPr>
                <w:rFonts w:asciiTheme="minorHAnsi" w:hAnsiTheme="minorHAnsi" w:cstheme="minorHAnsi"/>
                <w:bCs/>
                <w:i/>
                <w:iCs/>
                <w:sz w:val="20"/>
              </w:rPr>
              <w:t>Nania</w:t>
            </w:r>
            <w:proofErr w:type="spellEnd"/>
          </w:p>
        </w:tc>
        <w:tc>
          <w:tcPr>
            <w:tcW w:w="1912" w:type="pct"/>
            <w:tcBorders>
              <w:top w:val="single" w:sz="4" w:space="0" w:color="auto"/>
              <w:left w:val="single" w:sz="4" w:space="0" w:color="auto"/>
              <w:bottom w:val="single" w:sz="4" w:space="0" w:color="auto"/>
              <w:right w:val="single" w:sz="4" w:space="0" w:color="auto"/>
            </w:tcBorders>
          </w:tcPr>
          <w:p w14:paraId="704A5BF0"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447E0B" w:rsidRPr="005231D9" w14:paraId="22DCE620"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53CBAC8"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75D6683D"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3D69E758"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tr w:rsidR="00447E0B" w:rsidRPr="005231D9" w14:paraId="5372905F"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0F751439"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199583D5"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17EF53E7"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447E0B" w:rsidRPr="005231D9" w14:paraId="4F69521B"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D1962FA"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01F70231" w14:textId="4FBEB7E9" w:rsidR="00447E0B" w:rsidRPr="005231D9" w:rsidRDefault="00B8674D" w:rsidP="004910ED">
            <w:pPr>
              <w:jc w:val="center"/>
              <w:rPr>
                <w:rFonts w:asciiTheme="minorHAnsi" w:hAnsiTheme="minorHAnsi" w:cstheme="minorHAnsi"/>
                <w:bCs/>
                <w:i/>
                <w:iCs/>
                <w:sz w:val="20"/>
              </w:rPr>
            </w:pPr>
            <w:r>
              <w:rPr>
                <w:rFonts w:asciiTheme="minorHAnsi" w:hAnsiTheme="minorHAnsi" w:cstheme="minorHAnsi"/>
                <w:bCs/>
                <w:i/>
                <w:iCs/>
                <w:sz w:val="20"/>
              </w:rPr>
              <w:t>24</w:t>
            </w:r>
            <w:bookmarkStart w:id="5" w:name="_GoBack"/>
            <w:bookmarkEnd w:id="5"/>
            <w:r w:rsidR="00447E0B" w:rsidRPr="00F169D0">
              <w:rPr>
                <w:rFonts w:asciiTheme="minorHAnsi" w:hAnsiTheme="minorHAnsi" w:cstheme="minorHAnsi"/>
                <w:bCs/>
                <w:i/>
                <w:iCs/>
                <w:sz w:val="20"/>
              </w:rPr>
              <w:t>/03/2021</w:t>
            </w:r>
          </w:p>
        </w:tc>
        <w:tc>
          <w:tcPr>
            <w:tcW w:w="1912" w:type="pct"/>
            <w:tcBorders>
              <w:top w:val="single" w:sz="4" w:space="0" w:color="auto"/>
              <w:left w:val="single" w:sz="4" w:space="0" w:color="auto"/>
              <w:bottom w:val="single" w:sz="4" w:space="0" w:color="auto"/>
              <w:right w:val="single" w:sz="4" w:space="0" w:color="auto"/>
            </w:tcBorders>
          </w:tcPr>
          <w:p w14:paraId="7C1BBE88" w14:textId="77777777" w:rsidR="00447E0B" w:rsidRPr="005231D9" w:rsidRDefault="00447E0B" w:rsidP="004910ED">
            <w:pPr>
              <w:jc w:val="center"/>
              <w:rPr>
                <w:rFonts w:asciiTheme="minorHAnsi" w:hAnsiTheme="minorHAnsi" w:cstheme="minorHAnsi"/>
                <w:bCs/>
                <w:sz w:val="20"/>
              </w:rPr>
            </w:pPr>
          </w:p>
        </w:tc>
      </w:tr>
      <w:tr w:rsidR="00447E0B" w:rsidRPr="005231D9" w14:paraId="4910B49B"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67FB98A"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3CFDB3E8"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6BEB9DC6" w14:textId="77777777" w:rsidR="00447E0B" w:rsidRPr="005231D9" w:rsidRDefault="00447E0B" w:rsidP="004910ED">
            <w:pPr>
              <w:jc w:val="center"/>
              <w:rPr>
                <w:rFonts w:asciiTheme="minorHAnsi" w:hAnsiTheme="minorHAnsi" w:cstheme="minorHAnsi"/>
                <w:bCs/>
                <w:sz w:val="20"/>
              </w:rPr>
            </w:pPr>
          </w:p>
        </w:tc>
      </w:tr>
    </w:tbl>
    <w:p w14:paraId="3DBE3926" w14:textId="77777777" w:rsidR="00887A25" w:rsidRPr="007B0A25" w:rsidRDefault="00887A25" w:rsidP="00887A25">
      <w:pPr>
        <w:rPr>
          <w:rFonts w:asciiTheme="minorHAnsi" w:hAnsiTheme="minorHAnsi" w:cstheme="minorHAnsi"/>
          <w:szCs w:val="18"/>
        </w:rPr>
      </w:pPr>
    </w:p>
    <w:p w14:paraId="45A34D88" w14:textId="77777777" w:rsidR="00887A25" w:rsidRPr="007B0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87A25" w:rsidRPr="007B0A25" w14:paraId="32D2EDBE" w14:textId="77777777" w:rsidTr="00DC1B6E">
        <w:tc>
          <w:tcPr>
            <w:tcW w:w="1430" w:type="dxa"/>
            <w:shd w:val="clear" w:color="auto" w:fill="4F81BD" w:themeFill="accent1"/>
          </w:tcPr>
          <w:p w14:paraId="24E2355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Versione</w:t>
            </w:r>
          </w:p>
        </w:tc>
        <w:tc>
          <w:tcPr>
            <w:tcW w:w="1995" w:type="dxa"/>
            <w:shd w:val="clear" w:color="auto" w:fill="4F81BD" w:themeFill="accent1"/>
          </w:tcPr>
          <w:p w14:paraId="1526449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82349B2"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Motivo</w:t>
            </w:r>
          </w:p>
        </w:tc>
        <w:tc>
          <w:tcPr>
            <w:tcW w:w="4650" w:type="dxa"/>
            <w:shd w:val="clear" w:color="auto" w:fill="4F81BD" w:themeFill="accent1"/>
          </w:tcPr>
          <w:p w14:paraId="7CCF2BDE"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Modifica</w:t>
            </w:r>
          </w:p>
        </w:tc>
      </w:tr>
      <w:tr w:rsidR="007A1929" w:rsidRPr="007B0A25" w14:paraId="5D7454D8" w14:textId="77777777" w:rsidTr="00DC1B6E">
        <w:tc>
          <w:tcPr>
            <w:tcW w:w="1430" w:type="dxa"/>
            <w:vAlign w:val="center"/>
          </w:tcPr>
          <w:p w14:paraId="60F762DF" w14:textId="42C792B0"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1.0</w:t>
            </w:r>
          </w:p>
        </w:tc>
        <w:tc>
          <w:tcPr>
            <w:tcW w:w="1995" w:type="dxa"/>
            <w:vAlign w:val="center"/>
          </w:tcPr>
          <w:p w14:paraId="0D98DE7B" w14:textId="4589553C" w:rsidR="007A1929" w:rsidRPr="007B0A25" w:rsidRDefault="00447E0B" w:rsidP="007A1929">
            <w:pPr>
              <w:jc w:val="center"/>
              <w:rPr>
                <w:rFonts w:asciiTheme="minorHAnsi" w:hAnsiTheme="minorHAnsi" w:cstheme="minorHAnsi"/>
                <w:sz w:val="20"/>
              </w:rPr>
            </w:pPr>
            <w:r>
              <w:rPr>
                <w:rFonts w:asciiTheme="minorHAnsi" w:hAnsiTheme="minorHAnsi" w:cstheme="minorHAnsi"/>
                <w:sz w:val="20"/>
              </w:rPr>
              <w:t>2</w:t>
            </w:r>
            <w:r w:rsidR="00334D1B">
              <w:rPr>
                <w:rFonts w:asciiTheme="minorHAnsi" w:hAnsiTheme="minorHAnsi" w:cstheme="minorHAnsi"/>
                <w:sz w:val="20"/>
              </w:rPr>
              <w:t>4</w:t>
            </w:r>
            <w:r w:rsidR="007B0A25">
              <w:rPr>
                <w:rFonts w:asciiTheme="minorHAnsi" w:hAnsiTheme="minorHAnsi" w:cstheme="minorHAnsi"/>
                <w:sz w:val="20"/>
              </w:rPr>
              <w:t>/0</w:t>
            </w:r>
            <w:r w:rsidR="00477ACE">
              <w:rPr>
                <w:rFonts w:asciiTheme="minorHAnsi" w:hAnsiTheme="minorHAnsi" w:cstheme="minorHAnsi"/>
                <w:sz w:val="20"/>
              </w:rPr>
              <w:t>3</w:t>
            </w:r>
            <w:r w:rsidR="007B0A25">
              <w:rPr>
                <w:rFonts w:asciiTheme="minorHAnsi" w:hAnsiTheme="minorHAnsi" w:cstheme="minorHAnsi"/>
                <w:sz w:val="20"/>
              </w:rPr>
              <w:t>/202</w:t>
            </w:r>
            <w:r>
              <w:rPr>
                <w:rFonts w:asciiTheme="minorHAnsi" w:hAnsiTheme="minorHAnsi" w:cstheme="minorHAnsi"/>
                <w:sz w:val="20"/>
              </w:rPr>
              <w:t>1</w:t>
            </w:r>
          </w:p>
        </w:tc>
        <w:tc>
          <w:tcPr>
            <w:tcW w:w="1995" w:type="dxa"/>
            <w:vAlign w:val="center"/>
          </w:tcPr>
          <w:p w14:paraId="3C9BC384" w14:textId="2BADB0B4"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Prima Emissione</w:t>
            </w:r>
          </w:p>
        </w:tc>
        <w:tc>
          <w:tcPr>
            <w:tcW w:w="4650" w:type="dxa"/>
            <w:vAlign w:val="center"/>
          </w:tcPr>
          <w:p w14:paraId="3EA86696" w14:textId="77777777" w:rsidR="007A1929" w:rsidRPr="007B0A25" w:rsidRDefault="007A1929" w:rsidP="007A1929">
            <w:pPr>
              <w:jc w:val="center"/>
              <w:rPr>
                <w:rFonts w:asciiTheme="minorHAnsi" w:hAnsiTheme="minorHAnsi" w:cstheme="minorHAnsi"/>
                <w:sz w:val="20"/>
              </w:rPr>
            </w:pPr>
          </w:p>
        </w:tc>
      </w:tr>
    </w:tbl>
    <w:p w14:paraId="52E7BFD4" w14:textId="77777777" w:rsidR="00887A25" w:rsidRPr="007B0A25" w:rsidRDefault="00887A25" w:rsidP="00887A25">
      <w:pPr>
        <w:jc w:val="left"/>
        <w:rPr>
          <w:rFonts w:asciiTheme="minorHAnsi" w:hAnsiTheme="minorHAnsi" w:cstheme="minorHAnsi"/>
        </w:rPr>
      </w:pPr>
    </w:p>
    <w:p w14:paraId="1FB70E4C" w14:textId="77777777" w:rsidR="00887A25" w:rsidRPr="007B0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544C83" w:rsidRPr="00544C83" w14:paraId="5CF9D42F" w14:textId="77777777" w:rsidTr="00232578">
        <w:trPr>
          <w:jc w:val="center"/>
        </w:trPr>
        <w:tc>
          <w:tcPr>
            <w:tcW w:w="2698" w:type="dxa"/>
            <w:shd w:val="clear" w:color="auto" w:fill="4F81BD" w:themeFill="accent1"/>
          </w:tcPr>
          <w:p w14:paraId="38B8935E" w14:textId="77777777" w:rsidR="00544C83" w:rsidRPr="00544C83" w:rsidRDefault="00544C83" w:rsidP="00544C83">
            <w:pPr>
              <w:jc w:val="center"/>
              <w:rPr>
                <w:rFonts w:asciiTheme="minorHAnsi" w:hAnsiTheme="minorHAnsi" w:cstheme="minorHAnsi"/>
                <w:b/>
                <w:bCs/>
                <w:color w:val="FFFFFF" w:themeColor="background1"/>
                <w:sz w:val="20"/>
              </w:rPr>
            </w:pPr>
            <w:r w:rsidRPr="00544C83">
              <w:rPr>
                <w:rFonts w:asciiTheme="minorHAnsi" w:hAnsiTheme="minorHAnsi" w:cstheme="minorHAnsi"/>
                <w:b/>
                <w:bCs/>
                <w:color w:val="FFFFFF" w:themeColor="background1"/>
                <w:sz w:val="20"/>
              </w:rPr>
              <w:t>Nominativo</w:t>
            </w:r>
          </w:p>
        </w:tc>
        <w:tc>
          <w:tcPr>
            <w:tcW w:w="1842" w:type="dxa"/>
            <w:shd w:val="clear" w:color="auto" w:fill="4F81BD" w:themeFill="accent1"/>
          </w:tcPr>
          <w:p w14:paraId="1BFA5617" w14:textId="77777777" w:rsidR="00544C83" w:rsidRPr="00544C83" w:rsidRDefault="00544C83" w:rsidP="00544C83">
            <w:pPr>
              <w:jc w:val="center"/>
              <w:rPr>
                <w:rFonts w:asciiTheme="minorHAnsi" w:hAnsiTheme="minorHAnsi" w:cstheme="minorHAnsi"/>
                <w:b/>
                <w:bCs/>
                <w:color w:val="FFFFFF" w:themeColor="background1"/>
                <w:sz w:val="20"/>
              </w:rPr>
            </w:pPr>
            <w:r w:rsidRPr="00544C83">
              <w:rPr>
                <w:rFonts w:asciiTheme="minorHAnsi" w:hAnsiTheme="minorHAnsi" w:cstheme="minorHAnsi"/>
                <w:b/>
                <w:bCs/>
                <w:color w:val="FFFFFF" w:themeColor="background1"/>
                <w:sz w:val="20"/>
              </w:rPr>
              <w:t>Organizzazione</w:t>
            </w:r>
          </w:p>
        </w:tc>
        <w:tc>
          <w:tcPr>
            <w:tcW w:w="993" w:type="dxa"/>
            <w:shd w:val="clear" w:color="auto" w:fill="4F81BD" w:themeFill="accent1"/>
          </w:tcPr>
          <w:p w14:paraId="6DC57B22" w14:textId="77777777" w:rsidR="00544C83" w:rsidRPr="00544C83" w:rsidRDefault="00544C83" w:rsidP="00544C83">
            <w:pPr>
              <w:jc w:val="center"/>
              <w:rPr>
                <w:rFonts w:asciiTheme="minorHAnsi" w:hAnsiTheme="minorHAnsi" w:cstheme="minorHAnsi"/>
                <w:b/>
                <w:bCs/>
                <w:color w:val="FFFFFF" w:themeColor="background1"/>
                <w:sz w:val="20"/>
              </w:rPr>
            </w:pPr>
            <w:r w:rsidRPr="00544C83">
              <w:rPr>
                <w:rFonts w:asciiTheme="minorHAnsi" w:hAnsiTheme="minorHAnsi" w:cstheme="minorHAnsi"/>
                <w:b/>
                <w:bCs/>
                <w:color w:val="FFFFFF" w:themeColor="background1"/>
                <w:sz w:val="20"/>
              </w:rPr>
              <w:t>Ufficio</w:t>
            </w:r>
          </w:p>
        </w:tc>
        <w:tc>
          <w:tcPr>
            <w:tcW w:w="4537" w:type="dxa"/>
            <w:shd w:val="clear" w:color="auto" w:fill="4F81BD" w:themeFill="accent1"/>
          </w:tcPr>
          <w:p w14:paraId="4C11ABD4" w14:textId="77777777" w:rsidR="00544C83" w:rsidRPr="00544C83" w:rsidRDefault="00544C83" w:rsidP="00544C83">
            <w:pPr>
              <w:ind w:left="83"/>
              <w:jc w:val="center"/>
              <w:rPr>
                <w:rFonts w:asciiTheme="minorHAnsi" w:hAnsiTheme="minorHAnsi" w:cstheme="minorHAnsi"/>
                <w:b/>
                <w:bCs/>
                <w:color w:val="FFFFFF" w:themeColor="background1"/>
                <w:sz w:val="20"/>
              </w:rPr>
            </w:pPr>
            <w:r w:rsidRPr="00544C83">
              <w:rPr>
                <w:rFonts w:asciiTheme="minorHAnsi" w:hAnsiTheme="minorHAnsi" w:cstheme="minorHAnsi"/>
                <w:b/>
                <w:bCs/>
                <w:color w:val="FFFFFF" w:themeColor="background1"/>
                <w:sz w:val="20"/>
              </w:rPr>
              <w:t>Funzione</w:t>
            </w:r>
          </w:p>
        </w:tc>
      </w:tr>
      <w:tr w:rsidR="00544C83" w:rsidRPr="00544C83" w14:paraId="3327EFC4" w14:textId="77777777" w:rsidTr="00232578">
        <w:trPr>
          <w:jc w:val="center"/>
        </w:trPr>
        <w:tc>
          <w:tcPr>
            <w:tcW w:w="2698" w:type="dxa"/>
            <w:vAlign w:val="center"/>
          </w:tcPr>
          <w:p w14:paraId="774DE5B0"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Ing. Giovanni Malesci</w:t>
            </w:r>
          </w:p>
        </w:tc>
        <w:tc>
          <w:tcPr>
            <w:tcW w:w="1842" w:type="dxa"/>
            <w:vAlign w:val="center"/>
          </w:tcPr>
          <w:p w14:paraId="0271903F"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Amministrazione</w:t>
            </w:r>
          </w:p>
        </w:tc>
        <w:tc>
          <w:tcPr>
            <w:tcW w:w="993" w:type="dxa"/>
            <w:vAlign w:val="center"/>
          </w:tcPr>
          <w:p w14:paraId="59B76560"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6BB8FF52"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Unico Procedimento</w:t>
            </w:r>
          </w:p>
        </w:tc>
      </w:tr>
      <w:tr w:rsidR="00544C83" w:rsidRPr="00544C83" w14:paraId="14C88FB2" w14:textId="77777777" w:rsidTr="00232578">
        <w:trPr>
          <w:jc w:val="center"/>
        </w:trPr>
        <w:tc>
          <w:tcPr>
            <w:tcW w:w="2698" w:type="dxa"/>
            <w:vAlign w:val="center"/>
          </w:tcPr>
          <w:p w14:paraId="1E25F92A"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Dr.ssa Annamaria Palmieri</w:t>
            </w:r>
          </w:p>
        </w:tc>
        <w:tc>
          <w:tcPr>
            <w:tcW w:w="1842" w:type="dxa"/>
            <w:vAlign w:val="center"/>
          </w:tcPr>
          <w:p w14:paraId="31D47442"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Amministrazione</w:t>
            </w:r>
          </w:p>
        </w:tc>
        <w:tc>
          <w:tcPr>
            <w:tcW w:w="993" w:type="dxa"/>
            <w:vAlign w:val="center"/>
          </w:tcPr>
          <w:p w14:paraId="3E7CE410"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8461CB7"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Direttore Esecutivo Contratto</w:t>
            </w:r>
          </w:p>
        </w:tc>
      </w:tr>
      <w:tr w:rsidR="00544C83" w:rsidRPr="00544C83" w14:paraId="1F7AE023" w14:textId="77777777" w:rsidTr="00232578">
        <w:trPr>
          <w:jc w:val="center"/>
        </w:trPr>
        <w:tc>
          <w:tcPr>
            <w:tcW w:w="2698" w:type="dxa"/>
            <w:vAlign w:val="center"/>
          </w:tcPr>
          <w:p w14:paraId="6D3D52C3"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Paolo Ceccanti</w:t>
            </w:r>
          </w:p>
        </w:tc>
        <w:tc>
          <w:tcPr>
            <w:tcW w:w="1842" w:type="dxa"/>
            <w:vAlign w:val="center"/>
          </w:tcPr>
          <w:p w14:paraId="649CFE65"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75D856C2"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07854A2A"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Unico Fornitura</w:t>
            </w:r>
          </w:p>
        </w:tc>
      </w:tr>
      <w:tr w:rsidR="00544C83" w:rsidRPr="00544C83" w14:paraId="77BDFBCC" w14:textId="77777777" w:rsidTr="00232578">
        <w:trPr>
          <w:jc w:val="center"/>
        </w:trPr>
        <w:tc>
          <w:tcPr>
            <w:tcW w:w="2698" w:type="dxa"/>
            <w:vAlign w:val="center"/>
          </w:tcPr>
          <w:p w14:paraId="47F55F01"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Salvatore Piazza</w:t>
            </w:r>
          </w:p>
        </w:tc>
        <w:tc>
          <w:tcPr>
            <w:tcW w:w="1842" w:type="dxa"/>
            <w:vAlign w:val="center"/>
          </w:tcPr>
          <w:p w14:paraId="2B4A7D5C"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63B7FDA6"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248AB13B"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Technical Manager</w:t>
            </w:r>
          </w:p>
        </w:tc>
      </w:tr>
      <w:tr w:rsidR="00544C83" w:rsidRPr="00544C83" w14:paraId="06AD741A" w14:textId="77777777" w:rsidTr="00232578">
        <w:trPr>
          <w:jc w:val="center"/>
        </w:trPr>
        <w:tc>
          <w:tcPr>
            <w:tcW w:w="2698" w:type="dxa"/>
            <w:vAlign w:val="center"/>
          </w:tcPr>
          <w:p w14:paraId="4E71B95E"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Sergio Tamburrini</w:t>
            </w:r>
          </w:p>
        </w:tc>
        <w:tc>
          <w:tcPr>
            <w:tcW w:w="1842" w:type="dxa"/>
            <w:vAlign w:val="center"/>
          </w:tcPr>
          <w:p w14:paraId="7BE13984"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0A686C26"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6309B68F"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Organization Manager</w:t>
            </w:r>
          </w:p>
        </w:tc>
      </w:tr>
      <w:tr w:rsidR="00544C83" w:rsidRPr="00544C83" w14:paraId="603B7424" w14:textId="77777777" w:rsidTr="00232578">
        <w:trPr>
          <w:jc w:val="center"/>
        </w:trPr>
        <w:tc>
          <w:tcPr>
            <w:tcW w:w="2698" w:type="dxa"/>
            <w:vAlign w:val="center"/>
          </w:tcPr>
          <w:p w14:paraId="474BCF5A"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Vito Bufi</w:t>
            </w:r>
          </w:p>
        </w:tc>
        <w:tc>
          <w:tcPr>
            <w:tcW w:w="1842" w:type="dxa"/>
            <w:vAlign w:val="center"/>
          </w:tcPr>
          <w:p w14:paraId="425E9B98"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4283DF46"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8195E17"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Manutenzione Sistemi attuali</w:t>
            </w:r>
          </w:p>
        </w:tc>
      </w:tr>
      <w:tr w:rsidR="00544C83" w:rsidRPr="00544C83" w14:paraId="0A823305" w14:textId="77777777" w:rsidTr="00232578">
        <w:trPr>
          <w:jc w:val="center"/>
        </w:trPr>
        <w:tc>
          <w:tcPr>
            <w:tcW w:w="2698" w:type="dxa"/>
            <w:vAlign w:val="center"/>
          </w:tcPr>
          <w:p w14:paraId="63E37679"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Francesco Rosati</w:t>
            </w:r>
          </w:p>
        </w:tc>
        <w:tc>
          <w:tcPr>
            <w:tcW w:w="1842" w:type="dxa"/>
            <w:vAlign w:val="center"/>
          </w:tcPr>
          <w:p w14:paraId="2844E14A"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7583ABD8"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764871C"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Manutenzione Correttiva</w:t>
            </w:r>
          </w:p>
          <w:p w14:paraId="46A030F0"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Qualità e Sicurezza</w:t>
            </w:r>
          </w:p>
        </w:tc>
      </w:tr>
      <w:tr w:rsidR="00544C83" w:rsidRPr="00544C83" w14:paraId="56C26CFB" w14:textId="77777777" w:rsidTr="00232578">
        <w:trPr>
          <w:jc w:val="center"/>
        </w:trPr>
        <w:tc>
          <w:tcPr>
            <w:tcW w:w="2698" w:type="dxa"/>
            <w:vAlign w:val="center"/>
          </w:tcPr>
          <w:p w14:paraId="3FEBF366"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Andrea Salvaggio</w:t>
            </w:r>
          </w:p>
        </w:tc>
        <w:tc>
          <w:tcPr>
            <w:tcW w:w="1842" w:type="dxa"/>
            <w:vAlign w:val="center"/>
          </w:tcPr>
          <w:p w14:paraId="59E56CD1"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518C62D2"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11B7E46A"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Progetto Sistema Unitario</w:t>
            </w:r>
          </w:p>
        </w:tc>
      </w:tr>
      <w:tr w:rsidR="00544C83" w:rsidRPr="00544C83" w14:paraId="38B60173" w14:textId="77777777" w:rsidTr="00232578">
        <w:trPr>
          <w:jc w:val="center"/>
        </w:trPr>
        <w:tc>
          <w:tcPr>
            <w:tcW w:w="2698" w:type="dxa"/>
            <w:vAlign w:val="center"/>
          </w:tcPr>
          <w:p w14:paraId="7BDBB50B"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Antonio Iacobelli</w:t>
            </w:r>
          </w:p>
        </w:tc>
        <w:tc>
          <w:tcPr>
            <w:tcW w:w="1842" w:type="dxa"/>
            <w:vAlign w:val="center"/>
          </w:tcPr>
          <w:p w14:paraId="36BD5B5C"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1966B5B6"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1455C011"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Supporto Specialistico</w:t>
            </w:r>
          </w:p>
        </w:tc>
      </w:tr>
      <w:tr w:rsidR="00544C83" w:rsidRPr="00544C83" w14:paraId="79B08C70" w14:textId="77777777" w:rsidTr="00232578">
        <w:trPr>
          <w:jc w:val="center"/>
        </w:trPr>
        <w:tc>
          <w:tcPr>
            <w:tcW w:w="2698" w:type="dxa"/>
            <w:vAlign w:val="center"/>
          </w:tcPr>
          <w:p w14:paraId="3962783D"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Antonella Damiani</w:t>
            </w:r>
          </w:p>
        </w:tc>
        <w:tc>
          <w:tcPr>
            <w:tcW w:w="1842" w:type="dxa"/>
            <w:vAlign w:val="center"/>
          </w:tcPr>
          <w:p w14:paraId="11AB7F60"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7B4236BA"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363A67E5"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Centro di Competenza</w:t>
            </w:r>
          </w:p>
        </w:tc>
      </w:tr>
      <w:tr w:rsidR="00544C83" w:rsidRPr="00544C83" w14:paraId="08EBE6CC" w14:textId="77777777" w:rsidTr="00232578">
        <w:trPr>
          <w:jc w:val="center"/>
        </w:trPr>
        <w:tc>
          <w:tcPr>
            <w:tcW w:w="2698" w:type="dxa"/>
            <w:vAlign w:val="center"/>
          </w:tcPr>
          <w:p w14:paraId="05089323"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Fabio Gattamorta</w:t>
            </w:r>
          </w:p>
        </w:tc>
        <w:tc>
          <w:tcPr>
            <w:tcW w:w="1842" w:type="dxa"/>
            <w:vAlign w:val="center"/>
          </w:tcPr>
          <w:p w14:paraId="35014F4D"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0E4C0F8C"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16FD27C8"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PMO e Qualità</w:t>
            </w:r>
          </w:p>
        </w:tc>
      </w:tr>
      <w:tr w:rsidR="00544C83" w:rsidRPr="00544C83" w14:paraId="4847B6ED" w14:textId="77777777" w:rsidTr="00232578">
        <w:trPr>
          <w:jc w:val="center"/>
        </w:trPr>
        <w:tc>
          <w:tcPr>
            <w:tcW w:w="2698" w:type="dxa"/>
            <w:vAlign w:val="center"/>
          </w:tcPr>
          <w:p w14:paraId="5D01C9FE"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Alessandro Falleni</w:t>
            </w:r>
          </w:p>
        </w:tc>
        <w:tc>
          <w:tcPr>
            <w:tcW w:w="1842" w:type="dxa"/>
            <w:vAlign w:val="center"/>
          </w:tcPr>
          <w:p w14:paraId="28AF03B8"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5D2E79A4"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AFD7393"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sicurezza</w:t>
            </w:r>
          </w:p>
        </w:tc>
      </w:tr>
      <w:tr w:rsidR="00544C83" w:rsidRPr="00544C83" w14:paraId="7121F05C" w14:textId="77777777" w:rsidTr="00232578">
        <w:trPr>
          <w:jc w:val="center"/>
        </w:trPr>
        <w:tc>
          <w:tcPr>
            <w:tcW w:w="2698" w:type="dxa"/>
            <w:vAlign w:val="center"/>
          </w:tcPr>
          <w:p w14:paraId="02418ADA"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Andrea Castorino</w:t>
            </w:r>
          </w:p>
        </w:tc>
        <w:tc>
          <w:tcPr>
            <w:tcW w:w="1842" w:type="dxa"/>
            <w:vAlign w:val="center"/>
          </w:tcPr>
          <w:p w14:paraId="27787E20"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548B5C8E"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016A96A5"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Applicativo Gestore Fascicolo Documentale</w:t>
            </w:r>
          </w:p>
        </w:tc>
      </w:tr>
      <w:tr w:rsidR="00544C83" w:rsidRPr="00544C83" w14:paraId="56A4FA30" w14:textId="77777777" w:rsidTr="00232578">
        <w:trPr>
          <w:jc w:val="center"/>
        </w:trPr>
        <w:tc>
          <w:tcPr>
            <w:tcW w:w="2698" w:type="dxa"/>
            <w:vAlign w:val="center"/>
          </w:tcPr>
          <w:p w14:paraId="3E0EF102"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Luigi Buglione</w:t>
            </w:r>
          </w:p>
        </w:tc>
        <w:tc>
          <w:tcPr>
            <w:tcW w:w="1842" w:type="dxa"/>
            <w:vAlign w:val="center"/>
          </w:tcPr>
          <w:p w14:paraId="5E40BB35"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745AC627"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970C791"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Metrico</w:t>
            </w:r>
          </w:p>
        </w:tc>
      </w:tr>
    </w:tbl>
    <w:p w14:paraId="34567FD9" w14:textId="77777777" w:rsidR="00887A25" w:rsidRPr="007B0A25" w:rsidRDefault="00887A25" w:rsidP="00887A25">
      <w:pPr>
        <w:jc w:val="left"/>
        <w:rPr>
          <w:rFonts w:asciiTheme="minorHAnsi" w:hAnsiTheme="minorHAnsi" w:cstheme="minorHAnsi"/>
        </w:rPr>
      </w:pPr>
    </w:p>
    <w:p w14:paraId="015C1BA2" w14:textId="46DAB3A1" w:rsidR="008D08CE" w:rsidRPr="00132367" w:rsidRDefault="003D479B" w:rsidP="00DC1B6E">
      <w:pPr>
        <w:pStyle w:val="Paragrafoelenco"/>
        <w:widowControl w:val="0"/>
        <w:numPr>
          <w:ilvl w:val="0"/>
          <w:numId w:val="9"/>
        </w:numPr>
        <w:spacing w:after="120"/>
        <w:rPr>
          <w:rFonts w:asciiTheme="minorHAnsi" w:hAnsiTheme="minorHAnsi" w:cstheme="minorHAnsi"/>
          <w:b/>
          <w:color w:val="365F91" w:themeColor="accent1" w:themeShade="BF"/>
          <w:sz w:val="24"/>
          <w:szCs w:val="24"/>
        </w:rPr>
      </w:pPr>
      <w:bookmarkStart w:id="6" w:name="_Hlk10713035"/>
      <w:r w:rsidRPr="007B0A25">
        <w:rPr>
          <w:rFonts w:asciiTheme="minorHAnsi" w:hAnsiTheme="minorHAnsi" w:cstheme="minorHAnsi"/>
          <w:i/>
          <w:iCs/>
          <w:kern w:val="28"/>
          <w:sz w:val="28"/>
        </w:rPr>
        <w:br w:type="page"/>
      </w:r>
      <w:bookmarkEnd w:id="6"/>
      <w:r w:rsidR="008D08CE" w:rsidRPr="00132367">
        <w:rPr>
          <w:rFonts w:asciiTheme="minorHAnsi" w:hAnsiTheme="minorHAnsi" w:cstheme="minorHAnsi"/>
          <w:b/>
          <w:color w:val="365F91" w:themeColor="accent1" w:themeShade="BF"/>
          <w:sz w:val="24"/>
          <w:szCs w:val="24"/>
        </w:rPr>
        <w:lastRenderedPageBreak/>
        <w:t>INDICE DEI CONTENUTI</w:t>
      </w:r>
    </w:p>
    <w:p w14:paraId="188C0479" w14:textId="77777777" w:rsidR="00DD7D2A" w:rsidRDefault="008D08CE">
      <w:pPr>
        <w:pStyle w:val="Sommario1"/>
        <w:tabs>
          <w:tab w:val="left" w:pos="400"/>
          <w:tab w:val="right" w:leader="dot" w:pos="10053"/>
        </w:tabs>
        <w:rPr>
          <w:rFonts w:eastAsiaTheme="minorEastAsia" w:cstheme="minorBidi"/>
          <w:b w:val="0"/>
          <w:caps w:val="0"/>
          <w:noProof/>
          <w:sz w:val="22"/>
          <w:szCs w:val="22"/>
        </w:rPr>
      </w:pPr>
      <w:r w:rsidRPr="00132367">
        <w:rPr>
          <w:rStyle w:val="Collegamentoipertestuale"/>
          <w:rFonts w:asciiTheme="minorHAnsi" w:hAnsiTheme="minorHAnsi" w:cstheme="minorHAnsi"/>
          <w:szCs w:val="24"/>
        </w:rPr>
        <w:fldChar w:fldCharType="begin"/>
      </w:r>
      <w:r w:rsidRPr="00132367">
        <w:rPr>
          <w:rStyle w:val="Collegamentoipertestuale"/>
          <w:rFonts w:asciiTheme="minorHAnsi" w:hAnsiTheme="minorHAnsi" w:cstheme="minorHAnsi"/>
          <w:szCs w:val="24"/>
        </w:rPr>
        <w:instrText xml:space="preserve"> TOC \o "1-3" \h \z \u </w:instrText>
      </w:r>
      <w:r w:rsidRPr="00132367">
        <w:rPr>
          <w:rStyle w:val="Collegamentoipertestuale"/>
          <w:rFonts w:asciiTheme="minorHAnsi" w:hAnsiTheme="minorHAnsi" w:cstheme="minorHAnsi"/>
          <w:szCs w:val="24"/>
        </w:rPr>
        <w:fldChar w:fldCharType="separate"/>
      </w:r>
      <w:hyperlink w:anchor="_Toc67474239" w:history="1">
        <w:r w:rsidR="00DD7D2A" w:rsidRPr="00754E60">
          <w:rPr>
            <w:rStyle w:val="Collegamentoipertestuale"/>
            <w:rFonts w:cstheme="minorHAnsi"/>
            <w:noProof/>
          </w:rPr>
          <w:t>1</w:t>
        </w:r>
        <w:r w:rsidR="00DD7D2A">
          <w:rPr>
            <w:rFonts w:eastAsiaTheme="minorEastAsia" w:cstheme="minorBidi"/>
            <w:b w:val="0"/>
            <w:caps w:val="0"/>
            <w:noProof/>
            <w:sz w:val="22"/>
            <w:szCs w:val="22"/>
          </w:rPr>
          <w:tab/>
        </w:r>
        <w:r w:rsidR="00DD7D2A" w:rsidRPr="00754E60">
          <w:rPr>
            <w:rStyle w:val="Collegamentoipertestuale"/>
            <w:rFonts w:cstheme="minorHAnsi"/>
            <w:noProof/>
          </w:rPr>
          <w:t>Introduzione</w:t>
        </w:r>
        <w:r w:rsidR="00DD7D2A">
          <w:rPr>
            <w:noProof/>
            <w:webHidden/>
          </w:rPr>
          <w:tab/>
        </w:r>
        <w:r w:rsidR="00DD7D2A">
          <w:rPr>
            <w:noProof/>
            <w:webHidden/>
          </w:rPr>
          <w:fldChar w:fldCharType="begin"/>
        </w:r>
        <w:r w:rsidR="00DD7D2A">
          <w:rPr>
            <w:noProof/>
            <w:webHidden/>
          </w:rPr>
          <w:instrText xml:space="preserve"> PAGEREF _Toc67474239 \h </w:instrText>
        </w:r>
        <w:r w:rsidR="00DD7D2A">
          <w:rPr>
            <w:noProof/>
            <w:webHidden/>
          </w:rPr>
        </w:r>
        <w:r w:rsidR="00DD7D2A">
          <w:rPr>
            <w:noProof/>
            <w:webHidden/>
          </w:rPr>
          <w:fldChar w:fldCharType="separate"/>
        </w:r>
        <w:r w:rsidR="00DD7D2A">
          <w:rPr>
            <w:noProof/>
            <w:webHidden/>
          </w:rPr>
          <w:t>5</w:t>
        </w:r>
        <w:r w:rsidR="00DD7D2A">
          <w:rPr>
            <w:noProof/>
            <w:webHidden/>
          </w:rPr>
          <w:fldChar w:fldCharType="end"/>
        </w:r>
      </w:hyperlink>
    </w:p>
    <w:p w14:paraId="4E94465C" w14:textId="77777777" w:rsidR="00DD7D2A" w:rsidRDefault="00DD7D2A">
      <w:pPr>
        <w:pStyle w:val="Sommario2"/>
        <w:tabs>
          <w:tab w:val="left" w:pos="800"/>
          <w:tab w:val="right" w:leader="dot" w:pos="10053"/>
        </w:tabs>
        <w:rPr>
          <w:rFonts w:asciiTheme="minorHAnsi" w:eastAsiaTheme="minorEastAsia" w:hAnsiTheme="minorHAnsi" w:cstheme="minorBidi"/>
          <w:smallCaps w:val="0"/>
          <w:szCs w:val="22"/>
        </w:rPr>
      </w:pPr>
      <w:hyperlink w:anchor="_Toc67474240" w:history="1">
        <w:r w:rsidRPr="00754E60">
          <w:rPr>
            <w:rStyle w:val="Collegamentoipertestuale"/>
            <w:rFonts w:cstheme="minorHAnsi"/>
          </w:rPr>
          <w:t>1.1</w:t>
        </w:r>
        <w:r>
          <w:rPr>
            <w:rFonts w:asciiTheme="minorHAnsi" w:eastAsiaTheme="minorEastAsia" w:hAnsiTheme="minorHAnsi" w:cstheme="minorBidi"/>
            <w:smallCaps w:val="0"/>
            <w:szCs w:val="22"/>
          </w:rPr>
          <w:tab/>
        </w:r>
        <w:r w:rsidRPr="00754E60">
          <w:rPr>
            <w:rStyle w:val="Collegamentoipertestuale"/>
            <w:rFonts w:cstheme="minorHAnsi"/>
          </w:rPr>
          <w:t>Scopo del documento</w:t>
        </w:r>
        <w:r>
          <w:rPr>
            <w:webHidden/>
          </w:rPr>
          <w:tab/>
        </w:r>
        <w:r>
          <w:rPr>
            <w:webHidden/>
          </w:rPr>
          <w:fldChar w:fldCharType="begin"/>
        </w:r>
        <w:r>
          <w:rPr>
            <w:webHidden/>
          </w:rPr>
          <w:instrText xml:space="preserve"> PAGEREF _Toc67474240 \h </w:instrText>
        </w:r>
        <w:r>
          <w:rPr>
            <w:webHidden/>
          </w:rPr>
        </w:r>
        <w:r>
          <w:rPr>
            <w:webHidden/>
          </w:rPr>
          <w:fldChar w:fldCharType="separate"/>
        </w:r>
        <w:r>
          <w:rPr>
            <w:webHidden/>
          </w:rPr>
          <w:t>5</w:t>
        </w:r>
        <w:r>
          <w:rPr>
            <w:webHidden/>
          </w:rPr>
          <w:fldChar w:fldCharType="end"/>
        </w:r>
      </w:hyperlink>
    </w:p>
    <w:p w14:paraId="295C1E4D" w14:textId="77777777" w:rsidR="00DD7D2A" w:rsidRDefault="00DD7D2A">
      <w:pPr>
        <w:pStyle w:val="Sommario2"/>
        <w:tabs>
          <w:tab w:val="left" w:pos="800"/>
          <w:tab w:val="right" w:leader="dot" w:pos="10053"/>
        </w:tabs>
        <w:rPr>
          <w:rFonts w:asciiTheme="minorHAnsi" w:eastAsiaTheme="minorEastAsia" w:hAnsiTheme="minorHAnsi" w:cstheme="minorBidi"/>
          <w:smallCaps w:val="0"/>
          <w:szCs w:val="22"/>
        </w:rPr>
      </w:pPr>
      <w:hyperlink w:anchor="_Toc67474241" w:history="1">
        <w:r w:rsidRPr="00754E60">
          <w:rPr>
            <w:rStyle w:val="Collegamentoipertestuale"/>
            <w:rFonts w:cstheme="minorHAnsi"/>
          </w:rPr>
          <w:t>1.2</w:t>
        </w:r>
        <w:r>
          <w:rPr>
            <w:rFonts w:asciiTheme="minorHAnsi" w:eastAsiaTheme="minorEastAsia" w:hAnsiTheme="minorHAnsi" w:cstheme="minorBidi"/>
            <w:smallCaps w:val="0"/>
            <w:szCs w:val="22"/>
          </w:rPr>
          <w:tab/>
        </w:r>
        <w:r w:rsidRPr="00754E60">
          <w:rPr>
            <w:rStyle w:val="Collegamentoipertestuale"/>
            <w:rFonts w:cstheme="minorHAnsi"/>
          </w:rPr>
          <w:t>Riferimenti</w:t>
        </w:r>
        <w:r>
          <w:rPr>
            <w:webHidden/>
          </w:rPr>
          <w:tab/>
        </w:r>
        <w:r>
          <w:rPr>
            <w:webHidden/>
          </w:rPr>
          <w:fldChar w:fldCharType="begin"/>
        </w:r>
        <w:r>
          <w:rPr>
            <w:webHidden/>
          </w:rPr>
          <w:instrText xml:space="preserve"> PAGEREF _Toc67474241 \h </w:instrText>
        </w:r>
        <w:r>
          <w:rPr>
            <w:webHidden/>
          </w:rPr>
        </w:r>
        <w:r>
          <w:rPr>
            <w:webHidden/>
          </w:rPr>
          <w:fldChar w:fldCharType="separate"/>
        </w:r>
        <w:r>
          <w:rPr>
            <w:webHidden/>
          </w:rPr>
          <w:t>5</w:t>
        </w:r>
        <w:r>
          <w:rPr>
            <w:webHidden/>
          </w:rPr>
          <w:fldChar w:fldCharType="end"/>
        </w:r>
      </w:hyperlink>
    </w:p>
    <w:p w14:paraId="4E033282" w14:textId="77777777" w:rsidR="00DD7D2A" w:rsidRDefault="00DD7D2A">
      <w:pPr>
        <w:pStyle w:val="Sommario2"/>
        <w:tabs>
          <w:tab w:val="left" w:pos="800"/>
          <w:tab w:val="right" w:leader="dot" w:pos="10053"/>
        </w:tabs>
        <w:rPr>
          <w:rFonts w:asciiTheme="minorHAnsi" w:eastAsiaTheme="minorEastAsia" w:hAnsiTheme="minorHAnsi" w:cstheme="minorBidi"/>
          <w:smallCaps w:val="0"/>
          <w:szCs w:val="22"/>
        </w:rPr>
      </w:pPr>
      <w:hyperlink w:anchor="_Toc67474242" w:history="1">
        <w:r w:rsidRPr="00754E60">
          <w:rPr>
            <w:rStyle w:val="Collegamentoipertestuale"/>
            <w:rFonts w:cstheme="minorHAnsi"/>
          </w:rPr>
          <w:t>1.3</w:t>
        </w:r>
        <w:r>
          <w:rPr>
            <w:rFonts w:asciiTheme="minorHAnsi" w:eastAsiaTheme="minorEastAsia" w:hAnsiTheme="minorHAnsi" w:cstheme="minorBidi"/>
            <w:smallCaps w:val="0"/>
            <w:szCs w:val="22"/>
          </w:rPr>
          <w:tab/>
        </w:r>
        <w:r w:rsidRPr="00754E60">
          <w:rPr>
            <w:rStyle w:val="Collegamentoipertestuale"/>
            <w:rFonts w:cstheme="minorHAnsi"/>
          </w:rPr>
          <w:t>Glossario</w:t>
        </w:r>
        <w:r>
          <w:rPr>
            <w:webHidden/>
          </w:rPr>
          <w:tab/>
        </w:r>
        <w:r>
          <w:rPr>
            <w:webHidden/>
          </w:rPr>
          <w:fldChar w:fldCharType="begin"/>
        </w:r>
        <w:r>
          <w:rPr>
            <w:webHidden/>
          </w:rPr>
          <w:instrText xml:space="preserve"> PAGEREF _Toc67474242 \h </w:instrText>
        </w:r>
        <w:r>
          <w:rPr>
            <w:webHidden/>
          </w:rPr>
        </w:r>
        <w:r>
          <w:rPr>
            <w:webHidden/>
          </w:rPr>
          <w:fldChar w:fldCharType="separate"/>
        </w:r>
        <w:r>
          <w:rPr>
            <w:webHidden/>
          </w:rPr>
          <w:t>5</w:t>
        </w:r>
        <w:r>
          <w:rPr>
            <w:webHidden/>
          </w:rPr>
          <w:fldChar w:fldCharType="end"/>
        </w:r>
      </w:hyperlink>
    </w:p>
    <w:p w14:paraId="6BB58A74" w14:textId="77777777" w:rsidR="00DD7D2A" w:rsidRDefault="00DD7D2A">
      <w:pPr>
        <w:pStyle w:val="Sommario2"/>
        <w:tabs>
          <w:tab w:val="left" w:pos="1000"/>
          <w:tab w:val="right" w:leader="dot" w:pos="10053"/>
        </w:tabs>
        <w:rPr>
          <w:rFonts w:asciiTheme="minorHAnsi" w:eastAsiaTheme="minorEastAsia" w:hAnsiTheme="minorHAnsi" w:cstheme="minorBidi"/>
          <w:smallCaps w:val="0"/>
          <w:szCs w:val="22"/>
        </w:rPr>
      </w:pPr>
      <w:hyperlink w:anchor="_Toc67474243" w:history="1">
        <w:r w:rsidRPr="00754E60">
          <w:rPr>
            <w:rStyle w:val="Collegamentoipertestuale"/>
            <w:rFonts w:cstheme="minorHAnsi"/>
          </w:rPr>
          <w:t>1.3.1</w:t>
        </w:r>
        <w:r>
          <w:rPr>
            <w:rFonts w:asciiTheme="minorHAnsi" w:eastAsiaTheme="minorEastAsia" w:hAnsiTheme="minorHAnsi" w:cstheme="minorBidi"/>
            <w:smallCaps w:val="0"/>
            <w:szCs w:val="22"/>
          </w:rPr>
          <w:tab/>
        </w:r>
        <w:r w:rsidRPr="00754E60">
          <w:rPr>
            <w:rStyle w:val="Collegamentoipertestuale"/>
            <w:rFonts w:cstheme="minorHAnsi"/>
          </w:rPr>
          <w:t>Definizioni</w:t>
        </w:r>
        <w:r>
          <w:rPr>
            <w:webHidden/>
          </w:rPr>
          <w:tab/>
        </w:r>
        <w:r>
          <w:rPr>
            <w:webHidden/>
          </w:rPr>
          <w:fldChar w:fldCharType="begin"/>
        </w:r>
        <w:r>
          <w:rPr>
            <w:webHidden/>
          </w:rPr>
          <w:instrText xml:space="preserve"> PAGEREF _Toc67474243 \h </w:instrText>
        </w:r>
        <w:r>
          <w:rPr>
            <w:webHidden/>
          </w:rPr>
        </w:r>
        <w:r>
          <w:rPr>
            <w:webHidden/>
          </w:rPr>
          <w:fldChar w:fldCharType="separate"/>
        </w:r>
        <w:r>
          <w:rPr>
            <w:webHidden/>
          </w:rPr>
          <w:t>5</w:t>
        </w:r>
        <w:r>
          <w:rPr>
            <w:webHidden/>
          </w:rPr>
          <w:fldChar w:fldCharType="end"/>
        </w:r>
      </w:hyperlink>
    </w:p>
    <w:p w14:paraId="2E8D6D31" w14:textId="77777777" w:rsidR="00DD7D2A" w:rsidRDefault="00DD7D2A">
      <w:pPr>
        <w:pStyle w:val="Sommario2"/>
        <w:tabs>
          <w:tab w:val="left" w:pos="1000"/>
          <w:tab w:val="right" w:leader="dot" w:pos="10053"/>
        </w:tabs>
        <w:rPr>
          <w:rFonts w:asciiTheme="minorHAnsi" w:eastAsiaTheme="minorEastAsia" w:hAnsiTheme="minorHAnsi" w:cstheme="minorBidi"/>
          <w:smallCaps w:val="0"/>
          <w:szCs w:val="22"/>
        </w:rPr>
      </w:pPr>
      <w:hyperlink w:anchor="_Toc67474244" w:history="1">
        <w:r w:rsidRPr="00754E60">
          <w:rPr>
            <w:rStyle w:val="Collegamentoipertestuale"/>
            <w:rFonts w:cstheme="minorHAnsi"/>
          </w:rPr>
          <w:t>1.3.2</w:t>
        </w:r>
        <w:r>
          <w:rPr>
            <w:rFonts w:asciiTheme="minorHAnsi" w:eastAsiaTheme="minorEastAsia" w:hAnsiTheme="minorHAnsi" w:cstheme="minorBidi"/>
            <w:smallCaps w:val="0"/>
            <w:szCs w:val="22"/>
          </w:rPr>
          <w:tab/>
        </w:r>
        <w:r w:rsidRPr="00754E60">
          <w:rPr>
            <w:rStyle w:val="Collegamentoipertestuale"/>
            <w:rFonts w:cstheme="minorHAnsi"/>
          </w:rPr>
          <w:t>Acronimi e abbreviazioni</w:t>
        </w:r>
        <w:r>
          <w:rPr>
            <w:webHidden/>
          </w:rPr>
          <w:tab/>
        </w:r>
        <w:r>
          <w:rPr>
            <w:webHidden/>
          </w:rPr>
          <w:fldChar w:fldCharType="begin"/>
        </w:r>
        <w:r>
          <w:rPr>
            <w:webHidden/>
          </w:rPr>
          <w:instrText xml:space="preserve"> PAGEREF _Toc67474244 \h </w:instrText>
        </w:r>
        <w:r>
          <w:rPr>
            <w:webHidden/>
          </w:rPr>
        </w:r>
        <w:r>
          <w:rPr>
            <w:webHidden/>
          </w:rPr>
          <w:fldChar w:fldCharType="separate"/>
        </w:r>
        <w:r>
          <w:rPr>
            <w:webHidden/>
          </w:rPr>
          <w:t>5</w:t>
        </w:r>
        <w:r>
          <w:rPr>
            <w:webHidden/>
          </w:rPr>
          <w:fldChar w:fldCharType="end"/>
        </w:r>
      </w:hyperlink>
    </w:p>
    <w:p w14:paraId="02A2BDC2" w14:textId="77777777" w:rsidR="00DD7D2A" w:rsidRDefault="00DD7D2A">
      <w:pPr>
        <w:pStyle w:val="Sommario1"/>
        <w:tabs>
          <w:tab w:val="left" w:pos="400"/>
          <w:tab w:val="right" w:leader="dot" w:pos="10053"/>
        </w:tabs>
        <w:rPr>
          <w:rFonts w:eastAsiaTheme="minorEastAsia" w:cstheme="minorBidi"/>
          <w:b w:val="0"/>
          <w:caps w:val="0"/>
          <w:noProof/>
          <w:sz w:val="22"/>
          <w:szCs w:val="22"/>
        </w:rPr>
      </w:pPr>
      <w:hyperlink w:anchor="_Toc67474245" w:history="1">
        <w:r w:rsidRPr="00754E60">
          <w:rPr>
            <w:rStyle w:val="Collegamentoipertestuale"/>
            <w:rFonts w:cstheme="minorHAnsi"/>
            <w:noProof/>
          </w:rPr>
          <w:t>2</w:t>
        </w:r>
        <w:r>
          <w:rPr>
            <w:rFonts w:eastAsiaTheme="minorEastAsia" w:cstheme="minorBidi"/>
            <w:b w:val="0"/>
            <w:caps w:val="0"/>
            <w:noProof/>
            <w:sz w:val="22"/>
            <w:szCs w:val="22"/>
          </w:rPr>
          <w:tab/>
        </w:r>
        <w:r w:rsidRPr="00754E60">
          <w:rPr>
            <w:rStyle w:val="Collegamentoipertestuale"/>
            <w:rFonts w:cstheme="minorHAnsi"/>
            <w:noProof/>
          </w:rPr>
          <w:t>CARATTERISTICHE E METRICHE DI VALUTAZIONE DELLA QUALITÀ DEL SOFTWARE</w:t>
        </w:r>
        <w:r>
          <w:rPr>
            <w:noProof/>
            <w:webHidden/>
          </w:rPr>
          <w:tab/>
        </w:r>
        <w:r>
          <w:rPr>
            <w:noProof/>
            <w:webHidden/>
          </w:rPr>
          <w:fldChar w:fldCharType="begin"/>
        </w:r>
        <w:r>
          <w:rPr>
            <w:noProof/>
            <w:webHidden/>
          </w:rPr>
          <w:instrText xml:space="preserve"> PAGEREF _Toc67474245 \h </w:instrText>
        </w:r>
        <w:r>
          <w:rPr>
            <w:noProof/>
            <w:webHidden/>
          </w:rPr>
        </w:r>
        <w:r>
          <w:rPr>
            <w:noProof/>
            <w:webHidden/>
          </w:rPr>
          <w:fldChar w:fldCharType="separate"/>
        </w:r>
        <w:r>
          <w:rPr>
            <w:noProof/>
            <w:webHidden/>
          </w:rPr>
          <w:t>7</w:t>
        </w:r>
        <w:r>
          <w:rPr>
            <w:noProof/>
            <w:webHidden/>
          </w:rPr>
          <w:fldChar w:fldCharType="end"/>
        </w:r>
      </w:hyperlink>
    </w:p>
    <w:p w14:paraId="38565D7F" w14:textId="77777777" w:rsidR="00DD7D2A" w:rsidRDefault="00DD7D2A">
      <w:pPr>
        <w:pStyle w:val="Sommario2"/>
        <w:tabs>
          <w:tab w:val="left" w:pos="800"/>
          <w:tab w:val="right" w:leader="dot" w:pos="10053"/>
        </w:tabs>
        <w:rPr>
          <w:rFonts w:asciiTheme="minorHAnsi" w:eastAsiaTheme="minorEastAsia" w:hAnsiTheme="minorHAnsi" w:cstheme="minorBidi"/>
          <w:smallCaps w:val="0"/>
          <w:szCs w:val="22"/>
        </w:rPr>
      </w:pPr>
      <w:hyperlink w:anchor="_Toc67474246" w:history="1">
        <w:r w:rsidRPr="00754E60">
          <w:rPr>
            <w:rStyle w:val="Collegamentoipertestuale"/>
            <w:rFonts w:cstheme="minorHAnsi"/>
          </w:rPr>
          <w:t>2.1</w:t>
        </w:r>
        <w:r>
          <w:rPr>
            <w:rFonts w:asciiTheme="minorHAnsi" w:eastAsiaTheme="minorEastAsia" w:hAnsiTheme="minorHAnsi" w:cstheme="minorBidi"/>
            <w:smallCaps w:val="0"/>
            <w:szCs w:val="22"/>
          </w:rPr>
          <w:tab/>
        </w:r>
        <w:r w:rsidRPr="00754E60">
          <w:rPr>
            <w:rStyle w:val="Collegamentoipertestuale"/>
            <w:rFonts w:cstheme="minorHAnsi"/>
          </w:rPr>
          <w:t>Schede di verifica</w:t>
        </w:r>
        <w:r>
          <w:rPr>
            <w:webHidden/>
          </w:rPr>
          <w:tab/>
        </w:r>
        <w:r>
          <w:rPr>
            <w:webHidden/>
          </w:rPr>
          <w:fldChar w:fldCharType="begin"/>
        </w:r>
        <w:r>
          <w:rPr>
            <w:webHidden/>
          </w:rPr>
          <w:instrText xml:space="preserve"> PAGEREF _Toc67474246 \h </w:instrText>
        </w:r>
        <w:r>
          <w:rPr>
            <w:webHidden/>
          </w:rPr>
        </w:r>
        <w:r>
          <w:rPr>
            <w:webHidden/>
          </w:rPr>
          <w:fldChar w:fldCharType="separate"/>
        </w:r>
        <w:r>
          <w:rPr>
            <w:webHidden/>
          </w:rPr>
          <w:t>7</w:t>
        </w:r>
        <w:r>
          <w:rPr>
            <w:webHidden/>
          </w:rPr>
          <w:fldChar w:fldCharType="end"/>
        </w:r>
      </w:hyperlink>
    </w:p>
    <w:p w14:paraId="644D9672" w14:textId="77777777" w:rsidR="00DD7D2A" w:rsidRDefault="00DD7D2A">
      <w:pPr>
        <w:pStyle w:val="Sommario1"/>
        <w:tabs>
          <w:tab w:val="left" w:pos="400"/>
          <w:tab w:val="right" w:leader="dot" w:pos="10053"/>
        </w:tabs>
        <w:rPr>
          <w:rFonts w:eastAsiaTheme="minorEastAsia" w:cstheme="minorBidi"/>
          <w:b w:val="0"/>
          <w:caps w:val="0"/>
          <w:noProof/>
          <w:sz w:val="22"/>
          <w:szCs w:val="22"/>
        </w:rPr>
      </w:pPr>
      <w:hyperlink w:anchor="_Toc67474247" w:history="1">
        <w:r w:rsidRPr="00754E60">
          <w:rPr>
            <w:rStyle w:val="Collegamentoipertestuale"/>
            <w:rFonts w:cstheme="minorHAnsi"/>
            <w:noProof/>
          </w:rPr>
          <w:t>3</w:t>
        </w:r>
        <w:r>
          <w:rPr>
            <w:rFonts w:eastAsiaTheme="minorEastAsia" w:cstheme="minorBidi"/>
            <w:b w:val="0"/>
            <w:caps w:val="0"/>
            <w:noProof/>
            <w:sz w:val="22"/>
            <w:szCs w:val="22"/>
          </w:rPr>
          <w:tab/>
        </w:r>
        <w:r w:rsidRPr="00754E60">
          <w:rPr>
            <w:rStyle w:val="Collegamentoipertestuale"/>
            <w:rFonts w:cstheme="minorHAnsi"/>
            <w:noProof/>
          </w:rPr>
          <w:t>CLASSIFICAZIONE DELLE DIFFORMITÀ</w:t>
        </w:r>
        <w:r>
          <w:rPr>
            <w:noProof/>
            <w:webHidden/>
          </w:rPr>
          <w:tab/>
        </w:r>
        <w:r>
          <w:rPr>
            <w:noProof/>
            <w:webHidden/>
          </w:rPr>
          <w:fldChar w:fldCharType="begin"/>
        </w:r>
        <w:r>
          <w:rPr>
            <w:noProof/>
            <w:webHidden/>
          </w:rPr>
          <w:instrText xml:space="preserve"> PAGEREF _Toc67474247 \h </w:instrText>
        </w:r>
        <w:r>
          <w:rPr>
            <w:noProof/>
            <w:webHidden/>
          </w:rPr>
        </w:r>
        <w:r>
          <w:rPr>
            <w:noProof/>
            <w:webHidden/>
          </w:rPr>
          <w:fldChar w:fldCharType="separate"/>
        </w:r>
        <w:r>
          <w:rPr>
            <w:noProof/>
            <w:webHidden/>
          </w:rPr>
          <w:t>8</w:t>
        </w:r>
        <w:r>
          <w:rPr>
            <w:noProof/>
            <w:webHidden/>
          </w:rPr>
          <w:fldChar w:fldCharType="end"/>
        </w:r>
      </w:hyperlink>
    </w:p>
    <w:p w14:paraId="0F9184EF" w14:textId="77777777" w:rsidR="00DD7D2A" w:rsidRDefault="00DD7D2A">
      <w:pPr>
        <w:pStyle w:val="Sommario2"/>
        <w:tabs>
          <w:tab w:val="left" w:pos="800"/>
          <w:tab w:val="right" w:leader="dot" w:pos="10053"/>
        </w:tabs>
        <w:rPr>
          <w:rFonts w:asciiTheme="minorHAnsi" w:eastAsiaTheme="minorEastAsia" w:hAnsiTheme="minorHAnsi" w:cstheme="minorBidi"/>
          <w:smallCaps w:val="0"/>
          <w:szCs w:val="22"/>
        </w:rPr>
      </w:pPr>
      <w:hyperlink w:anchor="_Toc67474248" w:history="1">
        <w:r w:rsidRPr="00754E60">
          <w:rPr>
            <w:rStyle w:val="Collegamentoipertestuale"/>
            <w:rFonts w:cstheme="minorHAnsi"/>
          </w:rPr>
          <w:t>3.1</w:t>
        </w:r>
        <w:r>
          <w:rPr>
            <w:rFonts w:asciiTheme="minorHAnsi" w:eastAsiaTheme="minorEastAsia" w:hAnsiTheme="minorHAnsi" w:cstheme="minorBidi"/>
            <w:smallCaps w:val="0"/>
            <w:szCs w:val="22"/>
          </w:rPr>
          <w:tab/>
        </w:r>
        <w:r w:rsidRPr="00754E60">
          <w:rPr>
            <w:rStyle w:val="Collegamentoipertestuale"/>
            <w:rFonts w:cstheme="minorHAnsi"/>
          </w:rPr>
          <w:t>Classi di rilevanza</w:t>
        </w:r>
        <w:r>
          <w:rPr>
            <w:webHidden/>
          </w:rPr>
          <w:tab/>
        </w:r>
        <w:r>
          <w:rPr>
            <w:webHidden/>
          </w:rPr>
          <w:fldChar w:fldCharType="begin"/>
        </w:r>
        <w:r>
          <w:rPr>
            <w:webHidden/>
          </w:rPr>
          <w:instrText xml:space="preserve"> PAGEREF _Toc67474248 \h </w:instrText>
        </w:r>
        <w:r>
          <w:rPr>
            <w:webHidden/>
          </w:rPr>
        </w:r>
        <w:r>
          <w:rPr>
            <w:webHidden/>
          </w:rPr>
          <w:fldChar w:fldCharType="separate"/>
        </w:r>
        <w:r>
          <w:rPr>
            <w:webHidden/>
          </w:rPr>
          <w:t>8</w:t>
        </w:r>
        <w:r>
          <w:rPr>
            <w:webHidden/>
          </w:rPr>
          <w:fldChar w:fldCharType="end"/>
        </w:r>
      </w:hyperlink>
    </w:p>
    <w:p w14:paraId="5CA57F6B" w14:textId="77777777" w:rsidR="00DD7D2A" w:rsidRDefault="00DD7D2A">
      <w:pPr>
        <w:pStyle w:val="Sommario2"/>
        <w:tabs>
          <w:tab w:val="left" w:pos="800"/>
          <w:tab w:val="right" w:leader="dot" w:pos="10053"/>
        </w:tabs>
        <w:rPr>
          <w:rFonts w:asciiTheme="minorHAnsi" w:eastAsiaTheme="minorEastAsia" w:hAnsiTheme="minorHAnsi" w:cstheme="minorBidi"/>
          <w:smallCaps w:val="0"/>
          <w:szCs w:val="22"/>
        </w:rPr>
      </w:pPr>
      <w:hyperlink w:anchor="_Toc67474249" w:history="1">
        <w:r w:rsidRPr="00754E60">
          <w:rPr>
            <w:rStyle w:val="Collegamentoipertestuale"/>
            <w:rFonts w:cstheme="minorHAnsi"/>
          </w:rPr>
          <w:t>3.2</w:t>
        </w:r>
        <w:r>
          <w:rPr>
            <w:rFonts w:asciiTheme="minorHAnsi" w:eastAsiaTheme="minorEastAsia" w:hAnsiTheme="minorHAnsi" w:cstheme="minorBidi"/>
            <w:smallCaps w:val="0"/>
            <w:szCs w:val="22"/>
          </w:rPr>
          <w:tab/>
        </w:r>
        <w:r w:rsidRPr="00754E60">
          <w:rPr>
            <w:rStyle w:val="Collegamentoipertestuale"/>
            <w:rFonts w:cstheme="minorHAnsi"/>
          </w:rPr>
          <w:t>Classi di gravità</w:t>
        </w:r>
        <w:r>
          <w:rPr>
            <w:webHidden/>
          </w:rPr>
          <w:tab/>
        </w:r>
        <w:r>
          <w:rPr>
            <w:webHidden/>
          </w:rPr>
          <w:fldChar w:fldCharType="begin"/>
        </w:r>
        <w:r>
          <w:rPr>
            <w:webHidden/>
          </w:rPr>
          <w:instrText xml:space="preserve"> PAGEREF _Toc67474249 \h </w:instrText>
        </w:r>
        <w:r>
          <w:rPr>
            <w:webHidden/>
          </w:rPr>
        </w:r>
        <w:r>
          <w:rPr>
            <w:webHidden/>
          </w:rPr>
          <w:fldChar w:fldCharType="separate"/>
        </w:r>
        <w:r>
          <w:rPr>
            <w:webHidden/>
          </w:rPr>
          <w:t>9</w:t>
        </w:r>
        <w:r>
          <w:rPr>
            <w:webHidden/>
          </w:rPr>
          <w:fldChar w:fldCharType="end"/>
        </w:r>
      </w:hyperlink>
    </w:p>
    <w:p w14:paraId="5416075C" w14:textId="77777777" w:rsidR="00DD7D2A" w:rsidRDefault="00DD7D2A">
      <w:pPr>
        <w:pStyle w:val="Sommario2"/>
        <w:tabs>
          <w:tab w:val="left" w:pos="800"/>
          <w:tab w:val="right" w:leader="dot" w:pos="10053"/>
        </w:tabs>
        <w:rPr>
          <w:rFonts w:asciiTheme="minorHAnsi" w:eastAsiaTheme="minorEastAsia" w:hAnsiTheme="minorHAnsi" w:cstheme="minorBidi"/>
          <w:smallCaps w:val="0"/>
          <w:szCs w:val="22"/>
        </w:rPr>
      </w:pPr>
      <w:hyperlink w:anchor="_Toc67474250" w:history="1">
        <w:r w:rsidRPr="00754E60">
          <w:rPr>
            <w:rStyle w:val="Collegamentoipertestuale"/>
            <w:rFonts w:cstheme="minorHAnsi"/>
          </w:rPr>
          <w:t>3.3</w:t>
        </w:r>
        <w:r>
          <w:rPr>
            <w:rFonts w:asciiTheme="minorHAnsi" w:eastAsiaTheme="minorEastAsia" w:hAnsiTheme="minorHAnsi" w:cstheme="minorBidi"/>
            <w:smallCaps w:val="0"/>
            <w:szCs w:val="22"/>
          </w:rPr>
          <w:tab/>
        </w:r>
        <w:r w:rsidRPr="00754E60">
          <w:rPr>
            <w:rStyle w:val="Collegamentoipertestuale"/>
            <w:rFonts w:cstheme="minorHAnsi"/>
          </w:rPr>
          <w:t>Soglia di accettazione</w:t>
        </w:r>
        <w:r>
          <w:rPr>
            <w:webHidden/>
          </w:rPr>
          <w:tab/>
        </w:r>
        <w:r>
          <w:rPr>
            <w:webHidden/>
          </w:rPr>
          <w:fldChar w:fldCharType="begin"/>
        </w:r>
        <w:r>
          <w:rPr>
            <w:webHidden/>
          </w:rPr>
          <w:instrText xml:space="preserve"> PAGEREF _Toc67474250 \h </w:instrText>
        </w:r>
        <w:r>
          <w:rPr>
            <w:webHidden/>
          </w:rPr>
        </w:r>
        <w:r>
          <w:rPr>
            <w:webHidden/>
          </w:rPr>
          <w:fldChar w:fldCharType="separate"/>
        </w:r>
        <w:r>
          <w:rPr>
            <w:webHidden/>
          </w:rPr>
          <w:t>9</w:t>
        </w:r>
        <w:r>
          <w:rPr>
            <w:webHidden/>
          </w:rPr>
          <w:fldChar w:fldCharType="end"/>
        </w:r>
      </w:hyperlink>
    </w:p>
    <w:p w14:paraId="6C2525F1" w14:textId="77777777" w:rsidR="00DD7D2A" w:rsidRDefault="00DD7D2A">
      <w:pPr>
        <w:pStyle w:val="Sommario2"/>
        <w:tabs>
          <w:tab w:val="left" w:pos="800"/>
          <w:tab w:val="right" w:leader="dot" w:pos="10053"/>
        </w:tabs>
        <w:rPr>
          <w:rFonts w:asciiTheme="minorHAnsi" w:eastAsiaTheme="minorEastAsia" w:hAnsiTheme="minorHAnsi" w:cstheme="minorBidi"/>
          <w:smallCaps w:val="0"/>
          <w:szCs w:val="22"/>
        </w:rPr>
      </w:pPr>
      <w:hyperlink w:anchor="_Toc67474251" w:history="1">
        <w:r w:rsidRPr="00754E60">
          <w:rPr>
            <w:rStyle w:val="Collegamentoipertestuale"/>
            <w:rFonts w:cstheme="minorHAnsi"/>
          </w:rPr>
          <w:t>3.4</w:t>
        </w:r>
        <w:r>
          <w:rPr>
            <w:rFonts w:asciiTheme="minorHAnsi" w:eastAsiaTheme="minorEastAsia" w:hAnsiTheme="minorHAnsi" w:cstheme="minorBidi"/>
            <w:smallCaps w:val="0"/>
            <w:szCs w:val="22"/>
          </w:rPr>
          <w:tab/>
        </w:r>
        <w:r w:rsidRPr="00754E60">
          <w:rPr>
            <w:rStyle w:val="Collegamentoipertestuale"/>
            <w:rFonts w:cstheme="minorHAnsi"/>
          </w:rPr>
          <w:t>Tempi di risoluzione delle difformità</w:t>
        </w:r>
        <w:r>
          <w:rPr>
            <w:webHidden/>
          </w:rPr>
          <w:tab/>
        </w:r>
        <w:r>
          <w:rPr>
            <w:webHidden/>
          </w:rPr>
          <w:fldChar w:fldCharType="begin"/>
        </w:r>
        <w:r>
          <w:rPr>
            <w:webHidden/>
          </w:rPr>
          <w:instrText xml:space="preserve"> PAGEREF _Toc67474251 \h </w:instrText>
        </w:r>
        <w:r>
          <w:rPr>
            <w:webHidden/>
          </w:rPr>
        </w:r>
        <w:r>
          <w:rPr>
            <w:webHidden/>
          </w:rPr>
          <w:fldChar w:fldCharType="separate"/>
        </w:r>
        <w:r>
          <w:rPr>
            <w:webHidden/>
          </w:rPr>
          <w:t>10</w:t>
        </w:r>
        <w:r>
          <w:rPr>
            <w:webHidden/>
          </w:rPr>
          <w:fldChar w:fldCharType="end"/>
        </w:r>
      </w:hyperlink>
    </w:p>
    <w:p w14:paraId="682D805D" w14:textId="77777777" w:rsidR="00DD7D2A" w:rsidRDefault="00DD7D2A">
      <w:pPr>
        <w:pStyle w:val="Sommario2"/>
        <w:tabs>
          <w:tab w:val="left" w:pos="800"/>
          <w:tab w:val="right" w:leader="dot" w:pos="10053"/>
        </w:tabs>
        <w:rPr>
          <w:rFonts w:asciiTheme="minorHAnsi" w:eastAsiaTheme="minorEastAsia" w:hAnsiTheme="minorHAnsi" w:cstheme="minorBidi"/>
          <w:smallCaps w:val="0"/>
          <w:szCs w:val="22"/>
        </w:rPr>
      </w:pPr>
      <w:hyperlink w:anchor="_Toc67474252" w:history="1">
        <w:r w:rsidRPr="00754E60">
          <w:rPr>
            <w:rStyle w:val="Collegamentoipertestuale"/>
            <w:rFonts w:cstheme="minorHAnsi"/>
          </w:rPr>
          <w:t>3.5</w:t>
        </w:r>
        <w:r>
          <w:rPr>
            <w:rFonts w:asciiTheme="minorHAnsi" w:eastAsiaTheme="minorEastAsia" w:hAnsiTheme="minorHAnsi" w:cstheme="minorBidi"/>
            <w:smallCaps w:val="0"/>
            <w:szCs w:val="22"/>
          </w:rPr>
          <w:tab/>
        </w:r>
        <w:r w:rsidRPr="00754E60">
          <w:rPr>
            <w:rStyle w:val="Collegamentoipertestuale"/>
            <w:rFonts w:cstheme="minorHAnsi"/>
          </w:rPr>
          <w:t>Soglia di reiterazioni difformità (riciclo correttivo)</w:t>
        </w:r>
        <w:r>
          <w:rPr>
            <w:webHidden/>
          </w:rPr>
          <w:tab/>
        </w:r>
        <w:r>
          <w:rPr>
            <w:webHidden/>
          </w:rPr>
          <w:fldChar w:fldCharType="begin"/>
        </w:r>
        <w:r>
          <w:rPr>
            <w:webHidden/>
          </w:rPr>
          <w:instrText xml:space="preserve"> PAGEREF _Toc67474252 \h </w:instrText>
        </w:r>
        <w:r>
          <w:rPr>
            <w:webHidden/>
          </w:rPr>
        </w:r>
        <w:r>
          <w:rPr>
            <w:webHidden/>
          </w:rPr>
          <w:fldChar w:fldCharType="separate"/>
        </w:r>
        <w:r>
          <w:rPr>
            <w:webHidden/>
          </w:rPr>
          <w:t>10</w:t>
        </w:r>
        <w:r>
          <w:rPr>
            <w:webHidden/>
          </w:rPr>
          <w:fldChar w:fldCharType="end"/>
        </w:r>
      </w:hyperlink>
    </w:p>
    <w:p w14:paraId="0A98FF35" w14:textId="47BAEC33" w:rsidR="008D08CE" w:rsidRPr="00132367" w:rsidRDefault="008D08CE" w:rsidP="004B472F">
      <w:pPr>
        <w:pStyle w:val="Sommario2"/>
        <w:tabs>
          <w:tab w:val="left" w:pos="800"/>
          <w:tab w:val="right" w:leader="dot" w:pos="10053"/>
        </w:tabs>
        <w:rPr>
          <w:rFonts w:asciiTheme="minorHAnsi" w:hAnsiTheme="minorHAnsi" w:cstheme="minorHAnsi"/>
          <w:sz w:val="24"/>
          <w:szCs w:val="24"/>
          <w:lang w:val="en-GB"/>
        </w:rPr>
      </w:pPr>
      <w:r w:rsidRPr="00132367">
        <w:rPr>
          <w:rStyle w:val="Collegamentoipertestuale"/>
          <w:rFonts w:asciiTheme="minorHAnsi" w:hAnsiTheme="minorHAnsi" w:cstheme="minorHAnsi"/>
          <w:sz w:val="24"/>
          <w:szCs w:val="24"/>
        </w:rPr>
        <w:fldChar w:fldCharType="end"/>
      </w:r>
    </w:p>
    <w:p w14:paraId="1DB2EF1C" w14:textId="77777777" w:rsidR="008C437C" w:rsidRPr="00132367" w:rsidRDefault="008C437C">
      <w:pPr>
        <w:jc w:val="left"/>
        <w:rPr>
          <w:rFonts w:asciiTheme="minorHAnsi" w:hAnsiTheme="minorHAnsi" w:cstheme="minorHAnsi"/>
          <w:b/>
          <w:color w:val="365F91" w:themeColor="accent1" w:themeShade="BF"/>
          <w:sz w:val="24"/>
          <w:szCs w:val="24"/>
        </w:rPr>
      </w:pPr>
      <w:r w:rsidRPr="00132367">
        <w:rPr>
          <w:rFonts w:asciiTheme="minorHAnsi" w:hAnsiTheme="minorHAnsi" w:cstheme="minorHAnsi"/>
          <w:color w:val="365F91" w:themeColor="accent1" w:themeShade="BF"/>
          <w:sz w:val="24"/>
          <w:szCs w:val="24"/>
        </w:rPr>
        <w:br w:type="page"/>
      </w:r>
    </w:p>
    <w:p w14:paraId="5428BD5E" w14:textId="1E9037A1" w:rsidR="00086E0B" w:rsidRPr="00132367" w:rsidRDefault="00086E0B"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7" w:name="_Toc67474239"/>
      <w:r w:rsidRPr="00132367">
        <w:rPr>
          <w:rFonts w:asciiTheme="minorHAnsi" w:hAnsiTheme="minorHAnsi" w:cstheme="minorHAnsi"/>
          <w:color w:val="365F91" w:themeColor="accent1" w:themeShade="BF"/>
          <w:sz w:val="24"/>
          <w:szCs w:val="24"/>
        </w:rPr>
        <w:lastRenderedPageBreak/>
        <w:t>Introduzione</w:t>
      </w:r>
      <w:bookmarkEnd w:id="0"/>
      <w:bookmarkEnd w:id="1"/>
      <w:bookmarkEnd w:id="2"/>
      <w:bookmarkEnd w:id="7"/>
    </w:p>
    <w:p w14:paraId="5428BD5F" w14:textId="5F1781E7" w:rsidR="00086E0B" w:rsidRPr="00132367" w:rsidRDefault="00086E0B"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8" w:name="_Toc330316536"/>
      <w:bookmarkStart w:id="9" w:name="_Toc8205264"/>
      <w:bookmarkStart w:id="10" w:name="_Toc15308206"/>
      <w:bookmarkStart w:id="11" w:name="_Toc67474240"/>
      <w:r w:rsidRPr="00132367">
        <w:rPr>
          <w:rFonts w:asciiTheme="minorHAnsi" w:hAnsiTheme="minorHAnsi" w:cstheme="minorHAnsi"/>
          <w:color w:val="365F91" w:themeColor="accent1" w:themeShade="BF"/>
          <w:szCs w:val="24"/>
        </w:rPr>
        <w:t>Scopo del documento</w:t>
      </w:r>
      <w:bookmarkEnd w:id="8"/>
      <w:bookmarkEnd w:id="9"/>
      <w:bookmarkEnd w:id="10"/>
      <w:bookmarkEnd w:id="11"/>
    </w:p>
    <w:p w14:paraId="268DC94E" w14:textId="77777777" w:rsidR="00447E0B" w:rsidRDefault="00E62317" w:rsidP="00447E0B">
      <w:pPr>
        <w:rPr>
          <w:rFonts w:asciiTheme="minorHAnsi" w:hAnsiTheme="minorHAnsi" w:cstheme="minorHAnsi"/>
          <w:sz w:val="24"/>
          <w:szCs w:val="24"/>
        </w:rPr>
      </w:pPr>
      <w:r w:rsidRPr="00132367">
        <w:rPr>
          <w:rFonts w:asciiTheme="minorHAnsi" w:hAnsiTheme="minorHAnsi" w:cstheme="minorHAnsi"/>
          <w:sz w:val="24"/>
          <w:szCs w:val="24"/>
        </w:rPr>
        <w:t>Nel presente documento sono riportate le caratteristiche di qualità che deve possedere il software</w:t>
      </w:r>
      <w:r w:rsidRPr="005F5649">
        <w:rPr>
          <w:rFonts w:asciiTheme="minorHAnsi" w:hAnsiTheme="minorHAnsi" w:cstheme="minorHAnsi"/>
          <w:sz w:val="24"/>
          <w:szCs w:val="24"/>
        </w:rPr>
        <w:t xml:space="preserve"> realizzato</w:t>
      </w:r>
      <w:r>
        <w:rPr>
          <w:rFonts w:asciiTheme="minorHAnsi" w:hAnsiTheme="minorHAnsi" w:cstheme="minorHAnsi"/>
          <w:sz w:val="24"/>
          <w:szCs w:val="24"/>
        </w:rPr>
        <w:t xml:space="preserve"> </w:t>
      </w:r>
      <w:r w:rsidR="00447E0B">
        <w:rPr>
          <w:rFonts w:asciiTheme="minorHAnsi" w:hAnsiTheme="minorHAnsi" w:cstheme="minorHAnsi"/>
        </w:rPr>
        <w:t>n</w:t>
      </w:r>
      <w:r w:rsidR="00447E0B">
        <w:rPr>
          <w:sz w:val="23"/>
          <w:szCs w:val="23"/>
        </w:rPr>
        <w:t xml:space="preserve">ell’intervento di integrazione </w:t>
      </w:r>
      <w:r w:rsidR="00447E0B">
        <w:rPr>
          <w:szCs w:val="22"/>
        </w:rPr>
        <w:t xml:space="preserve">delle attività previste in scheda SIUT-SIC-SC-1.0-20200924-Scheda intervento Scheda_n.3_2019 Sostituzione IGI.pdf, </w:t>
      </w:r>
      <w:r w:rsidR="00447E0B" w:rsidRPr="005F5649">
        <w:rPr>
          <w:rFonts w:asciiTheme="minorHAnsi" w:hAnsiTheme="minorHAnsi" w:cstheme="minorHAnsi"/>
          <w:sz w:val="24"/>
          <w:szCs w:val="24"/>
        </w:rPr>
        <w:t>nonché le metriche</w:t>
      </w:r>
      <w:r w:rsidR="00447E0B">
        <w:rPr>
          <w:rFonts w:asciiTheme="minorHAnsi" w:hAnsiTheme="minorHAnsi" w:cstheme="minorHAnsi"/>
          <w:sz w:val="24"/>
          <w:szCs w:val="24"/>
        </w:rPr>
        <w:t xml:space="preserve"> utilizzate ed applicate in sede di verifica di conformità</w:t>
      </w:r>
      <w:r w:rsidR="00447E0B" w:rsidRPr="005F5649">
        <w:rPr>
          <w:rFonts w:asciiTheme="minorHAnsi" w:hAnsiTheme="minorHAnsi" w:cstheme="minorHAnsi"/>
          <w:sz w:val="24"/>
          <w:szCs w:val="24"/>
        </w:rPr>
        <w:t>.</w:t>
      </w:r>
    </w:p>
    <w:p w14:paraId="03C51585" w14:textId="12B2CE33" w:rsidR="00E62317" w:rsidRDefault="00E62317" w:rsidP="00E62317">
      <w:pPr>
        <w:rPr>
          <w:rFonts w:asciiTheme="minorHAnsi" w:hAnsiTheme="minorHAnsi" w:cstheme="minorHAnsi"/>
          <w:sz w:val="24"/>
          <w:szCs w:val="24"/>
        </w:rPr>
      </w:pPr>
      <w:r>
        <w:rPr>
          <w:rFonts w:asciiTheme="minorHAnsi" w:hAnsiTheme="minorHAnsi" w:cstheme="minorHAnsi"/>
          <w:sz w:val="24"/>
          <w:szCs w:val="24"/>
        </w:rPr>
        <w:t>Le caratteristiche di qualità del prodotto software sono quelle indicate nell’Allegato 1 della “Procedura di gara informale ex art. 162 D.Lgs 50/2016” e sono formalizzate, ove possibile, secondo lo standard ISO/IEC 25000:2014.</w:t>
      </w:r>
    </w:p>
    <w:p w14:paraId="709D356B" w14:textId="6E6D5A36" w:rsidR="00E62317" w:rsidRDefault="00E62317" w:rsidP="00E62317">
      <w:pPr>
        <w:rPr>
          <w:rFonts w:asciiTheme="minorHAnsi" w:hAnsiTheme="minorHAnsi" w:cstheme="minorHAnsi"/>
          <w:sz w:val="24"/>
          <w:szCs w:val="24"/>
        </w:rPr>
      </w:pPr>
      <w:r>
        <w:rPr>
          <w:rFonts w:asciiTheme="minorHAnsi" w:hAnsiTheme="minorHAnsi" w:cstheme="minorHAnsi"/>
          <w:sz w:val="24"/>
          <w:szCs w:val="24"/>
        </w:rPr>
        <w:t>Le caratteristiche da sottoporre alla verifica di conformità sono strettamente correlate alle tecnologie adottate, all’ambiente software ed alla tipologia di rilascio dell’intervento oggetto di verifica.</w:t>
      </w:r>
    </w:p>
    <w:p w14:paraId="742AA95F" w14:textId="0494B2B0" w:rsidR="00E62317" w:rsidRPr="00E62317" w:rsidRDefault="00E62317" w:rsidP="00E62317">
      <w:pPr>
        <w:rPr>
          <w:rFonts w:asciiTheme="minorHAnsi" w:hAnsiTheme="minorHAnsi" w:cstheme="minorHAnsi"/>
          <w:sz w:val="24"/>
          <w:szCs w:val="24"/>
        </w:rPr>
      </w:pPr>
      <w:r>
        <w:rPr>
          <w:rFonts w:asciiTheme="minorHAnsi" w:hAnsiTheme="minorHAnsi" w:cstheme="minorHAnsi"/>
          <w:sz w:val="24"/>
          <w:szCs w:val="24"/>
        </w:rPr>
        <w:t>Il presente Piano di Verifica, redatto dal Fornitore, dovrà essere approvato dall’Amministrazione.</w:t>
      </w:r>
    </w:p>
    <w:p w14:paraId="6E3F7E12"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2" w:name="_Toc16251723"/>
      <w:bookmarkStart w:id="13" w:name="_Toc24707572"/>
      <w:bookmarkStart w:id="14" w:name="_Toc67474241"/>
      <w:r w:rsidRPr="0094760D">
        <w:rPr>
          <w:rFonts w:asciiTheme="minorHAnsi" w:hAnsiTheme="minorHAnsi" w:cstheme="minorHAnsi"/>
          <w:color w:val="365F91" w:themeColor="accent1" w:themeShade="BF"/>
          <w:szCs w:val="24"/>
        </w:rPr>
        <w:t>Riferimenti</w:t>
      </w:r>
      <w:bookmarkEnd w:id="12"/>
      <w:bookmarkEnd w:id="13"/>
      <w:bookmarkEnd w:id="14"/>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4"/>
        <w:gridCol w:w="5421"/>
        <w:gridCol w:w="3184"/>
      </w:tblGrid>
      <w:tr w:rsidR="00A9259D" w:rsidRPr="00DC1B6E" w14:paraId="7D25EF94" w14:textId="77777777" w:rsidTr="00DC1B6E">
        <w:tc>
          <w:tcPr>
            <w:tcW w:w="814" w:type="pct"/>
            <w:shd w:val="solid" w:color="4F81BD" w:themeColor="accent1" w:fill="FFFFFF"/>
            <w:vAlign w:val="center"/>
          </w:tcPr>
          <w:p w14:paraId="14D47825" w14:textId="77777777" w:rsidR="00A9259D" w:rsidRPr="00DC1B6E" w:rsidRDefault="00A9259D" w:rsidP="00DC1B6E">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Riferimento</w:t>
            </w:r>
          </w:p>
        </w:tc>
        <w:tc>
          <w:tcPr>
            <w:tcW w:w="2637" w:type="pct"/>
            <w:shd w:val="solid" w:color="4F81BD" w:themeColor="accent1" w:fill="FFFFFF"/>
          </w:tcPr>
          <w:p w14:paraId="3611E3CE" w14:textId="77777777" w:rsidR="00A9259D" w:rsidRPr="00DC1B6E" w:rsidRDefault="00A9259D" w:rsidP="00DC1B6E">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Nome Documento</w:t>
            </w:r>
          </w:p>
        </w:tc>
        <w:tc>
          <w:tcPr>
            <w:tcW w:w="1549" w:type="pct"/>
            <w:shd w:val="solid" w:color="4F81BD" w:themeColor="accent1" w:fill="FFFFFF"/>
          </w:tcPr>
          <w:p w14:paraId="675D30CC" w14:textId="77777777" w:rsidR="00A9259D" w:rsidRPr="00DC1B6E" w:rsidRDefault="00A9259D" w:rsidP="00DC1B6E">
            <w:pPr>
              <w:ind w:left="113" w:right="113"/>
              <w:jc w:val="left"/>
              <w:rPr>
                <w:rFonts w:asciiTheme="minorHAnsi" w:hAnsiTheme="minorHAnsi" w:cstheme="minorHAnsi"/>
                <w:b/>
                <w:bCs/>
                <w:color w:val="FFFFFF"/>
                <w:sz w:val="20"/>
              </w:rPr>
            </w:pPr>
            <w:r w:rsidRPr="00DC1B6E">
              <w:rPr>
                <w:rFonts w:asciiTheme="minorHAnsi" w:hAnsiTheme="minorHAnsi" w:cstheme="minorHAnsi"/>
                <w:b/>
                <w:bCs/>
                <w:color w:val="FFFFFF"/>
                <w:sz w:val="20"/>
              </w:rPr>
              <w:t>Descrizione Documento</w:t>
            </w:r>
          </w:p>
        </w:tc>
      </w:tr>
      <w:tr w:rsidR="00A9259D" w:rsidRPr="00DC1B6E" w14:paraId="10380FC4" w14:textId="77777777" w:rsidTr="00DC1B6E">
        <w:tc>
          <w:tcPr>
            <w:tcW w:w="814" w:type="pct"/>
            <w:vAlign w:val="center"/>
          </w:tcPr>
          <w:p w14:paraId="3364E911"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val="en-US" w:eastAsia="ar-SA"/>
              </w:rPr>
            </w:pPr>
          </w:p>
        </w:tc>
        <w:tc>
          <w:tcPr>
            <w:tcW w:w="2637" w:type="pct"/>
            <w:vAlign w:val="center"/>
          </w:tcPr>
          <w:p w14:paraId="414E0505" w14:textId="2364527A" w:rsidR="00A9259D" w:rsidRPr="00DC1B6E" w:rsidRDefault="00695394" w:rsidP="00DC1B6E">
            <w:pPr>
              <w:suppressLineNumbers/>
              <w:suppressAutoHyphens/>
              <w:rPr>
                <w:rFonts w:asciiTheme="minorHAnsi" w:hAnsiTheme="minorHAnsi" w:cstheme="minorHAnsi"/>
                <w:sz w:val="20"/>
                <w:lang w:eastAsia="ar-SA"/>
              </w:rPr>
            </w:pPr>
            <w:r w:rsidRPr="00DC1B6E">
              <w:rPr>
                <w:rFonts w:asciiTheme="minorHAnsi" w:hAnsiTheme="minorHAnsi" w:cstheme="minorHAnsi"/>
                <w:sz w:val="20"/>
                <w:lang w:eastAsia="ar-SA"/>
              </w:rPr>
              <w:t>Capitolato Tecnico – Allegato 1</w:t>
            </w:r>
          </w:p>
        </w:tc>
        <w:tc>
          <w:tcPr>
            <w:tcW w:w="1549" w:type="pct"/>
            <w:vAlign w:val="center"/>
          </w:tcPr>
          <w:p w14:paraId="69237478" w14:textId="3EB76885"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Caratteristiche Qualità</w:t>
            </w:r>
          </w:p>
        </w:tc>
      </w:tr>
      <w:tr w:rsidR="00A9259D" w:rsidRPr="00DC1B6E" w14:paraId="6071AADB" w14:textId="77777777" w:rsidTr="00DC1B6E">
        <w:tc>
          <w:tcPr>
            <w:tcW w:w="814" w:type="pct"/>
            <w:vAlign w:val="center"/>
          </w:tcPr>
          <w:p w14:paraId="7BD746E2"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eastAsia="ar-SA"/>
              </w:rPr>
            </w:pPr>
          </w:p>
        </w:tc>
        <w:tc>
          <w:tcPr>
            <w:tcW w:w="2637" w:type="pct"/>
            <w:vAlign w:val="center"/>
          </w:tcPr>
          <w:p w14:paraId="0CC7421E" w14:textId="5D404A9E" w:rsidR="00A9259D" w:rsidRPr="00447E0B" w:rsidRDefault="00447E0B" w:rsidP="00DD7D2A">
            <w:pPr>
              <w:suppressLineNumbers/>
              <w:suppressAutoHyphens/>
              <w:rPr>
                <w:rFonts w:asciiTheme="minorHAnsi" w:hAnsiTheme="minorHAnsi" w:cstheme="minorHAnsi"/>
                <w:sz w:val="20"/>
                <w:lang w:val="en-US" w:eastAsia="ar-SA"/>
              </w:rPr>
            </w:pPr>
            <w:r w:rsidRPr="00447E0B">
              <w:rPr>
                <w:rFonts w:asciiTheme="minorHAnsi" w:hAnsiTheme="minorHAnsi" w:cstheme="minorHAnsi"/>
                <w:sz w:val="20"/>
                <w:lang w:val="en-US" w:eastAsia="ar-SA"/>
              </w:rPr>
              <w:t>SIUT-SIE-PT-1.</w:t>
            </w:r>
            <w:r w:rsidR="00DD7D2A">
              <w:rPr>
                <w:rFonts w:asciiTheme="minorHAnsi" w:hAnsiTheme="minorHAnsi" w:cstheme="minorHAnsi"/>
                <w:sz w:val="20"/>
                <w:lang w:val="en-US" w:eastAsia="ar-SA"/>
              </w:rPr>
              <w:t>0</w:t>
            </w:r>
            <w:r w:rsidRPr="00447E0B">
              <w:rPr>
                <w:rFonts w:asciiTheme="minorHAnsi" w:hAnsiTheme="minorHAnsi" w:cstheme="minorHAnsi"/>
                <w:sz w:val="20"/>
                <w:lang w:val="en-US" w:eastAsia="ar-SA"/>
              </w:rPr>
              <w:t>-202103</w:t>
            </w:r>
            <w:r w:rsidR="00000917">
              <w:rPr>
                <w:rFonts w:asciiTheme="minorHAnsi" w:hAnsiTheme="minorHAnsi" w:cstheme="minorHAnsi"/>
                <w:sz w:val="20"/>
                <w:lang w:val="en-US" w:eastAsia="ar-SA"/>
              </w:rPr>
              <w:t>2</w:t>
            </w:r>
            <w:r w:rsidR="00DD7D2A">
              <w:rPr>
                <w:rFonts w:asciiTheme="minorHAnsi" w:hAnsiTheme="minorHAnsi" w:cstheme="minorHAnsi"/>
                <w:sz w:val="20"/>
                <w:lang w:val="en-US" w:eastAsia="ar-SA"/>
              </w:rPr>
              <w:t>4</w:t>
            </w:r>
            <w:r w:rsidRPr="00447E0B">
              <w:rPr>
                <w:rFonts w:asciiTheme="minorHAnsi" w:hAnsiTheme="minorHAnsi" w:cstheme="minorHAnsi"/>
                <w:sz w:val="20"/>
                <w:lang w:val="en-US" w:eastAsia="ar-SA"/>
              </w:rPr>
              <w:t>-Piano_dei_Test_SIES-ADN</w:t>
            </w:r>
          </w:p>
        </w:tc>
        <w:tc>
          <w:tcPr>
            <w:tcW w:w="1549" w:type="pct"/>
            <w:vAlign w:val="center"/>
          </w:tcPr>
          <w:p w14:paraId="53402FAC" w14:textId="374AC4C7"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Piano dei Test</w:t>
            </w:r>
          </w:p>
        </w:tc>
      </w:tr>
      <w:tr w:rsidR="00695394" w:rsidRPr="00DC1B6E" w14:paraId="11E6B9E2" w14:textId="77777777" w:rsidTr="00DC1B6E">
        <w:tc>
          <w:tcPr>
            <w:tcW w:w="814" w:type="pct"/>
            <w:vAlign w:val="center"/>
          </w:tcPr>
          <w:p w14:paraId="31A30148" w14:textId="77777777" w:rsidR="00695394" w:rsidRPr="00DC1B6E" w:rsidRDefault="00695394" w:rsidP="00A9259D">
            <w:pPr>
              <w:numPr>
                <w:ilvl w:val="0"/>
                <w:numId w:val="16"/>
              </w:numPr>
              <w:ind w:left="0" w:right="41" w:firstLine="0"/>
              <w:jc w:val="center"/>
              <w:rPr>
                <w:rFonts w:asciiTheme="minorHAnsi" w:eastAsia="Calibri" w:hAnsiTheme="minorHAnsi" w:cstheme="minorHAnsi"/>
                <w:sz w:val="20"/>
                <w:lang w:eastAsia="ar-SA"/>
              </w:rPr>
            </w:pPr>
          </w:p>
        </w:tc>
        <w:tc>
          <w:tcPr>
            <w:tcW w:w="2637" w:type="pct"/>
            <w:vAlign w:val="center"/>
          </w:tcPr>
          <w:p w14:paraId="5574F36F" w14:textId="68A0B78B" w:rsidR="00695394" w:rsidRPr="00DC1B6E" w:rsidRDefault="00447E0B" w:rsidP="00DD7D2A">
            <w:pPr>
              <w:suppressLineNumbers/>
              <w:suppressAutoHyphens/>
              <w:rPr>
                <w:rFonts w:asciiTheme="minorHAnsi" w:hAnsiTheme="minorHAnsi" w:cstheme="minorHAnsi"/>
                <w:sz w:val="20"/>
                <w:lang w:eastAsia="ar-SA"/>
              </w:rPr>
            </w:pPr>
            <w:r w:rsidRPr="00447E0B">
              <w:rPr>
                <w:rFonts w:asciiTheme="minorHAnsi" w:eastAsia="Calibri" w:hAnsiTheme="minorHAnsi" w:cstheme="minorHAnsi"/>
                <w:sz w:val="20"/>
                <w:lang w:eastAsia="ar-SA"/>
              </w:rPr>
              <w:t>SIUT-SIE-CT-1.</w:t>
            </w:r>
            <w:r w:rsidR="00DD7D2A">
              <w:rPr>
                <w:rFonts w:asciiTheme="minorHAnsi" w:eastAsia="Calibri" w:hAnsiTheme="minorHAnsi" w:cstheme="minorHAnsi"/>
                <w:sz w:val="20"/>
                <w:lang w:eastAsia="ar-SA"/>
              </w:rPr>
              <w:t>0</w:t>
            </w:r>
            <w:r w:rsidRPr="00447E0B">
              <w:rPr>
                <w:rFonts w:asciiTheme="minorHAnsi" w:eastAsia="Calibri" w:hAnsiTheme="minorHAnsi" w:cstheme="minorHAnsi"/>
                <w:sz w:val="20"/>
                <w:lang w:eastAsia="ar-SA"/>
              </w:rPr>
              <w:t>-202103</w:t>
            </w:r>
            <w:r w:rsidR="006620D9">
              <w:rPr>
                <w:rFonts w:asciiTheme="minorHAnsi" w:eastAsia="Calibri" w:hAnsiTheme="minorHAnsi" w:cstheme="minorHAnsi"/>
                <w:sz w:val="20"/>
                <w:lang w:eastAsia="ar-SA"/>
              </w:rPr>
              <w:t>2</w:t>
            </w:r>
            <w:r w:rsidR="00DD7D2A">
              <w:rPr>
                <w:rFonts w:asciiTheme="minorHAnsi" w:eastAsia="Calibri" w:hAnsiTheme="minorHAnsi" w:cstheme="minorHAnsi"/>
                <w:sz w:val="20"/>
                <w:lang w:eastAsia="ar-SA"/>
              </w:rPr>
              <w:t>4</w:t>
            </w:r>
            <w:r w:rsidRPr="00447E0B">
              <w:rPr>
                <w:rFonts w:asciiTheme="minorHAnsi" w:eastAsia="Calibri" w:hAnsiTheme="minorHAnsi" w:cstheme="minorHAnsi"/>
                <w:sz w:val="20"/>
                <w:lang w:eastAsia="ar-SA"/>
              </w:rPr>
              <w:t>-Allegato_al_piano_test_SIES-ADN</w:t>
            </w:r>
          </w:p>
        </w:tc>
        <w:tc>
          <w:tcPr>
            <w:tcW w:w="1549" w:type="pct"/>
            <w:vAlign w:val="center"/>
          </w:tcPr>
          <w:p w14:paraId="02ABBFB8" w14:textId="585259AB" w:rsidR="00695394"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Elenco del piano dei test da eseguire per la verifica di conformità</w:t>
            </w:r>
          </w:p>
        </w:tc>
      </w:tr>
    </w:tbl>
    <w:p w14:paraId="03B47771"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5" w:name="_Toc24707573"/>
      <w:bookmarkStart w:id="16" w:name="_Toc67474242"/>
      <w:r w:rsidRPr="0094760D">
        <w:rPr>
          <w:rFonts w:asciiTheme="minorHAnsi" w:hAnsiTheme="minorHAnsi" w:cstheme="minorHAnsi"/>
          <w:color w:val="365F91" w:themeColor="accent1" w:themeShade="BF"/>
          <w:szCs w:val="24"/>
        </w:rPr>
        <w:t>Glossario</w:t>
      </w:r>
      <w:bookmarkEnd w:id="15"/>
      <w:bookmarkEnd w:id="16"/>
    </w:p>
    <w:p w14:paraId="3D56E266" w14:textId="7AB8C20A"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17" w:name="_Toc24707574"/>
      <w:bookmarkStart w:id="18" w:name="_Toc67474243"/>
      <w:r w:rsidRPr="0094760D">
        <w:rPr>
          <w:rFonts w:asciiTheme="minorHAnsi" w:hAnsiTheme="minorHAnsi" w:cstheme="minorHAnsi"/>
          <w:color w:val="365F91" w:themeColor="accent1" w:themeShade="BF"/>
          <w:szCs w:val="24"/>
        </w:rPr>
        <w:t>Definizioni</w:t>
      </w:r>
      <w:bookmarkEnd w:id="17"/>
      <w:bookmarkEnd w:id="1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A9259D" w:rsidRPr="00B77278" w14:paraId="2696646B" w14:textId="77777777" w:rsidTr="00DC1B6E">
        <w:tc>
          <w:tcPr>
            <w:tcW w:w="1250" w:type="pct"/>
            <w:shd w:val="solid" w:color="4F81BD" w:themeColor="accent1" w:fill="FFFFFF"/>
          </w:tcPr>
          <w:p w14:paraId="49382D4F"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Definizione</w:t>
            </w:r>
          </w:p>
        </w:tc>
        <w:tc>
          <w:tcPr>
            <w:tcW w:w="3750" w:type="pct"/>
            <w:shd w:val="solid" w:color="4F81BD" w:themeColor="accent1" w:fill="FFFFFF"/>
          </w:tcPr>
          <w:p w14:paraId="0B2F09C4"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B77278" w14:paraId="28B4248C" w14:textId="77777777" w:rsidTr="00DC1B6E">
        <w:tc>
          <w:tcPr>
            <w:tcW w:w="1250" w:type="pct"/>
          </w:tcPr>
          <w:p w14:paraId="729729E5" w14:textId="77777777" w:rsidR="00A9259D" w:rsidRPr="00B77278" w:rsidRDefault="00A9259D" w:rsidP="00DC1B6E">
            <w:pPr>
              <w:ind w:left="360"/>
              <w:rPr>
                <w:rFonts w:asciiTheme="minorHAnsi" w:hAnsiTheme="minorHAnsi" w:cstheme="minorHAnsi"/>
                <w:sz w:val="20"/>
                <w:lang w:eastAsia="ar-SA"/>
              </w:rPr>
            </w:pPr>
          </w:p>
        </w:tc>
        <w:tc>
          <w:tcPr>
            <w:tcW w:w="3750" w:type="pct"/>
          </w:tcPr>
          <w:p w14:paraId="2C2F2BE8" w14:textId="77777777" w:rsidR="00A9259D" w:rsidRPr="00B77278" w:rsidRDefault="00A9259D" w:rsidP="00DC1B6E">
            <w:pPr>
              <w:suppressLineNumbers/>
              <w:suppressAutoHyphens/>
              <w:rPr>
                <w:rFonts w:asciiTheme="minorHAnsi" w:hAnsiTheme="minorHAnsi" w:cstheme="minorHAnsi"/>
                <w:sz w:val="20"/>
                <w:lang w:eastAsia="ar-SA"/>
              </w:rPr>
            </w:pPr>
          </w:p>
        </w:tc>
      </w:tr>
      <w:tr w:rsidR="00A9259D" w:rsidRPr="00B77278" w14:paraId="0C38E2B4" w14:textId="77777777" w:rsidTr="00DC1B6E">
        <w:tc>
          <w:tcPr>
            <w:tcW w:w="1250" w:type="pct"/>
          </w:tcPr>
          <w:p w14:paraId="21EACA5B" w14:textId="77777777" w:rsidR="00A9259D" w:rsidRPr="00B77278" w:rsidRDefault="00A9259D" w:rsidP="00DC1B6E">
            <w:pPr>
              <w:ind w:left="360"/>
              <w:rPr>
                <w:rFonts w:asciiTheme="minorHAnsi" w:hAnsiTheme="minorHAnsi" w:cstheme="minorHAnsi"/>
                <w:sz w:val="20"/>
                <w:lang w:eastAsia="ar-SA"/>
              </w:rPr>
            </w:pPr>
          </w:p>
        </w:tc>
        <w:tc>
          <w:tcPr>
            <w:tcW w:w="3750" w:type="pct"/>
          </w:tcPr>
          <w:p w14:paraId="4761C113" w14:textId="77777777" w:rsidR="00A9259D" w:rsidRPr="00B77278" w:rsidRDefault="00A9259D" w:rsidP="00DC1B6E">
            <w:pPr>
              <w:suppressLineNumbers/>
              <w:suppressAutoHyphens/>
              <w:rPr>
                <w:rFonts w:asciiTheme="minorHAnsi" w:hAnsiTheme="minorHAnsi" w:cstheme="minorHAnsi"/>
                <w:sz w:val="20"/>
                <w:lang w:eastAsia="ar-SA"/>
              </w:rPr>
            </w:pPr>
          </w:p>
        </w:tc>
      </w:tr>
    </w:tbl>
    <w:p w14:paraId="7D5DBCF9" w14:textId="77777777"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19" w:name="_Toc24707575"/>
      <w:bookmarkStart w:id="20" w:name="_Toc67474244"/>
      <w:r w:rsidRPr="0094760D">
        <w:rPr>
          <w:rFonts w:asciiTheme="minorHAnsi" w:hAnsiTheme="minorHAnsi" w:cstheme="minorHAnsi"/>
          <w:color w:val="365F91" w:themeColor="accent1" w:themeShade="BF"/>
          <w:szCs w:val="24"/>
        </w:rPr>
        <w:t>Acronimi e abbreviazioni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13"/>
        <w:gridCol w:w="7666"/>
      </w:tblGrid>
      <w:tr w:rsidR="00A9259D" w:rsidRPr="00B77278" w14:paraId="2A05F2EA" w14:textId="77777777" w:rsidTr="00DC1B6E">
        <w:trPr>
          <w:tblHeader/>
        </w:trPr>
        <w:tc>
          <w:tcPr>
            <w:tcW w:w="1271" w:type="pct"/>
            <w:shd w:val="solid" w:color="4F81BD" w:themeColor="accent1" w:fill="FFFFFF"/>
          </w:tcPr>
          <w:p w14:paraId="10279565"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Sigla</w:t>
            </w:r>
          </w:p>
        </w:tc>
        <w:tc>
          <w:tcPr>
            <w:tcW w:w="3729" w:type="pct"/>
            <w:shd w:val="solid" w:color="4F81BD" w:themeColor="accent1" w:fill="FFFFFF"/>
          </w:tcPr>
          <w:p w14:paraId="599AFDC2"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B77278" w14:paraId="6B746E46" w14:textId="77777777" w:rsidTr="00DC1B6E">
        <w:tc>
          <w:tcPr>
            <w:tcW w:w="1271" w:type="pct"/>
            <w:vAlign w:val="center"/>
          </w:tcPr>
          <w:p w14:paraId="4144C304" w14:textId="77777777" w:rsidR="00A9259D" w:rsidRPr="00B77278" w:rsidRDefault="00A9259D" w:rsidP="00DC1B6E">
            <w:pPr>
              <w:suppressLineNumbers/>
              <w:suppressAutoHyphens/>
              <w:jc w:val="center"/>
              <w:rPr>
                <w:rFonts w:asciiTheme="minorHAnsi" w:hAnsiTheme="minorHAnsi" w:cstheme="minorHAnsi"/>
                <w:sz w:val="20"/>
                <w:lang w:eastAsia="ar-SA"/>
              </w:rPr>
            </w:pPr>
            <w:proofErr w:type="spellStart"/>
            <w:r w:rsidRPr="00B77278">
              <w:rPr>
                <w:rFonts w:asciiTheme="minorHAnsi" w:hAnsiTheme="minorHAnsi" w:cstheme="minorHAnsi"/>
                <w:sz w:val="20"/>
              </w:rPr>
              <w:t>AgID</w:t>
            </w:r>
            <w:proofErr w:type="spellEnd"/>
          </w:p>
        </w:tc>
        <w:tc>
          <w:tcPr>
            <w:tcW w:w="3729" w:type="pct"/>
            <w:vAlign w:val="center"/>
          </w:tcPr>
          <w:p w14:paraId="05FA394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Agenzia per l’Italia Digitale</w:t>
            </w:r>
          </w:p>
        </w:tc>
      </w:tr>
      <w:tr w:rsidR="00A9259D" w:rsidRPr="00B77278" w14:paraId="4BD5E9FB" w14:textId="77777777" w:rsidTr="00DC1B6E">
        <w:tc>
          <w:tcPr>
            <w:tcW w:w="1271" w:type="pct"/>
            <w:vAlign w:val="center"/>
          </w:tcPr>
          <w:p w14:paraId="6CB75B94"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API</w:t>
            </w:r>
          </w:p>
        </w:tc>
        <w:tc>
          <w:tcPr>
            <w:tcW w:w="3729" w:type="pct"/>
            <w:vAlign w:val="center"/>
          </w:tcPr>
          <w:p w14:paraId="51412930"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Application Programming Interface</w:t>
            </w:r>
          </w:p>
        </w:tc>
      </w:tr>
      <w:tr w:rsidR="00A9259D" w:rsidRPr="00B77278" w14:paraId="3E8D13F4" w14:textId="77777777" w:rsidTr="00DC1B6E">
        <w:tc>
          <w:tcPr>
            <w:tcW w:w="1271" w:type="pct"/>
            <w:vAlign w:val="center"/>
          </w:tcPr>
          <w:p w14:paraId="687E305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CPU</w:t>
            </w:r>
          </w:p>
        </w:tc>
        <w:tc>
          <w:tcPr>
            <w:tcW w:w="3729" w:type="pct"/>
            <w:vAlign w:val="center"/>
          </w:tcPr>
          <w:p w14:paraId="4C10E0CE"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Central Processing Unit</w:t>
            </w:r>
          </w:p>
        </w:tc>
      </w:tr>
      <w:tr w:rsidR="00A9259D" w:rsidRPr="00B77278" w14:paraId="6D052234"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5435EAB"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CV</w:t>
            </w:r>
          </w:p>
        </w:tc>
        <w:tc>
          <w:tcPr>
            <w:tcW w:w="3729" w:type="pct"/>
            <w:tcBorders>
              <w:top w:val="single" w:sz="6" w:space="0" w:color="1F497D" w:themeColor="text2"/>
            </w:tcBorders>
          </w:tcPr>
          <w:p w14:paraId="44939698" w14:textId="77777777" w:rsidR="00A9259D" w:rsidRPr="00B77278" w:rsidRDefault="00A9259D" w:rsidP="00DC1B6E">
            <w:pPr>
              <w:suppressLineNumbers/>
              <w:suppressAutoHyphens/>
              <w:rPr>
                <w:rFonts w:asciiTheme="minorHAnsi" w:hAnsiTheme="minorHAnsi" w:cstheme="minorHAnsi"/>
                <w:sz w:val="20"/>
                <w:lang w:val="it"/>
              </w:rPr>
            </w:pPr>
            <w:r w:rsidRPr="00B77278">
              <w:rPr>
                <w:rFonts w:asciiTheme="minorHAnsi" w:hAnsiTheme="minorHAnsi" w:cstheme="minorHAnsi"/>
                <w:sz w:val="20"/>
                <w:lang w:val="it"/>
              </w:rPr>
              <w:t>Curriculum Vitae</w:t>
            </w:r>
          </w:p>
        </w:tc>
      </w:tr>
      <w:tr w:rsidR="00A9259D" w:rsidRPr="00B77278" w14:paraId="4F6CB77C" w14:textId="77777777" w:rsidTr="00DC1B6E">
        <w:tc>
          <w:tcPr>
            <w:tcW w:w="1271" w:type="pct"/>
            <w:vAlign w:val="center"/>
          </w:tcPr>
          <w:p w14:paraId="78FE0EB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DB</w:t>
            </w:r>
          </w:p>
        </w:tc>
        <w:tc>
          <w:tcPr>
            <w:tcW w:w="3729" w:type="pct"/>
            <w:vAlign w:val="center"/>
          </w:tcPr>
          <w:p w14:paraId="4586620F"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Data Base</w:t>
            </w:r>
          </w:p>
        </w:tc>
      </w:tr>
      <w:tr w:rsidR="00A9259D" w:rsidRPr="00B77278" w14:paraId="460E1766"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8C7E851"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DEC</w:t>
            </w:r>
          </w:p>
        </w:tc>
        <w:tc>
          <w:tcPr>
            <w:tcW w:w="3729" w:type="pct"/>
            <w:tcBorders>
              <w:top w:val="single" w:sz="6" w:space="0" w:color="1F497D" w:themeColor="text2"/>
            </w:tcBorders>
          </w:tcPr>
          <w:p w14:paraId="48281DD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val="it"/>
              </w:rPr>
              <w:t>Direttore Esecutivo Contratto</w:t>
            </w:r>
          </w:p>
        </w:tc>
      </w:tr>
      <w:tr w:rsidR="00A9259D" w:rsidRPr="00B77278" w14:paraId="4918B31F" w14:textId="77777777" w:rsidTr="00DC1B6E">
        <w:tc>
          <w:tcPr>
            <w:tcW w:w="1271" w:type="pct"/>
            <w:vAlign w:val="center"/>
          </w:tcPr>
          <w:p w14:paraId="25A490C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DGSIA</w:t>
            </w:r>
          </w:p>
        </w:tc>
        <w:tc>
          <w:tcPr>
            <w:tcW w:w="3729" w:type="pct"/>
            <w:vAlign w:val="center"/>
          </w:tcPr>
          <w:p w14:paraId="3552EB4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Direzione Generale per i Sistemi Informativi Automatizzati</w:t>
            </w:r>
          </w:p>
        </w:tc>
      </w:tr>
      <w:tr w:rsidR="00A9259D" w:rsidRPr="00B77278" w14:paraId="7E688A6E" w14:textId="77777777" w:rsidTr="00DC1B6E">
        <w:tc>
          <w:tcPr>
            <w:tcW w:w="1271" w:type="pct"/>
            <w:vAlign w:val="center"/>
          </w:tcPr>
          <w:p w14:paraId="539C8C2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DR</w:t>
            </w:r>
          </w:p>
        </w:tc>
        <w:tc>
          <w:tcPr>
            <w:tcW w:w="3729" w:type="pct"/>
            <w:vAlign w:val="center"/>
          </w:tcPr>
          <w:p w14:paraId="37BA3AA5"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Disaster Recovery</w:t>
            </w:r>
          </w:p>
        </w:tc>
      </w:tr>
      <w:tr w:rsidR="00A9259D" w:rsidRPr="00B77278" w14:paraId="5FC93E5E" w14:textId="77777777" w:rsidTr="00DC1B6E">
        <w:tc>
          <w:tcPr>
            <w:tcW w:w="1271" w:type="pct"/>
            <w:vAlign w:val="center"/>
          </w:tcPr>
          <w:p w14:paraId="0B938A89"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ETSI</w:t>
            </w:r>
          </w:p>
        </w:tc>
        <w:tc>
          <w:tcPr>
            <w:tcW w:w="3729" w:type="pct"/>
            <w:vAlign w:val="center"/>
          </w:tcPr>
          <w:p w14:paraId="363664E4"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European</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Telecommunications</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Standards</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Institute</w:t>
            </w:r>
            <w:proofErr w:type="spellEnd"/>
          </w:p>
        </w:tc>
      </w:tr>
      <w:tr w:rsidR="00A9259D" w:rsidRPr="00B77278" w14:paraId="15B097C6" w14:textId="77777777" w:rsidTr="00DC1B6E">
        <w:tc>
          <w:tcPr>
            <w:tcW w:w="1271" w:type="pct"/>
            <w:vAlign w:val="center"/>
          </w:tcPr>
          <w:p w14:paraId="466A773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FP</w:t>
            </w:r>
          </w:p>
        </w:tc>
        <w:tc>
          <w:tcPr>
            <w:tcW w:w="3729" w:type="pct"/>
            <w:vAlign w:val="center"/>
          </w:tcPr>
          <w:p w14:paraId="7D6B3A8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Function Point</w:t>
            </w:r>
          </w:p>
        </w:tc>
      </w:tr>
      <w:tr w:rsidR="00A9259D" w:rsidRPr="00B77278" w14:paraId="203194A0" w14:textId="77777777" w:rsidTr="00DC1B6E">
        <w:tc>
          <w:tcPr>
            <w:tcW w:w="1271" w:type="pct"/>
            <w:vAlign w:val="center"/>
          </w:tcPr>
          <w:p w14:paraId="32BB34DD"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GdL</w:t>
            </w:r>
          </w:p>
        </w:tc>
        <w:tc>
          <w:tcPr>
            <w:tcW w:w="3729" w:type="pct"/>
            <w:vAlign w:val="center"/>
          </w:tcPr>
          <w:p w14:paraId="52E7C306"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Gruppo di Lavoro</w:t>
            </w:r>
          </w:p>
        </w:tc>
      </w:tr>
      <w:tr w:rsidR="00A9259D" w:rsidRPr="00B77278" w14:paraId="00B61037" w14:textId="77777777" w:rsidTr="00DC1B6E">
        <w:tc>
          <w:tcPr>
            <w:tcW w:w="1271" w:type="pct"/>
            <w:vAlign w:val="center"/>
          </w:tcPr>
          <w:p w14:paraId="291F70A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GDPR</w:t>
            </w:r>
          </w:p>
        </w:tc>
        <w:tc>
          <w:tcPr>
            <w:tcW w:w="3729" w:type="pct"/>
            <w:vAlign w:val="center"/>
          </w:tcPr>
          <w:p w14:paraId="3630944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General Data </w:t>
            </w:r>
            <w:proofErr w:type="spellStart"/>
            <w:r w:rsidRPr="00B77278">
              <w:rPr>
                <w:rFonts w:asciiTheme="minorHAnsi" w:hAnsiTheme="minorHAnsi" w:cstheme="minorHAnsi"/>
                <w:sz w:val="20"/>
              </w:rPr>
              <w:t>Protection</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Regulation</w:t>
            </w:r>
            <w:proofErr w:type="spellEnd"/>
          </w:p>
        </w:tc>
      </w:tr>
      <w:tr w:rsidR="00A9259D" w:rsidRPr="00B77278" w14:paraId="2A5FDE42" w14:textId="77777777" w:rsidTr="00DC1B6E">
        <w:tc>
          <w:tcPr>
            <w:tcW w:w="1271" w:type="pct"/>
            <w:vAlign w:val="center"/>
          </w:tcPr>
          <w:p w14:paraId="6398B0F8"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HW</w:t>
            </w:r>
          </w:p>
        </w:tc>
        <w:tc>
          <w:tcPr>
            <w:tcW w:w="3729" w:type="pct"/>
            <w:vAlign w:val="center"/>
          </w:tcPr>
          <w:p w14:paraId="73CA13A0"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HardWare</w:t>
            </w:r>
          </w:p>
        </w:tc>
      </w:tr>
      <w:tr w:rsidR="00A9259D" w:rsidRPr="00B77278" w14:paraId="0FA63DB6" w14:textId="77777777" w:rsidTr="00DC1B6E">
        <w:tc>
          <w:tcPr>
            <w:tcW w:w="1271" w:type="pct"/>
            <w:vAlign w:val="center"/>
          </w:tcPr>
          <w:p w14:paraId="3ADE4AA4"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ICT</w:t>
            </w:r>
          </w:p>
        </w:tc>
        <w:tc>
          <w:tcPr>
            <w:tcW w:w="3729" w:type="pct"/>
            <w:vAlign w:val="center"/>
          </w:tcPr>
          <w:p w14:paraId="7CE2460C"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Information &amp; </w:t>
            </w:r>
            <w:proofErr w:type="spellStart"/>
            <w:r w:rsidRPr="00B77278">
              <w:rPr>
                <w:rFonts w:asciiTheme="minorHAnsi" w:hAnsiTheme="minorHAnsi" w:cstheme="minorHAnsi"/>
                <w:sz w:val="20"/>
              </w:rPr>
              <w:t>Communication</w:t>
            </w:r>
            <w:proofErr w:type="spellEnd"/>
            <w:r w:rsidRPr="00B77278">
              <w:rPr>
                <w:rFonts w:asciiTheme="minorHAnsi" w:hAnsiTheme="minorHAnsi" w:cstheme="minorHAnsi"/>
                <w:sz w:val="20"/>
              </w:rPr>
              <w:t xml:space="preserve"> Technology</w:t>
            </w:r>
          </w:p>
        </w:tc>
      </w:tr>
      <w:tr w:rsidR="00A9259D" w:rsidRPr="00B77278" w14:paraId="7FA872D1" w14:textId="77777777" w:rsidTr="00DC1B6E">
        <w:tc>
          <w:tcPr>
            <w:tcW w:w="1271" w:type="pct"/>
            <w:vAlign w:val="center"/>
          </w:tcPr>
          <w:p w14:paraId="779A32A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ISO</w:t>
            </w:r>
          </w:p>
        </w:tc>
        <w:tc>
          <w:tcPr>
            <w:tcW w:w="3729" w:type="pct"/>
            <w:vAlign w:val="center"/>
          </w:tcPr>
          <w:p w14:paraId="7195173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International Organization for </w:t>
            </w:r>
            <w:proofErr w:type="spellStart"/>
            <w:r w:rsidRPr="00B77278">
              <w:rPr>
                <w:rFonts w:asciiTheme="minorHAnsi" w:hAnsiTheme="minorHAnsi" w:cstheme="minorHAnsi"/>
                <w:sz w:val="20"/>
              </w:rPr>
              <w:t>Standardization</w:t>
            </w:r>
            <w:proofErr w:type="spellEnd"/>
          </w:p>
        </w:tc>
      </w:tr>
      <w:tr w:rsidR="00A9259D" w:rsidRPr="00B77278" w14:paraId="578AD389" w14:textId="77777777" w:rsidTr="00DC1B6E">
        <w:tc>
          <w:tcPr>
            <w:tcW w:w="1271" w:type="pct"/>
            <w:vAlign w:val="center"/>
          </w:tcPr>
          <w:p w14:paraId="7C49B408"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ISP</w:t>
            </w:r>
          </w:p>
        </w:tc>
        <w:tc>
          <w:tcPr>
            <w:tcW w:w="3729" w:type="pct"/>
            <w:vAlign w:val="center"/>
          </w:tcPr>
          <w:p w14:paraId="328C9DB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Security Policy</w:t>
            </w:r>
          </w:p>
        </w:tc>
      </w:tr>
      <w:tr w:rsidR="00A9259D" w:rsidRPr="00B77278" w14:paraId="51FE493B" w14:textId="77777777" w:rsidTr="00DC1B6E">
        <w:tc>
          <w:tcPr>
            <w:tcW w:w="1271" w:type="pct"/>
            <w:vAlign w:val="center"/>
          </w:tcPr>
          <w:p w14:paraId="03E2241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IT</w:t>
            </w:r>
          </w:p>
        </w:tc>
        <w:tc>
          <w:tcPr>
            <w:tcW w:w="3729" w:type="pct"/>
            <w:vAlign w:val="center"/>
          </w:tcPr>
          <w:p w14:paraId="15900AE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Technology</w:t>
            </w:r>
          </w:p>
        </w:tc>
      </w:tr>
      <w:tr w:rsidR="00A9259D" w:rsidRPr="00B77278" w14:paraId="34926817" w14:textId="77777777" w:rsidTr="00DC1B6E">
        <w:tc>
          <w:tcPr>
            <w:tcW w:w="1271" w:type="pct"/>
            <w:vAlign w:val="center"/>
          </w:tcPr>
          <w:p w14:paraId="234C411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lastRenderedPageBreak/>
              <w:t>KPI</w:t>
            </w:r>
          </w:p>
        </w:tc>
        <w:tc>
          <w:tcPr>
            <w:tcW w:w="3729" w:type="pct"/>
            <w:vAlign w:val="center"/>
          </w:tcPr>
          <w:p w14:paraId="3F68DA7B"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Key</w:t>
            </w:r>
            <w:proofErr w:type="spellEnd"/>
            <w:r w:rsidRPr="00B77278">
              <w:rPr>
                <w:rFonts w:asciiTheme="minorHAnsi" w:hAnsiTheme="minorHAnsi" w:cstheme="minorHAnsi"/>
                <w:sz w:val="20"/>
              </w:rPr>
              <w:t xml:space="preserve"> Performance </w:t>
            </w:r>
            <w:proofErr w:type="spellStart"/>
            <w:r w:rsidRPr="00B77278">
              <w:rPr>
                <w:rFonts w:asciiTheme="minorHAnsi" w:hAnsiTheme="minorHAnsi" w:cstheme="minorHAnsi"/>
                <w:sz w:val="20"/>
              </w:rPr>
              <w:t>Indicator</w:t>
            </w:r>
            <w:proofErr w:type="spellEnd"/>
          </w:p>
        </w:tc>
      </w:tr>
      <w:tr w:rsidR="00A9259D" w:rsidRPr="00B77278" w14:paraId="65DF3E69" w14:textId="77777777" w:rsidTr="00DC1B6E">
        <w:tc>
          <w:tcPr>
            <w:tcW w:w="1271" w:type="pct"/>
            <w:vAlign w:val="center"/>
          </w:tcPr>
          <w:p w14:paraId="6FB0182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MAAC</w:t>
            </w:r>
          </w:p>
        </w:tc>
        <w:tc>
          <w:tcPr>
            <w:tcW w:w="3729" w:type="pct"/>
            <w:vAlign w:val="center"/>
          </w:tcPr>
          <w:p w14:paraId="519BECFB"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MAndatory</w:t>
            </w:r>
            <w:proofErr w:type="spellEnd"/>
            <w:r w:rsidRPr="00B77278">
              <w:rPr>
                <w:rFonts w:asciiTheme="minorHAnsi" w:hAnsiTheme="minorHAnsi" w:cstheme="minorHAnsi"/>
                <w:sz w:val="20"/>
              </w:rPr>
              <w:t xml:space="preserve"> Access Control</w:t>
            </w:r>
          </w:p>
        </w:tc>
      </w:tr>
      <w:tr w:rsidR="00A9259D" w:rsidRPr="00B77278" w14:paraId="7EA78989" w14:textId="77777777" w:rsidTr="00DC1B6E">
        <w:tc>
          <w:tcPr>
            <w:tcW w:w="1271" w:type="pct"/>
            <w:vAlign w:val="center"/>
          </w:tcPr>
          <w:p w14:paraId="406A2B3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MAC</w:t>
            </w:r>
          </w:p>
        </w:tc>
        <w:tc>
          <w:tcPr>
            <w:tcW w:w="3729" w:type="pct"/>
            <w:vAlign w:val="center"/>
          </w:tcPr>
          <w:p w14:paraId="4407E9F7"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MAnutenzione Correttiva</w:t>
            </w:r>
          </w:p>
        </w:tc>
      </w:tr>
      <w:tr w:rsidR="00A9259D" w:rsidRPr="00B77278" w14:paraId="5686DB41" w14:textId="77777777" w:rsidTr="00DC1B6E">
        <w:tc>
          <w:tcPr>
            <w:tcW w:w="1271" w:type="pct"/>
            <w:vAlign w:val="center"/>
          </w:tcPr>
          <w:p w14:paraId="7C5440AE"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MEV</w:t>
            </w:r>
          </w:p>
        </w:tc>
        <w:tc>
          <w:tcPr>
            <w:tcW w:w="3729" w:type="pct"/>
            <w:vAlign w:val="center"/>
          </w:tcPr>
          <w:p w14:paraId="4742536A" w14:textId="4A435603"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Manutenzione E</w:t>
            </w:r>
            <w:r w:rsidR="0094760D" w:rsidRPr="00B77278">
              <w:rPr>
                <w:rFonts w:asciiTheme="minorHAnsi" w:hAnsiTheme="minorHAnsi" w:cstheme="minorHAnsi"/>
                <w:sz w:val="20"/>
              </w:rPr>
              <w:t>v</w:t>
            </w:r>
            <w:r w:rsidRPr="00B77278">
              <w:rPr>
                <w:rFonts w:asciiTheme="minorHAnsi" w:hAnsiTheme="minorHAnsi" w:cstheme="minorHAnsi"/>
                <w:sz w:val="20"/>
              </w:rPr>
              <w:t>olutiva</w:t>
            </w:r>
          </w:p>
        </w:tc>
      </w:tr>
      <w:tr w:rsidR="00A9259D" w:rsidRPr="00000917" w14:paraId="12965E71" w14:textId="77777777" w:rsidTr="00DC1B6E">
        <w:tc>
          <w:tcPr>
            <w:tcW w:w="1271" w:type="pct"/>
            <w:vAlign w:val="center"/>
          </w:tcPr>
          <w:p w14:paraId="0E962CF9" w14:textId="0FB79A10"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OWA</w:t>
            </w:r>
            <w:r w:rsidR="007A1929" w:rsidRPr="00B77278">
              <w:rPr>
                <w:rFonts w:asciiTheme="minorHAnsi" w:hAnsiTheme="minorHAnsi" w:cstheme="minorHAnsi"/>
                <w:sz w:val="20"/>
              </w:rPr>
              <w:t>S</w:t>
            </w:r>
            <w:r w:rsidRPr="00B77278">
              <w:rPr>
                <w:rFonts w:asciiTheme="minorHAnsi" w:hAnsiTheme="minorHAnsi" w:cstheme="minorHAnsi"/>
                <w:sz w:val="20"/>
              </w:rPr>
              <w:t>P</w:t>
            </w:r>
          </w:p>
        </w:tc>
        <w:tc>
          <w:tcPr>
            <w:tcW w:w="3729" w:type="pct"/>
            <w:vAlign w:val="center"/>
          </w:tcPr>
          <w:p w14:paraId="32481690" w14:textId="77777777" w:rsidR="00A9259D" w:rsidRPr="00B77278" w:rsidRDefault="00A9259D" w:rsidP="00DC1B6E">
            <w:pPr>
              <w:suppressLineNumbers/>
              <w:suppressAutoHyphens/>
              <w:rPr>
                <w:rFonts w:asciiTheme="minorHAnsi" w:hAnsiTheme="minorHAnsi" w:cstheme="minorHAnsi"/>
                <w:sz w:val="20"/>
                <w:lang w:val="en-US" w:eastAsia="ar-SA"/>
              </w:rPr>
            </w:pPr>
            <w:r w:rsidRPr="00B77278">
              <w:rPr>
                <w:rFonts w:asciiTheme="minorHAnsi" w:hAnsiTheme="minorHAnsi" w:cstheme="minorHAnsi"/>
                <w:sz w:val="20"/>
                <w:lang w:val="en-US"/>
              </w:rPr>
              <w:t>Open Web Application Security Project</w:t>
            </w:r>
          </w:p>
        </w:tc>
      </w:tr>
      <w:tr w:rsidR="00A9259D" w:rsidRPr="00B77278" w14:paraId="54337B41" w14:textId="77777777" w:rsidTr="00DC1B6E">
        <w:tc>
          <w:tcPr>
            <w:tcW w:w="1271" w:type="pct"/>
            <w:vAlign w:val="center"/>
          </w:tcPr>
          <w:p w14:paraId="2DB1DD8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PA</w:t>
            </w:r>
          </w:p>
        </w:tc>
        <w:tc>
          <w:tcPr>
            <w:tcW w:w="3729" w:type="pct"/>
            <w:vAlign w:val="center"/>
          </w:tcPr>
          <w:p w14:paraId="1B8B908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Pubblica Amministrazione</w:t>
            </w:r>
          </w:p>
        </w:tc>
      </w:tr>
      <w:tr w:rsidR="00A9259D" w:rsidRPr="00B77278" w14:paraId="7CD0EBC9"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560C570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PEC</w:t>
            </w:r>
          </w:p>
        </w:tc>
        <w:tc>
          <w:tcPr>
            <w:tcW w:w="3729" w:type="pct"/>
            <w:tcBorders>
              <w:top w:val="single" w:sz="6" w:space="0" w:color="1F497D" w:themeColor="text2"/>
            </w:tcBorders>
          </w:tcPr>
          <w:p w14:paraId="3272E53C"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Posta Elettronica Certificata</w:t>
            </w:r>
          </w:p>
        </w:tc>
      </w:tr>
      <w:tr w:rsidR="00A9259D" w:rsidRPr="00B77278" w14:paraId="619900AA" w14:textId="77777777" w:rsidTr="00DC1B6E">
        <w:tc>
          <w:tcPr>
            <w:tcW w:w="1271" w:type="pct"/>
            <w:vAlign w:val="center"/>
          </w:tcPr>
          <w:p w14:paraId="75F278AD"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PDCA</w:t>
            </w:r>
          </w:p>
        </w:tc>
        <w:tc>
          <w:tcPr>
            <w:tcW w:w="3729" w:type="pct"/>
            <w:vAlign w:val="center"/>
          </w:tcPr>
          <w:p w14:paraId="720C6C05"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Plan, Do, </w:t>
            </w:r>
            <w:proofErr w:type="spellStart"/>
            <w:r w:rsidRPr="00B77278">
              <w:rPr>
                <w:rFonts w:asciiTheme="minorHAnsi" w:hAnsiTheme="minorHAnsi" w:cstheme="minorHAnsi"/>
                <w:sz w:val="20"/>
              </w:rPr>
              <w:t>Check</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Act</w:t>
            </w:r>
            <w:proofErr w:type="spellEnd"/>
          </w:p>
        </w:tc>
      </w:tr>
      <w:tr w:rsidR="00A9259D" w:rsidRPr="00B77278" w14:paraId="71EEE628" w14:textId="77777777" w:rsidTr="00DC1B6E">
        <w:tc>
          <w:tcPr>
            <w:tcW w:w="1271" w:type="pct"/>
            <w:vAlign w:val="center"/>
          </w:tcPr>
          <w:p w14:paraId="45BB558C" w14:textId="77777777" w:rsidR="00A9259D" w:rsidRPr="00B77278" w:rsidRDefault="00A9259D" w:rsidP="00DC1B6E">
            <w:pPr>
              <w:suppressLineNumbers/>
              <w:suppressAutoHyphens/>
              <w:jc w:val="center"/>
              <w:rPr>
                <w:rFonts w:asciiTheme="minorHAnsi" w:hAnsiTheme="minorHAnsi" w:cstheme="minorHAnsi"/>
                <w:sz w:val="20"/>
              </w:rPr>
            </w:pPr>
            <w:proofErr w:type="spellStart"/>
            <w:r w:rsidRPr="00B77278">
              <w:rPr>
                <w:rFonts w:asciiTheme="minorHAnsi" w:hAnsiTheme="minorHAnsi" w:cstheme="minorHAnsi"/>
                <w:sz w:val="20"/>
              </w:rPr>
              <w:t>PdQ</w:t>
            </w:r>
            <w:proofErr w:type="spellEnd"/>
          </w:p>
        </w:tc>
        <w:tc>
          <w:tcPr>
            <w:tcW w:w="3729" w:type="pct"/>
            <w:vAlign w:val="center"/>
          </w:tcPr>
          <w:p w14:paraId="3ECDA2E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della Qualità</w:t>
            </w:r>
          </w:p>
        </w:tc>
      </w:tr>
      <w:tr w:rsidR="00A9259D" w:rsidRPr="00B77278" w14:paraId="02934109" w14:textId="77777777" w:rsidTr="00DC1B6E">
        <w:tc>
          <w:tcPr>
            <w:tcW w:w="1271" w:type="pct"/>
            <w:vAlign w:val="center"/>
          </w:tcPr>
          <w:p w14:paraId="75008ADC" w14:textId="77777777" w:rsidR="00A9259D" w:rsidRPr="00B77278" w:rsidRDefault="00A9259D" w:rsidP="00DC1B6E">
            <w:pPr>
              <w:suppressLineNumbers/>
              <w:suppressAutoHyphens/>
              <w:jc w:val="center"/>
              <w:rPr>
                <w:rFonts w:asciiTheme="minorHAnsi" w:hAnsiTheme="minorHAnsi" w:cstheme="minorHAnsi"/>
                <w:sz w:val="20"/>
              </w:rPr>
            </w:pPr>
            <w:proofErr w:type="spellStart"/>
            <w:r w:rsidRPr="00B77278">
              <w:rPr>
                <w:rFonts w:asciiTheme="minorHAnsi" w:hAnsiTheme="minorHAnsi" w:cstheme="minorHAnsi"/>
                <w:sz w:val="20"/>
              </w:rPr>
              <w:t>PdP</w:t>
            </w:r>
            <w:proofErr w:type="spellEnd"/>
          </w:p>
        </w:tc>
        <w:tc>
          <w:tcPr>
            <w:tcW w:w="3729" w:type="pct"/>
            <w:vAlign w:val="center"/>
          </w:tcPr>
          <w:p w14:paraId="30DBFD5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di Progetto</w:t>
            </w:r>
          </w:p>
        </w:tc>
      </w:tr>
      <w:tr w:rsidR="00A9259D" w:rsidRPr="00B77278" w14:paraId="7891DC55" w14:textId="77777777" w:rsidTr="00DC1B6E">
        <w:tc>
          <w:tcPr>
            <w:tcW w:w="1271" w:type="pct"/>
            <w:vAlign w:val="center"/>
          </w:tcPr>
          <w:p w14:paraId="6632B9DA" w14:textId="77777777" w:rsidR="00A9259D" w:rsidRPr="00B77278" w:rsidRDefault="00A9259D" w:rsidP="00DC1B6E">
            <w:pPr>
              <w:suppressLineNumbers/>
              <w:suppressAutoHyphens/>
              <w:jc w:val="center"/>
              <w:rPr>
                <w:rFonts w:asciiTheme="minorHAnsi" w:hAnsiTheme="minorHAnsi" w:cstheme="minorHAnsi"/>
                <w:sz w:val="20"/>
              </w:rPr>
            </w:pPr>
            <w:proofErr w:type="spellStart"/>
            <w:r w:rsidRPr="00B77278">
              <w:rPr>
                <w:rFonts w:asciiTheme="minorHAnsi" w:hAnsiTheme="minorHAnsi" w:cstheme="minorHAnsi"/>
                <w:sz w:val="20"/>
              </w:rPr>
              <w:t>PdS</w:t>
            </w:r>
            <w:proofErr w:type="spellEnd"/>
          </w:p>
        </w:tc>
        <w:tc>
          <w:tcPr>
            <w:tcW w:w="3729" w:type="pct"/>
            <w:vAlign w:val="center"/>
          </w:tcPr>
          <w:p w14:paraId="4310DA4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della Sicurezza</w:t>
            </w:r>
          </w:p>
        </w:tc>
      </w:tr>
      <w:tr w:rsidR="00A9259D" w:rsidRPr="00B77278" w14:paraId="50297DB4" w14:textId="77777777" w:rsidTr="00DC1B6E">
        <w:tc>
          <w:tcPr>
            <w:tcW w:w="1271" w:type="pct"/>
            <w:vAlign w:val="center"/>
          </w:tcPr>
          <w:p w14:paraId="0EBE983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PMO</w:t>
            </w:r>
          </w:p>
        </w:tc>
        <w:tc>
          <w:tcPr>
            <w:tcW w:w="3729" w:type="pct"/>
            <w:vAlign w:val="center"/>
          </w:tcPr>
          <w:p w14:paraId="40E2998D"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Program Management Office</w:t>
            </w:r>
          </w:p>
        </w:tc>
      </w:tr>
      <w:tr w:rsidR="00A9259D" w:rsidRPr="00B77278" w14:paraId="34B0CA3C" w14:textId="77777777" w:rsidTr="00DC1B6E">
        <w:tc>
          <w:tcPr>
            <w:tcW w:w="1271" w:type="pct"/>
          </w:tcPr>
          <w:p w14:paraId="62C8472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POO</w:t>
            </w:r>
          </w:p>
        </w:tc>
        <w:tc>
          <w:tcPr>
            <w:tcW w:w="3729" w:type="pct"/>
            <w:vAlign w:val="center"/>
          </w:tcPr>
          <w:p w14:paraId="385F223A"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Program Operating Office</w:t>
            </w:r>
          </w:p>
        </w:tc>
      </w:tr>
      <w:tr w:rsidR="00A9259D" w:rsidRPr="00B77278" w14:paraId="1263340B" w14:textId="77777777" w:rsidTr="00DC1B6E">
        <w:tc>
          <w:tcPr>
            <w:tcW w:w="1271" w:type="pct"/>
            <w:vAlign w:val="center"/>
          </w:tcPr>
          <w:p w14:paraId="7D4B3E5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QM</w:t>
            </w:r>
          </w:p>
        </w:tc>
        <w:tc>
          <w:tcPr>
            <w:tcW w:w="3729" w:type="pct"/>
            <w:vAlign w:val="center"/>
          </w:tcPr>
          <w:p w14:paraId="4AA40BBD"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Quality</w:t>
            </w:r>
            <w:proofErr w:type="spellEnd"/>
            <w:r w:rsidRPr="00B77278">
              <w:rPr>
                <w:rFonts w:asciiTheme="minorHAnsi" w:hAnsiTheme="minorHAnsi" w:cstheme="minorHAnsi"/>
                <w:sz w:val="20"/>
              </w:rPr>
              <w:t xml:space="preserve"> Manager</w:t>
            </w:r>
          </w:p>
        </w:tc>
      </w:tr>
      <w:tr w:rsidR="00A9259D" w:rsidRPr="00B77278" w14:paraId="7E94CC37" w14:textId="77777777" w:rsidTr="00DC1B6E">
        <w:tc>
          <w:tcPr>
            <w:tcW w:w="1271" w:type="pct"/>
            <w:vAlign w:val="center"/>
          </w:tcPr>
          <w:p w14:paraId="02D0506F"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RA</w:t>
            </w:r>
          </w:p>
        </w:tc>
        <w:tc>
          <w:tcPr>
            <w:tcW w:w="3729" w:type="pct"/>
            <w:vAlign w:val="center"/>
          </w:tcPr>
          <w:p w14:paraId="0CAA5BEA"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Risk</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Assessment</w:t>
            </w:r>
            <w:proofErr w:type="spellEnd"/>
          </w:p>
        </w:tc>
      </w:tr>
      <w:tr w:rsidR="00A9259D" w:rsidRPr="00B77278" w14:paraId="2444B458" w14:textId="77777777" w:rsidTr="00DC1B6E">
        <w:tc>
          <w:tcPr>
            <w:tcW w:w="1271" w:type="pct"/>
            <w:vAlign w:val="center"/>
          </w:tcPr>
          <w:p w14:paraId="2D6B514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RID</w:t>
            </w:r>
          </w:p>
        </w:tc>
        <w:tc>
          <w:tcPr>
            <w:tcW w:w="3729" w:type="pct"/>
            <w:vAlign w:val="center"/>
          </w:tcPr>
          <w:p w14:paraId="09192247"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Riservatezza, Integrità, Disponibilità</w:t>
            </w:r>
          </w:p>
        </w:tc>
      </w:tr>
      <w:tr w:rsidR="00A9259D" w:rsidRPr="00B77278" w14:paraId="151A726A" w14:textId="77777777" w:rsidTr="00DC1B6E">
        <w:tc>
          <w:tcPr>
            <w:tcW w:w="1271" w:type="pct"/>
            <w:vAlign w:val="center"/>
          </w:tcPr>
          <w:p w14:paraId="7AC7506F"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RM</w:t>
            </w:r>
          </w:p>
        </w:tc>
        <w:tc>
          <w:tcPr>
            <w:tcW w:w="3729" w:type="pct"/>
            <w:vAlign w:val="center"/>
          </w:tcPr>
          <w:p w14:paraId="4B65A291"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Resource Manager</w:t>
            </w:r>
          </w:p>
        </w:tc>
      </w:tr>
      <w:tr w:rsidR="00A9259D" w:rsidRPr="00B77278" w14:paraId="5854CEB9" w14:textId="77777777" w:rsidTr="00DC1B6E">
        <w:tc>
          <w:tcPr>
            <w:tcW w:w="1271" w:type="pct"/>
            <w:vAlign w:val="center"/>
          </w:tcPr>
          <w:p w14:paraId="32A408E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RPO</w:t>
            </w:r>
          </w:p>
        </w:tc>
        <w:tc>
          <w:tcPr>
            <w:tcW w:w="3729" w:type="pct"/>
            <w:vAlign w:val="center"/>
          </w:tcPr>
          <w:p w14:paraId="59F648D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Recovery Point </w:t>
            </w:r>
            <w:proofErr w:type="spellStart"/>
            <w:r w:rsidRPr="00B77278">
              <w:rPr>
                <w:rFonts w:asciiTheme="minorHAnsi" w:hAnsiTheme="minorHAnsi" w:cstheme="minorHAnsi"/>
                <w:sz w:val="20"/>
              </w:rPr>
              <w:t>Objective</w:t>
            </w:r>
            <w:proofErr w:type="spellEnd"/>
          </w:p>
        </w:tc>
      </w:tr>
      <w:tr w:rsidR="00A9259D" w:rsidRPr="00B77278" w14:paraId="4FFE1B2B" w14:textId="77777777" w:rsidTr="00DC1B6E">
        <w:tc>
          <w:tcPr>
            <w:tcW w:w="1271" w:type="pct"/>
            <w:vAlign w:val="center"/>
          </w:tcPr>
          <w:p w14:paraId="488B63A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RTO</w:t>
            </w:r>
          </w:p>
        </w:tc>
        <w:tc>
          <w:tcPr>
            <w:tcW w:w="3729" w:type="pct"/>
            <w:vAlign w:val="center"/>
          </w:tcPr>
          <w:p w14:paraId="267ACC5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Recovery Time </w:t>
            </w:r>
            <w:proofErr w:type="spellStart"/>
            <w:r w:rsidRPr="00B77278">
              <w:rPr>
                <w:rFonts w:asciiTheme="minorHAnsi" w:hAnsiTheme="minorHAnsi" w:cstheme="minorHAnsi"/>
                <w:sz w:val="20"/>
              </w:rPr>
              <w:t>Objective</w:t>
            </w:r>
            <w:proofErr w:type="spellEnd"/>
          </w:p>
        </w:tc>
      </w:tr>
      <w:tr w:rsidR="00A9259D" w:rsidRPr="00B77278" w14:paraId="7CF633D9" w14:textId="77777777" w:rsidTr="00DC1B6E">
        <w:tc>
          <w:tcPr>
            <w:tcW w:w="1271" w:type="pct"/>
            <w:vAlign w:val="center"/>
          </w:tcPr>
          <w:p w14:paraId="62651A3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RTI</w:t>
            </w:r>
          </w:p>
        </w:tc>
        <w:tc>
          <w:tcPr>
            <w:tcW w:w="3729" w:type="pct"/>
            <w:vAlign w:val="center"/>
          </w:tcPr>
          <w:p w14:paraId="5BAC52E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Raggruppamento Temporaneo di Impresa</w:t>
            </w:r>
          </w:p>
        </w:tc>
      </w:tr>
      <w:tr w:rsidR="00A9259D" w:rsidRPr="00B77278" w14:paraId="4D683366"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C2FFF4D"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RUF</w:t>
            </w:r>
          </w:p>
        </w:tc>
        <w:tc>
          <w:tcPr>
            <w:tcW w:w="3729" w:type="pct"/>
          </w:tcPr>
          <w:p w14:paraId="2861DD01"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val="it"/>
              </w:rPr>
              <w:t>Responsabile Unico Fornitore</w:t>
            </w:r>
          </w:p>
        </w:tc>
      </w:tr>
      <w:tr w:rsidR="00A9259D" w:rsidRPr="00B77278" w14:paraId="58841E9C"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188A73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RUP</w:t>
            </w:r>
          </w:p>
        </w:tc>
        <w:tc>
          <w:tcPr>
            <w:tcW w:w="3729" w:type="pct"/>
          </w:tcPr>
          <w:p w14:paraId="62830C8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Responsabile Unico Progetto</w:t>
            </w:r>
          </w:p>
        </w:tc>
      </w:tr>
      <w:tr w:rsidR="00A9259D" w:rsidRPr="00B77278" w14:paraId="05EA0161"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F972DC6"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SAL</w:t>
            </w:r>
          </w:p>
        </w:tc>
        <w:tc>
          <w:tcPr>
            <w:tcW w:w="3729" w:type="pct"/>
          </w:tcPr>
          <w:p w14:paraId="45C3DC5F"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Stato Avanzamento Lavori</w:t>
            </w:r>
          </w:p>
        </w:tc>
      </w:tr>
      <w:tr w:rsidR="00A9259D" w:rsidRPr="00B77278" w14:paraId="42E384B9" w14:textId="77777777" w:rsidTr="00DC1B6E">
        <w:tc>
          <w:tcPr>
            <w:tcW w:w="1271" w:type="pct"/>
            <w:vAlign w:val="center"/>
          </w:tcPr>
          <w:p w14:paraId="7D43AA0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SGQ</w:t>
            </w:r>
          </w:p>
        </w:tc>
        <w:tc>
          <w:tcPr>
            <w:tcW w:w="3729" w:type="pct"/>
            <w:vAlign w:val="center"/>
          </w:tcPr>
          <w:p w14:paraId="27DF76F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di Gestione per la Qualità di Engineering Ingegneria Informatica S.p.A.</w:t>
            </w:r>
          </w:p>
        </w:tc>
      </w:tr>
      <w:tr w:rsidR="00A9259D" w:rsidRPr="00B77278" w14:paraId="124AA108" w14:textId="77777777" w:rsidTr="00DC1B6E">
        <w:tc>
          <w:tcPr>
            <w:tcW w:w="1271" w:type="pct"/>
            <w:vAlign w:val="center"/>
          </w:tcPr>
          <w:p w14:paraId="2D67806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SGSI</w:t>
            </w:r>
          </w:p>
        </w:tc>
        <w:tc>
          <w:tcPr>
            <w:tcW w:w="3729" w:type="pct"/>
            <w:vAlign w:val="center"/>
          </w:tcPr>
          <w:p w14:paraId="76B4D48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di Gestione della Sicurezza Informatica</w:t>
            </w:r>
          </w:p>
        </w:tc>
      </w:tr>
      <w:tr w:rsidR="00A9259D" w:rsidRPr="00B77278" w14:paraId="17FB8872" w14:textId="77777777" w:rsidTr="00DC1B6E">
        <w:tc>
          <w:tcPr>
            <w:tcW w:w="1271" w:type="pct"/>
            <w:tcBorders>
              <w:bottom w:val="single" w:sz="6" w:space="0" w:color="000080"/>
            </w:tcBorders>
            <w:vAlign w:val="center"/>
          </w:tcPr>
          <w:p w14:paraId="54105CC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SIU</w:t>
            </w:r>
          </w:p>
        </w:tc>
        <w:tc>
          <w:tcPr>
            <w:tcW w:w="3729" w:type="pct"/>
            <w:tcBorders>
              <w:bottom w:val="single" w:sz="6" w:space="0" w:color="000080"/>
            </w:tcBorders>
            <w:vAlign w:val="center"/>
          </w:tcPr>
          <w:p w14:paraId="12C483A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Informativo Unitario</w:t>
            </w:r>
          </w:p>
        </w:tc>
      </w:tr>
      <w:tr w:rsidR="00A9259D" w:rsidRPr="00B77278" w14:paraId="44F8EEF7" w14:textId="77777777" w:rsidTr="00DC1B6E">
        <w:tc>
          <w:tcPr>
            <w:tcW w:w="1271" w:type="pct"/>
            <w:shd w:val="clear" w:color="auto" w:fill="auto"/>
            <w:vAlign w:val="center"/>
          </w:tcPr>
          <w:p w14:paraId="27AE2AA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SLA</w:t>
            </w:r>
          </w:p>
        </w:tc>
        <w:tc>
          <w:tcPr>
            <w:tcW w:w="3729" w:type="pct"/>
            <w:shd w:val="clear" w:color="auto" w:fill="auto"/>
            <w:vAlign w:val="center"/>
          </w:tcPr>
          <w:p w14:paraId="5FA7D73B"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Service Level Agreement</w:t>
            </w:r>
          </w:p>
        </w:tc>
      </w:tr>
      <w:tr w:rsidR="00A9259D" w:rsidRPr="00B77278" w14:paraId="2B56F6DA" w14:textId="77777777" w:rsidTr="00DC1B6E">
        <w:tc>
          <w:tcPr>
            <w:tcW w:w="1271" w:type="pct"/>
            <w:vAlign w:val="center"/>
          </w:tcPr>
          <w:p w14:paraId="1CF44F3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SM</w:t>
            </w:r>
          </w:p>
        </w:tc>
        <w:tc>
          <w:tcPr>
            <w:tcW w:w="3729" w:type="pct"/>
            <w:vAlign w:val="center"/>
          </w:tcPr>
          <w:p w14:paraId="6390213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Security Manager</w:t>
            </w:r>
          </w:p>
        </w:tc>
      </w:tr>
      <w:tr w:rsidR="00A9259D" w:rsidRPr="00B77278" w14:paraId="10FD6299" w14:textId="77777777" w:rsidTr="00DC1B6E">
        <w:tc>
          <w:tcPr>
            <w:tcW w:w="1271" w:type="pct"/>
            <w:vAlign w:val="center"/>
          </w:tcPr>
          <w:p w14:paraId="4248C1B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SQL</w:t>
            </w:r>
          </w:p>
        </w:tc>
        <w:tc>
          <w:tcPr>
            <w:tcW w:w="3729" w:type="pct"/>
            <w:vAlign w:val="center"/>
          </w:tcPr>
          <w:p w14:paraId="7C3B7B7D"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Structured</w:t>
            </w:r>
            <w:proofErr w:type="spellEnd"/>
            <w:r w:rsidRPr="00B77278">
              <w:rPr>
                <w:rFonts w:asciiTheme="minorHAnsi" w:hAnsiTheme="minorHAnsi" w:cstheme="minorHAnsi"/>
                <w:sz w:val="20"/>
              </w:rPr>
              <w:t xml:space="preserve"> Query Language</w:t>
            </w:r>
          </w:p>
        </w:tc>
      </w:tr>
      <w:tr w:rsidR="00A9259D" w:rsidRPr="00B77278" w14:paraId="00EC72FA" w14:textId="77777777" w:rsidTr="00DC1B6E">
        <w:tc>
          <w:tcPr>
            <w:tcW w:w="1271" w:type="pct"/>
            <w:vAlign w:val="center"/>
          </w:tcPr>
          <w:p w14:paraId="63BC488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SW</w:t>
            </w:r>
          </w:p>
        </w:tc>
        <w:tc>
          <w:tcPr>
            <w:tcW w:w="3729" w:type="pct"/>
            <w:vAlign w:val="center"/>
          </w:tcPr>
          <w:p w14:paraId="4937E8D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SoftWare</w:t>
            </w:r>
          </w:p>
        </w:tc>
      </w:tr>
      <w:tr w:rsidR="00A9259D" w:rsidRPr="00B77278" w14:paraId="4916BC8D"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A037F65"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TT</w:t>
            </w:r>
          </w:p>
        </w:tc>
        <w:tc>
          <w:tcPr>
            <w:tcW w:w="3729" w:type="pct"/>
          </w:tcPr>
          <w:p w14:paraId="433AFD5D" w14:textId="77777777" w:rsidR="00A9259D" w:rsidRPr="00B77278" w:rsidRDefault="00A9259D" w:rsidP="00DC1B6E">
            <w:pPr>
              <w:suppressLineNumbers/>
              <w:suppressAutoHyphens/>
              <w:rPr>
                <w:rFonts w:asciiTheme="minorHAnsi" w:hAnsiTheme="minorHAnsi" w:cstheme="minorHAnsi"/>
                <w:sz w:val="20"/>
              </w:rPr>
            </w:pPr>
            <w:proofErr w:type="spellStart"/>
            <w:r w:rsidRPr="00B77278">
              <w:rPr>
                <w:rFonts w:asciiTheme="minorHAnsi" w:hAnsiTheme="minorHAnsi" w:cstheme="minorHAnsi"/>
                <w:sz w:val="20"/>
              </w:rPr>
              <w:t>Trouble</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Ticketing</w:t>
            </w:r>
            <w:proofErr w:type="spellEnd"/>
          </w:p>
        </w:tc>
      </w:tr>
      <w:tr w:rsidR="00A9259D" w:rsidRPr="00B77278" w14:paraId="76E806A5"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84C54A1"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UTA</w:t>
            </w:r>
          </w:p>
        </w:tc>
        <w:tc>
          <w:tcPr>
            <w:tcW w:w="3729" w:type="pct"/>
          </w:tcPr>
          <w:p w14:paraId="73574B13"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Utente Generico Amministrazione</w:t>
            </w:r>
          </w:p>
        </w:tc>
      </w:tr>
      <w:tr w:rsidR="00A9259D" w:rsidRPr="00B77278" w14:paraId="79E68088" w14:textId="77777777" w:rsidTr="00DC1B6E">
        <w:tc>
          <w:tcPr>
            <w:tcW w:w="1271" w:type="pct"/>
            <w:vAlign w:val="center"/>
          </w:tcPr>
          <w:p w14:paraId="3E53D3C3"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VPN</w:t>
            </w:r>
          </w:p>
        </w:tc>
        <w:tc>
          <w:tcPr>
            <w:tcW w:w="3729" w:type="pct"/>
            <w:vAlign w:val="center"/>
          </w:tcPr>
          <w:p w14:paraId="30EFC85E"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Virtual Private Network</w:t>
            </w:r>
          </w:p>
        </w:tc>
      </w:tr>
    </w:tbl>
    <w:p w14:paraId="5428BDA7" w14:textId="702D163E" w:rsidR="008A39F0" w:rsidRPr="00B77278" w:rsidRDefault="008A39F0" w:rsidP="008A39F0">
      <w:pPr>
        <w:rPr>
          <w:rFonts w:asciiTheme="minorHAnsi" w:hAnsiTheme="minorHAnsi" w:cstheme="minorHAnsi"/>
          <w:sz w:val="24"/>
          <w:szCs w:val="24"/>
        </w:rPr>
      </w:pPr>
    </w:p>
    <w:p w14:paraId="05D6B0DC"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1" w:name="_Toc8222762"/>
      <w:bookmarkStart w:id="22" w:name="_Toc12545456"/>
      <w:bookmarkStart w:id="23" w:name="_Toc67474245"/>
      <w:r w:rsidRPr="005F5649">
        <w:rPr>
          <w:rFonts w:asciiTheme="minorHAnsi" w:hAnsiTheme="minorHAnsi" w:cstheme="minorHAnsi"/>
          <w:color w:val="365F91" w:themeColor="accent1" w:themeShade="BF"/>
          <w:sz w:val="24"/>
          <w:szCs w:val="24"/>
        </w:rPr>
        <w:lastRenderedPageBreak/>
        <w:t>CARATTERISTICHE E METRICHE DI VALUTAZIONE DELLA QUALITÀ DEL SOFTWARE</w:t>
      </w:r>
      <w:bookmarkEnd w:id="21"/>
      <w:bookmarkEnd w:id="22"/>
      <w:bookmarkEnd w:id="23"/>
      <w:r w:rsidRPr="005F5649">
        <w:rPr>
          <w:rFonts w:asciiTheme="minorHAnsi" w:hAnsiTheme="minorHAnsi" w:cstheme="minorHAnsi"/>
          <w:color w:val="365F91" w:themeColor="accent1" w:themeShade="BF"/>
          <w:sz w:val="24"/>
          <w:szCs w:val="24"/>
        </w:rPr>
        <w:t xml:space="preserve"> </w:t>
      </w:r>
    </w:p>
    <w:p w14:paraId="184B90B0" w14:textId="5EFA5D5D" w:rsidR="004D149E" w:rsidRPr="005F5649" w:rsidRDefault="004D149E" w:rsidP="004D149E">
      <w:pPr>
        <w:spacing w:after="137"/>
        <w:ind w:left="-5" w:right="55"/>
        <w:rPr>
          <w:rFonts w:asciiTheme="minorHAnsi" w:hAnsiTheme="minorHAnsi" w:cstheme="minorHAnsi"/>
          <w:sz w:val="24"/>
          <w:szCs w:val="24"/>
        </w:rPr>
      </w:pPr>
      <w:r w:rsidRPr="005F5649">
        <w:rPr>
          <w:rFonts w:asciiTheme="minorHAnsi" w:hAnsiTheme="minorHAnsi" w:cstheme="minorHAnsi"/>
          <w:sz w:val="24"/>
          <w:szCs w:val="24"/>
        </w:rPr>
        <w:t xml:space="preserve">In questa sezione </w:t>
      </w:r>
      <w:r w:rsidR="0094760D">
        <w:rPr>
          <w:rFonts w:asciiTheme="minorHAnsi" w:hAnsiTheme="minorHAnsi" w:cstheme="minorHAnsi"/>
          <w:sz w:val="24"/>
          <w:szCs w:val="24"/>
        </w:rPr>
        <w:t>viene</w:t>
      </w:r>
      <w:r w:rsidRPr="005F5649">
        <w:rPr>
          <w:rFonts w:asciiTheme="minorHAnsi" w:hAnsiTheme="minorHAnsi" w:cstheme="minorHAnsi"/>
          <w:sz w:val="24"/>
          <w:szCs w:val="24"/>
        </w:rPr>
        <w:t xml:space="preserve"> riportato l’elenco le caratteristiche di qualità del software e relative metriche che dovranno essere rispettate in sede di verifica di conformità</w:t>
      </w:r>
      <w:r w:rsidR="0094760D">
        <w:rPr>
          <w:rFonts w:asciiTheme="minorHAnsi" w:hAnsiTheme="minorHAnsi" w:cstheme="minorHAnsi"/>
          <w:sz w:val="24"/>
          <w:szCs w:val="24"/>
        </w:rPr>
        <w:t xml:space="preserve"> dell’intervento in oggetto</w:t>
      </w:r>
      <w:r w:rsidRPr="005F5649">
        <w:rPr>
          <w:rFonts w:asciiTheme="minorHAnsi" w:hAnsiTheme="minorHAnsi" w:cstheme="minorHAnsi"/>
          <w:sz w:val="24"/>
          <w:szCs w:val="24"/>
        </w:rPr>
        <w:t>.</w:t>
      </w:r>
    </w:p>
    <w:p w14:paraId="25FA5C39" w14:textId="44F6FD30" w:rsidR="004D149E"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24" w:name="_Toc8222763"/>
      <w:bookmarkStart w:id="25" w:name="_Toc12545457"/>
      <w:bookmarkStart w:id="26" w:name="_Toc67474246"/>
      <w:r w:rsidRPr="005F5649">
        <w:rPr>
          <w:rFonts w:asciiTheme="minorHAnsi" w:hAnsiTheme="minorHAnsi" w:cstheme="minorHAnsi"/>
          <w:color w:val="365F91" w:themeColor="accent1" w:themeShade="BF"/>
          <w:szCs w:val="24"/>
        </w:rPr>
        <w:t>Schede di verifica</w:t>
      </w:r>
      <w:bookmarkEnd w:id="24"/>
      <w:bookmarkEnd w:id="25"/>
      <w:bookmarkEnd w:id="26"/>
    </w:p>
    <w:tbl>
      <w:tblPr>
        <w:tblStyle w:val="TableGrid"/>
        <w:tblW w:w="0" w:type="auto"/>
        <w:tblInd w:w="22" w:type="dxa"/>
        <w:tblCellMar>
          <w:left w:w="107" w:type="dxa"/>
          <w:right w:w="58" w:type="dxa"/>
        </w:tblCellMar>
        <w:tblLook w:val="04A0" w:firstRow="1" w:lastRow="0" w:firstColumn="1" w:lastColumn="0" w:noHBand="0" w:noVBand="1"/>
      </w:tblPr>
      <w:tblGrid>
        <w:gridCol w:w="1407"/>
        <w:gridCol w:w="1485"/>
        <w:gridCol w:w="1829"/>
        <w:gridCol w:w="5485"/>
      </w:tblGrid>
      <w:tr w:rsidR="004A5ADE" w:rsidRPr="00B77278" w14:paraId="37A05F4A" w14:textId="77777777" w:rsidTr="004A5ADE">
        <w:trPr>
          <w:trHeight w:val="500"/>
        </w:trPr>
        <w:tc>
          <w:tcPr>
            <w:tcW w:w="1407"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2CECF431" w14:textId="77777777" w:rsidR="004A5ADE" w:rsidRPr="00B77278" w:rsidRDefault="004A5ADE" w:rsidP="00DC1B6E">
            <w:pPr>
              <w:spacing w:line="259" w:lineRule="auto"/>
              <w:jc w:val="left"/>
              <w:rPr>
                <w:rFonts w:asciiTheme="minorHAnsi" w:hAnsiTheme="minorHAnsi" w:cstheme="minorHAnsi"/>
                <w:b/>
                <w:color w:val="FFFFFF" w:themeColor="background1"/>
                <w:sz w:val="20"/>
              </w:rPr>
            </w:pPr>
            <w:r w:rsidRPr="00B77278">
              <w:rPr>
                <w:rFonts w:asciiTheme="minorHAnsi" w:hAnsiTheme="minorHAnsi" w:cstheme="minorHAnsi"/>
                <w:b/>
                <w:color w:val="FFFFFF" w:themeColor="background1"/>
                <w:sz w:val="20"/>
              </w:rPr>
              <w:t>Tipo Verifica</w:t>
            </w:r>
          </w:p>
        </w:tc>
        <w:tc>
          <w:tcPr>
            <w:tcW w:w="1485"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960D27F" w14:textId="77777777" w:rsidR="004A5ADE" w:rsidRPr="00B77278" w:rsidRDefault="004A5ADE" w:rsidP="00DC1B6E">
            <w:pPr>
              <w:spacing w:line="259" w:lineRule="auto"/>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Attributo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2780BAF"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Indicatore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4264FF3B"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Scopo </w:t>
            </w:r>
          </w:p>
        </w:tc>
      </w:tr>
      <w:tr w:rsidR="004A5ADE" w:rsidRPr="00B77278" w14:paraId="3AFCACED"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1E746018"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719733C2"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Completezza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0A99EC6"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Copertura dei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63CF12B"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di copertura funzionale offerta sulla base dell’analisi dei requisiti, delle funzionalità e degli obiettivi richiesti</w:t>
            </w:r>
          </w:p>
        </w:tc>
      </w:tr>
      <w:tr w:rsidR="004A5ADE" w:rsidRPr="00B77278" w14:paraId="6E8529C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A82E3AE" w14:textId="77777777" w:rsidR="004A5ADE" w:rsidRPr="00B77278" w:rsidRDefault="004A5ADE" w:rsidP="00DC1B6E">
            <w:pPr>
              <w:spacing w:line="259" w:lineRule="auto"/>
              <w:jc w:val="left"/>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654D0C" w14:textId="77777777" w:rsidR="004A5ADE" w:rsidRPr="00B77278" w:rsidRDefault="004A5ADE" w:rsidP="00DC1B6E">
            <w:pPr>
              <w:spacing w:line="259" w:lineRule="auto"/>
              <w:jc w:val="left"/>
              <w:rPr>
                <w:rFonts w:asciiTheme="minorHAnsi" w:hAnsiTheme="minorHAnsi" w:cstheme="minorHAnsi"/>
                <w:b/>
                <w:i/>
                <w:sz w:val="20"/>
                <w:szCs w:val="20"/>
              </w:rPr>
            </w:pPr>
            <w:r w:rsidRPr="00B77278">
              <w:rPr>
                <w:rFonts w:asciiTheme="minorHAnsi" w:hAnsiTheme="minorHAnsi" w:cstheme="minorHAnsi"/>
                <w:b/>
                <w:i/>
                <w:sz w:val="20"/>
                <w:szCs w:val="20"/>
              </w:rPr>
              <w:t>Correttezza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49A018"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Aderenza ai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28FB7A5"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con cui le funzionalità implementate rispettano i requisiti richiesti</w:t>
            </w:r>
          </w:p>
        </w:tc>
      </w:tr>
      <w:tr w:rsidR="004A5ADE" w:rsidRPr="00B77278" w14:paraId="0FBC3AE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59FB1C6"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73B8B1"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Appropriatezza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4814E3F"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Conformità alle normative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0FA3889A"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l’aderenza delle funzionalità implementate rispetto alle normative pertinenti</w:t>
            </w:r>
          </w:p>
        </w:tc>
      </w:tr>
      <w:tr w:rsidR="004A5ADE" w:rsidRPr="00B77278" w14:paraId="0DED28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432BE01F"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Affidabilità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541CDF2"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Robustezza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88677B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Robustezza del software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9AC315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capacità del sistema di gestire condizioni non previste dalle specifiche</w:t>
            </w:r>
          </w:p>
        </w:tc>
      </w:tr>
      <w:tr w:rsidR="004A5ADE" w:rsidRPr="00B77278" w14:paraId="3BA6741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E3E416C"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560BE81" w14:textId="77777777" w:rsidR="004A5ADE" w:rsidRPr="00B77278" w:rsidRDefault="004A5ADE" w:rsidP="00DC1B6E">
            <w:pPr>
              <w:spacing w:line="259" w:lineRule="auto"/>
              <w:rPr>
                <w:rFonts w:asciiTheme="minorHAnsi" w:hAnsiTheme="minorHAnsi" w:cstheme="minorHAnsi"/>
                <w:b/>
                <w:i/>
                <w:sz w:val="20"/>
              </w:rPr>
            </w:pPr>
            <w:proofErr w:type="spellStart"/>
            <w:r w:rsidRPr="00B77278">
              <w:rPr>
                <w:rFonts w:asciiTheme="minorHAnsi" w:hAnsiTheme="minorHAnsi" w:cstheme="minorHAnsi"/>
                <w:b/>
                <w:i/>
                <w:sz w:val="20"/>
              </w:rPr>
              <w:t>Analizzabilità</w:t>
            </w:r>
            <w:proofErr w:type="spell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B790E6A"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Leggibilità del codice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E2AD12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facilità di comprensione del codice, per esempio con riferimento ai nomi utilizzati per i moduli, le funzioni e le variabili, ai commenti e alla dimensione dei moduli e delle funzioni</w:t>
            </w:r>
          </w:p>
        </w:tc>
      </w:tr>
      <w:tr w:rsidR="004A5ADE" w:rsidRPr="00B77278" w14:paraId="16E7D6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7BBFCB8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7EEDC19" w14:textId="77777777" w:rsidR="004A5ADE" w:rsidRPr="00B77278" w:rsidRDefault="004A5ADE" w:rsidP="00DC1B6E">
            <w:pPr>
              <w:spacing w:line="259" w:lineRule="auto"/>
              <w:rPr>
                <w:rFonts w:asciiTheme="minorHAnsi" w:hAnsiTheme="minorHAnsi" w:cstheme="minorHAnsi"/>
                <w:b/>
                <w:i/>
                <w:sz w:val="20"/>
              </w:rPr>
            </w:pPr>
            <w:proofErr w:type="spellStart"/>
            <w:r w:rsidRPr="00B77278">
              <w:rPr>
                <w:rFonts w:asciiTheme="minorHAnsi" w:hAnsiTheme="minorHAnsi" w:cstheme="minorHAnsi"/>
                <w:b/>
                <w:i/>
                <w:sz w:val="20"/>
              </w:rPr>
              <w:t>Analizzabilità</w:t>
            </w:r>
            <w:proofErr w:type="spell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17E6274"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Copertura documentazione </w:t>
            </w:r>
          </w:p>
          <w:p w14:paraId="1893DEE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tecnica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DAE09D"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livello di completezza della documentazione tecnica di moduli e funzioni</w:t>
            </w:r>
          </w:p>
        </w:tc>
      </w:tr>
      <w:tr w:rsidR="004A5ADE" w:rsidRPr="00B77278" w14:paraId="62EDD0E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7239D9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C607AAD" w14:textId="77777777" w:rsidR="004A5ADE" w:rsidRPr="00B77278" w:rsidRDefault="004A5ADE" w:rsidP="00DC1B6E">
            <w:pPr>
              <w:spacing w:line="259" w:lineRule="auto"/>
              <w:rPr>
                <w:rFonts w:asciiTheme="minorHAnsi" w:hAnsiTheme="minorHAnsi" w:cstheme="minorHAnsi"/>
                <w:b/>
                <w:i/>
                <w:sz w:val="20"/>
              </w:rPr>
            </w:pPr>
            <w:proofErr w:type="spellStart"/>
            <w:r w:rsidRPr="00B77278">
              <w:rPr>
                <w:rFonts w:asciiTheme="minorHAnsi" w:hAnsiTheme="minorHAnsi" w:cstheme="minorHAnsi"/>
                <w:b/>
                <w:i/>
                <w:sz w:val="20"/>
              </w:rPr>
              <w:t>Analizzabilità</w:t>
            </w:r>
            <w:proofErr w:type="spell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C4EFEC2"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Adeguatezza documentazione </w:t>
            </w:r>
          </w:p>
          <w:p w14:paraId="2D90565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tecnica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54DC0E5"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qualità descrittiva della documentazione tecnica di moduli e funzioni</w:t>
            </w:r>
          </w:p>
        </w:tc>
      </w:tr>
      <w:tr w:rsidR="004A5ADE" w:rsidRPr="00B77278" w14:paraId="53E3861F"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87330B6"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620A25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Verificabilità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CFFBBFE"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Completezza dei </w:t>
            </w:r>
          </w:p>
          <w:p w14:paraId="39DBCC7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test</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03F3510"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grado di copertura del codice sviluppato da parte di test (di varia natura, come test unitari, test di integrazione, test end-to-end, test di accettazione, test di regressione, test di qualità)</w:t>
            </w:r>
          </w:p>
        </w:tc>
      </w:tr>
    </w:tbl>
    <w:p w14:paraId="7EB4FC34" w14:textId="3D369EB0" w:rsidR="004D149E" w:rsidRPr="00D7202B" w:rsidRDefault="004D149E" w:rsidP="00D7202B">
      <w:pPr>
        <w:ind w:left="709"/>
        <w:jc w:val="center"/>
        <w:rPr>
          <w:rFonts w:asciiTheme="minorHAnsi" w:hAnsiTheme="minorHAnsi" w:cstheme="minorHAnsi"/>
        </w:rPr>
      </w:pPr>
      <w:r w:rsidRPr="004A5ADE">
        <w:rPr>
          <w:rFonts w:asciiTheme="minorHAnsi" w:hAnsiTheme="minorHAnsi" w:cstheme="minorHAnsi"/>
          <w:b/>
          <w:bCs/>
          <w:i/>
          <w:color w:val="323E4F"/>
          <w:sz w:val="24"/>
          <w:szCs w:val="24"/>
        </w:rPr>
        <w:t xml:space="preserve">Tabella 1 - Esempio di Misure e Metriche </w:t>
      </w:r>
      <w:r w:rsidR="0081153D">
        <w:rPr>
          <w:rFonts w:asciiTheme="minorHAnsi" w:hAnsiTheme="minorHAnsi" w:cstheme="minorHAnsi"/>
          <w:b/>
          <w:bCs/>
          <w:i/>
          <w:color w:val="323E4F"/>
          <w:sz w:val="24"/>
          <w:szCs w:val="24"/>
        </w:rPr>
        <w:t>da applicare</w:t>
      </w:r>
    </w:p>
    <w:p w14:paraId="003C63D6"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7" w:name="_Toc12545458"/>
      <w:bookmarkStart w:id="28" w:name="_Toc41248"/>
      <w:bookmarkStart w:id="29" w:name="_Toc67474247"/>
      <w:r w:rsidRPr="005F5649">
        <w:rPr>
          <w:rFonts w:asciiTheme="minorHAnsi" w:hAnsiTheme="minorHAnsi" w:cstheme="minorHAnsi"/>
          <w:color w:val="365F91" w:themeColor="accent1" w:themeShade="BF"/>
          <w:sz w:val="24"/>
          <w:szCs w:val="24"/>
        </w:rPr>
        <w:lastRenderedPageBreak/>
        <w:t>CLASSIFICAZIONE DELLE DIFFORMITÀ</w:t>
      </w:r>
      <w:bookmarkEnd w:id="27"/>
      <w:bookmarkEnd w:id="29"/>
      <w:r w:rsidRPr="005F5649">
        <w:rPr>
          <w:rFonts w:asciiTheme="minorHAnsi" w:hAnsiTheme="minorHAnsi" w:cstheme="minorHAnsi"/>
          <w:color w:val="365F91" w:themeColor="accent1" w:themeShade="BF"/>
          <w:sz w:val="24"/>
          <w:szCs w:val="24"/>
        </w:rPr>
        <w:t xml:space="preserve"> </w:t>
      </w:r>
      <w:bookmarkEnd w:id="28"/>
    </w:p>
    <w:p w14:paraId="27CEAF7B" w14:textId="24FB87C8"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Ai fini della verifica di conformità dei sistemi sottoposti a intervento, il Piano di Verifica identifica i limiti rispetto alle diverse tipologie di difformità che possono essere tollerate in sede di verifica. </w:t>
      </w:r>
    </w:p>
    <w:p w14:paraId="3F2ED80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A tale proposito, le funzionalità del sistema e le difformità dovranno essere classificate secondo il seguente approccio: </w:t>
      </w:r>
    </w:p>
    <w:p w14:paraId="032169D2" w14:textId="6DDCF51C"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rilevanza al fine di classificare le varie funzionalità del sistema</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2</w:t>
      </w:r>
      <w:r w:rsidR="007B671C">
        <w:rPr>
          <w:rFonts w:asciiTheme="minorHAnsi" w:hAnsiTheme="minorHAnsi" w:cstheme="minorHAnsi"/>
          <w:sz w:val="24"/>
          <w:szCs w:val="24"/>
        </w:rPr>
        <w:t>);</w:t>
      </w:r>
    </w:p>
    <w:p w14:paraId="33E54D65" w14:textId="6C0A6EA2"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gravità al fine di classificare le difformità riscontrate</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3</w:t>
      </w:r>
      <w:r w:rsidR="007B671C">
        <w:rPr>
          <w:rFonts w:asciiTheme="minorHAnsi" w:hAnsiTheme="minorHAnsi" w:cstheme="minorHAnsi"/>
          <w:sz w:val="24"/>
          <w:szCs w:val="24"/>
        </w:rPr>
        <w:t>);</w:t>
      </w:r>
    </w:p>
    <w:p w14:paraId="7ED6E6B2" w14:textId="38E28996" w:rsidR="004D149E" w:rsidRPr="005F5649" w:rsidRDefault="004D149E" w:rsidP="004D149E">
      <w:pPr>
        <w:numPr>
          <w:ilvl w:val="0"/>
          <w:numId w:val="12"/>
        </w:numPr>
        <w:spacing w:after="147"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 xml:space="preserve">In fase di verifica, per ogni </w:t>
      </w:r>
      <w:r w:rsidR="007B671C">
        <w:rPr>
          <w:rFonts w:asciiTheme="minorHAnsi" w:hAnsiTheme="minorHAnsi" w:cstheme="minorHAnsi"/>
          <w:sz w:val="24"/>
          <w:szCs w:val="24"/>
        </w:rPr>
        <w:t xml:space="preserve">eventuale </w:t>
      </w:r>
      <w:r w:rsidRPr="005F5649">
        <w:rPr>
          <w:rFonts w:asciiTheme="minorHAnsi" w:hAnsiTheme="minorHAnsi" w:cstheme="minorHAnsi"/>
          <w:sz w:val="24"/>
          <w:szCs w:val="24"/>
        </w:rPr>
        <w:t xml:space="preserve">difformità rilevata viene identificata la relativa classe di gravità e la </w:t>
      </w:r>
      <w:r w:rsidR="007B671C">
        <w:rPr>
          <w:rFonts w:asciiTheme="minorHAnsi" w:hAnsiTheme="minorHAnsi" w:cstheme="minorHAnsi"/>
          <w:sz w:val="24"/>
          <w:szCs w:val="24"/>
        </w:rPr>
        <w:t xml:space="preserve">relativa </w:t>
      </w:r>
      <w:r w:rsidRPr="005F5649">
        <w:rPr>
          <w:rFonts w:asciiTheme="minorHAnsi" w:hAnsiTheme="minorHAnsi" w:cstheme="minorHAnsi"/>
          <w:sz w:val="24"/>
          <w:szCs w:val="24"/>
        </w:rPr>
        <w:t>classe di rilevanza</w:t>
      </w:r>
      <w:r w:rsidR="007B671C">
        <w:rPr>
          <w:rFonts w:asciiTheme="minorHAnsi" w:hAnsiTheme="minorHAnsi" w:cstheme="minorHAnsi"/>
          <w:sz w:val="24"/>
          <w:szCs w:val="24"/>
        </w:rPr>
        <w:t>, in riferimento</w:t>
      </w:r>
      <w:r w:rsidRPr="005F5649">
        <w:rPr>
          <w:rFonts w:asciiTheme="minorHAnsi" w:hAnsiTheme="minorHAnsi" w:cstheme="minorHAnsi"/>
          <w:sz w:val="24"/>
          <w:szCs w:val="24"/>
        </w:rPr>
        <w:t xml:space="preserve"> alla funzionalità affetta dalla difformità</w:t>
      </w:r>
      <w:r w:rsidR="007B671C">
        <w:rPr>
          <w:rFonts w:asciiTheme="minorHAnsi" w:hAnsiTheme="minorHAnsi" w:cstheme="minorHAnsi"/>
          <w:sz w:val="24"/>
          <w:szCs w:val="24"/>
        </w:rPr>
        <w:t>.</w:t>
      </w:r>
    </w:p>
    <w:p w14:paraId="155D24B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Complessivamente, nella redazione del Piano di Verifica l’Amministrazione ed il Fornitore, congiuntamente, danno indicazione delle seguenti informazioni: </w:t>
      </w:r>
    </w:p>
    <w:p w14:paraId="31554EAD" w14:textId="5213E9F6"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rilevanza delle funzionalità</w:t>
      </w:r>
      <w:r w:rsidR="007B671C">
        <w:rPr>
          <w:rFonts w:asciiTheme="minorHAnsi" w:hAnsiTheme="minorHAnsi" w:cstheme="minorHAnsi"/>
          <w:sz w:val="24"/>
          <w:szCs w:val="24"/>
        </w:rPr>
        <w:t>;</w:t>
      </w:r>
    </w:p>
    <w:p w14:paraId="30B81B6A" w14:textId="5857160A"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gravità delle difformità</w:t>
      </w:r>
      <w:r w:rsidR="007B671C">
        <w:rPr>
          <w:rFonts w:asciiTheme="minorHAnsi" w:hAnsiTheme="minorHAnsi" w:cstheme="minorHAnsi"/>
          <w:sz w:val="24"/>
          <w:szCs w:val="24"/>
        </w:rPr>
        <w:t>;</w:t>
      </w:r>
    </w:p>
    <w:p w14:paraId="22007FCF" w14:textId="5ABDA3AC" w:rsidR="004D149E" w:rsidRPr="005F5649" w:rsidRDefault="004D149E" w:rsidP="004D149E">
      <w:pPr>
        <w:numPr>
          <w:ilvl w:val="0"/>
          <w:numId w:val="12"/>
        </w:numPr>
        <w:spacing w:after="13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Per ogni coppia classe di rilevanza/classe di gravità, il numero massimo di difformità (detto soglia di ammissibilità) che possono essere tollerate in sede di verifica affinché la verifica stessa possa proseguire</w:t>
      </w:r>
      <w:r w:rsidR="007B671C">
        <w:rPr>
          <w:rFonts w:asciiTheme="minorHAnsi" w:hAnsiTheme="minorHAnsi" w:cstheme="minorHAnsi"/>
          <w:sz w:val="24"/>
          <w:szCs w:val="24"/>
        </w:rPr>
        <w:t>;</w:t>
      </w:r>
    </w:p>
    <w:p w14:paraId="0833FAEC" w14:textId="1225D0EE" w:rsidR="004D149E" w:rsidRPr="005F5649" w:rsidRDefault="004D149E" w:rsidP="004D149E">
      <w:pPr>
        <w:numPr>
          <w:ilvl w:val="0"/>
          <w:numId w:val="12"/>
        </w:numPr>
        <w:spacing w:after="111"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Tempi di gestione delle difformità</w:t>
      </w:r>
      <w:r w:rsidR="007B671C">
        <w:rPr>
          <w:rFonts w:asciiTheme="minorHAnsi" w:hAnsiTheme="minorHAnsi" w:cstheme="minorHAnsi"/>
          <w:sz w:val="24"/>
          <w:szCs w:val="24"/>
        </w:rPr>
        <w:t>.</w:t>
      </w:r>
    </w:p>
    <w:p w14:paraId="77803D1C"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0" w:name="_Toc12545459"/>
      <w:bookmarkStart w:id="31" w:name="_Toc41249"/>
      <w:bookmarkStart w:id="32" w:name="_Toc67474248"/>
      <w:r w:rsidRPr="005F5649">
        <w:rPr>
          <w:rFonts w:asciiTheme="minorHAnsi" w:hAnsiTheme="minorHAnsi" w:cstheme="minorHAnsi"/>
          <w:color w:val="365F91" w:themeColor="accent1" w:themeShade="BF"/>
          <w:szCs w:val="24"/>
        </w:rPr>
        <w:t>Classi di rilevanza</w:t>
      </w:r>
      <w:bookmarkEnd w:id="30"/>
      <w:bookmarkEnd w:id="32"/>
      <w:r w:rsidRPr="005F5649">
        <w:rPr>
          <w:rFonts w:asciiTheme="minorHAnsi" w:hAnsiTheme="minorHAnsi" w:cstheme="minorHAnsi"/>
          <w:color w:val="365F91" w:themeColor="accent1" w:themeShade="BF"/>
          <w:szCs w:val="24"/>
        </w:rPr>
        <w:t xml:space="preserve"> </w:t>
      </w:r>
      <w:bookmarkEnd w:id="31"/>
    </w:p>
    <w:p w14:paraId="0DB55289" w14:textId="4FCCF1FB"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rilevanza descrive l’impatto che una specifica funzionalità ha sul soddisfacimento dei requisiti di sistema. In particolare, essa descrive il grado di importanza che la funzionalità ricopre all’interno del flusso lavorativo, impattando sull’operatività degli utenti.</w:t>
      </w:r>
    </w:p>
    <w:p w14:paraId="002C12E3" w14:textId="3B49AA5F" w:rsidR="004D149E" w:rsidRPr="005F5649" w:rsidRDefault="007B671C" w:rsidP="004D149E">
      <w:pPr>
        <w:spacing w:after="120"/>
        <w:ind w:left="-6" w:right="57"/>
        <w:rPr>
          <w:rFonts w:asciiTheme="minorHAnsi" w:hAnsiTheme="minorHAnsi" w:cstheme="minorHAnsi"/>
          <w:sz w:val="24"/>
          <w:szCs w:val="24"/>
        </w:rPr>
      </w:pPr>
      <w:r>
        <w:rPr>
          <w:rFonts w:asciiTheme="minorHAnsi" w:hAnsiTheme="minorHAnsi" w:cstheme="minorHAnsi"/>
          <w:sz w:val="24"/>
          <w:szCs w:val="24"/>
        </w:rPr>
        <w:t xml:space="preserve">La </w:t>
      </w:r>
      <w:r w:rsidR="004D149E" w:rsidRPr="005F5649">
        <w:rPr>
          <w:rFonts w:asciiTheme="minorHAnsi" w:hAnsiTheme="minorHAnsi" w:cstheme="minorHAnsi"/>
          <w:sz w:val="24"/>
          <w:szCs w:val="24"/>
        </w:rPr>
        <w:t>Tabella 2 seguente descrive tre classi di rilevanza per le funzionalità, rispetto al loro obiettivo</w:t>
      </w:r>
      <w:r>
        <w:rPr>
          <w:rFonts w:asciiTheme="minorHAnsi" w:hAnsiTheme="minorHAnsi" w:cstheme="minorHAnsi"/>
          <w:sz w:val="24"/>
          <w:szCs w:val="24"/>
        </w:rPr>
        <w:t>:</w:t>
      </w:r>
    </w:p>
    <w:tbl>
      <w:tblPr>
        <w:tblStyle w:val="TableGrid"/>
        <w:tblW w:w="5000" w:type="pct"/>
        <w:tblInd w:w="0" w:type="dxa"/>
        <w:tblCellMar>
          <w:left w:w="107" w:type="dxa"/>
          <w:right w:w="115" w:type="dxa"/>
        </w:tblCellMar>
        <w:tblLook w:val="04A0" w:firstRow="1" w:lastRow="0" w:firstColumn="1" w:lastColumn="0" w:noHBand="0" w:noVBand="1"/>
      </w:tblPr>
      <w:tblGrid>
        <w:gridCol w:w="2267"/>
        <w:gridCol w:w="8018"/>
      </w:tblGrid>
      <w:tr w:rsidR="00A9259D" w:rsidRPr="00B77278" w14:paraId="5A50A11E" w14:textId="77777777" w:rsidTr="005D31F7">
        <w:trPr>
          <w:trHeight w:val="502"/>
        </w:trPr>
        <w:tc>
          <w:tcPr>
            <w:tcW w:w="1102"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5DD3C06"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3898"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3547672"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B77278" w14:paraId="5F8CF6BC" w14:textId="77777777" w:rsidTr="005D31F7">
        <w:trPr>
          <w:trHeight w:val="1007"/>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241F475"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174C2750" w14:textId="2B829924"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indispensabile all’operatività del flusso produttivo. Un suo mancato funzionamento determina l’impossibilità da parte dell’utente di espletare il proprio lavoro.</w:t>
            </w:r>
          </w:p>
        </w:tc>
      </w:tr>
      <w:tr w:rsidR="004D149E" w:rsidRPr="00B77278" w14:paraId="57650EE6" w14:textId="77777777" w:rsidTr="005D31F7">
        <w:trPr>
          <w:trHeight w:val="1013"/>
        </w:trPr>
        <w:tc>
          <w:tcPr>
            <w:tcW w:w="1102" w:type="pct"/>
            <w:tcBorders>
              <w:top w:val="single" w:sz="4" w:space="0" w:color="7F7F7F"/>
              <w:left w:val="single" w:sz="4" w:space="0" w:color="7F7F7F"/>
              <w:bottom w:val="single" w:sz="4" w:space="0" w:color="7F7F7F"/>
              <w:right w:val="single" w:sz="4" w:space="0" w:color="7F7F7F"/>
            </w:tcBorders>
            <w:vAlign w:val="center"/>
          </w:tcPr>
          <w:p w14:paraId="3DE27FDC"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3898" w:type="pct"/>
            <w:tcBorders>
              <w:top w:val="single" w:sz="4" w:space="0" w:color="7F7F7F"/>
              <w:left w:val="single" w:sz="4" w:space="0" w:color="7F7F7F"/>
              <w:bottom w:val="single" w:sz="4" w:space="0" w:color="7F7F7F"/>
              <w:right w:val="single" w:sz="4" w:space="0" w:color="7F7F7F"/>
            </w:tcBorders>
            <w:vAlign w:val="center"/>
          </w:tcPr>
          <w:p w14:paraId="354FF489" w14:textId="217A8E6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non è centrale per l’operatività del flusso produttivo. Un suo mancato funzionamento determina l’impossibilità per gli utenti di espletare una parte delle proprie attività.</w:t>
            </w:r>
          </w:p>
        </w:tc>
      </w:tr>
      <w:tr w:rsidR="004D149E" w:rsidRPr="00B77278" w14:paraId="001310CB" w14:textId="77777777" w:rsidTr="005D31F7">
        <w:trPr>
          <w:trHeight w:val="1260"/>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AF973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EC96ACD" w14:textId="75B4FF1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marginale rispetto all’operatività del flusso produttivo. Un suo mancato funzionamento non determina l’impossibilità degli utenti di espletare il proprio lavoro (tutto o in parte), tuttavia ne determina un netto e sostanziale impedimento o rallentamento.</w:t>
            </w:r>
          </w:p>
        </w:tc>
      </w:tr>
    </w:tbl>
    <w:p w14:paraId="7677F8CF" w14:textId="77777777" w:rsidR="004D149E" w:rsidRPr="005F5649" w:rsidRDefault="004D149E" w:rsidP="004D149E">
      <w:pPr>
        <w:spacing w:after="296" w:line="259" w:lineRule="auto"/>
        <w:ind w:right="63"/>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2 - Classi di rilevanza delle funzionalità </w:t>
      </w:r>
    </w:p>
    <w:p w14:paraId="73911ED3"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3" w:name="_Toc12545460"/>
      <w:bookmarkStart w:id="34" w:name="_Toc41250"/>
      <w:bookmarkStart w:id="35" w:name="_Toc67474249"/>
      <w:r w:rsidRPr="005F5649">
        <w:rPr>
          <w:rFonts w:asciiTheme="minorHAnsi" w:hAnsiTheme="minorHAnsi" w:cstheme="minorHAnsi"/>
          <w:color w:val="365F91" w:themeColor="accent1" w:themeShade="BF"/>
          <w:szCs w:val="24"/>
        </w:rPr>
        <w:lastRenderedPageBreak/>
        <w:t>Classi di gravità</w:t>
      </w:r>
      <w:bookmarkEnd w:id="33"/>
      <w:bookmarkEnd w:id="35"/>
      <w:r w:rsidRPr="005F5649">
        <w:rPr>
          <w:rFonts w:asciiTheme="minorHAnsi" w:hAnsiTheme="minorHAnsi" w:cstheme="minorHAnsi"/>
          <w:color w:val="365F91" w:themeColor="accent1" w:themeShade="BF"/>
          <w:szCs w:val="24"/>
        </w:rPr>
        <w:t xml:space="preserve"> </w:t>
      </w:r>
      <w:bookmarkEnd w:id="34"/>
    </w:p>
    <w:p w14:paraId="2158756C" w14:textId="402D9D07"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gravità descrive l’impatto che la difformità ha sul soddisfacimento dei requisiti di qualità e tiene conto del danno economico o di immagine che ne potrebbe derivare all’Amministrazione o a terzi. La Tabella 3 riporta</w:t>
      </w:r>
      <w:r w:rsidR="00941EBC">
        <w:rPr>
          <w:rFonts w:asciiTheme="minorHAnsi" w:hAnsiTheme="minorHAnsi" w:cstheme="minorHAnsi"/>
          <w:sz w:val="24"/>
          <w:szCs w:val="24"/>
        </w:rPr>
        <w:t xml:space="preserve"> la </w:t>
      </w:r>
      <w:r w:rsidRPr="005F5649">
        <w:rPr>
          <w:rFonts w:asciiTheme="minorHAnsi" w:hAnsiTheme="minorHAnsi" w:cstheme="minorHAnsi"/>
          <w:sz w:val="24"/>
          <w:szCs w:val="24"/>
        </w:rPr>
        <w:t>classificazione delle difformità.</w:t>
      </w:r>
    </w:p>
    <w:p w14:paraId="442C5B9D" w14:textId="77777777" w:rsidR="00A9259D" w:rsidRPr="005F5649" w:rsidRDefault="00A9259D" w:rsidP="004D149E">
      <w:pPr>
        <w:ind w:left="-5" w:right="55"/>
        <w:rPr>
          <w:rFonts w:asciiTheme="minorHAnsi" w:hAnsiTheme="minorHAnsi" w:cstheme="minorHAnsi"/>
          <w:sz w:val="24"/>
          <w:szCs w:val="24"/>
        </w:rPr>
      </w:pPr>
    </w:p>
    <w:tbl>
      <w:tblPr>
        <w:tblStyle w:val="TableGrid"/>
        <w:tblW w:w="5000" w:type="pct"/>
        <w:tblInd w:w="0" w:type="dxa"/>
        <w:tblCellMar>
          <w:left w:w="108" w:type="dxa"/>
          <w:right w:w="63" w:type="dxa"/>
        </w:tblCellMar>
        <w:tblLook w:val="04A0" w:firstRow="1" w:lastRow="0" w:firstColumn="1" w:lastColumn="0" w:noHBand="0" w:noVBand="1"/>
      </w:tblPr>
      <w:tblGrid>
        <w:gridCol w:w="2018"/>
        <w:gridCol w:w="8216"/>
      </w:tblGrid>
      <w:tr w:rsidR="00A9259D" w:rsidRPr="00B77278" w14:paraId="35CBE4AE" w14:textId="77777777" w:rsidTr="005D31F7">
        <w:trPr>
          <w:trHeight w:val="502"/>
        </w:trPr>
        <w:tc>
          <w:tcPr>
            <w:tcW w:w="98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8293639"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401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011CC00"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B77278" w14:paraId="7C2A425D" w14:textId="77777777" w:rsidTr="005D31F7">
        <w:trPr>
          <w:trHeight w:val="755"/>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A10C864"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Grado-1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0E494B9"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la totale impossibilità di utilizzo della funzionalità affetta dallo stesso </w:t>
            </w:r>
          </w:p>
        </w:tc>
      </w:tr>
      <w:tr w:rsidR="004D149E" w:rsidRPr="00B77278" w14:paraId="17A596B1" w14:textId="77777777" w:rsidTr="005D31F7">
        <w:trPr>
          <w:trHeight w:val="507"/>
        </w:trPr>
        <w:tc>
          <w:tcPr>
            <w:tcW w:w="986" w:type="pct"/>
            <w:tcBorders>
              <w:top w:val="single" w:sz="4" w:space="0" w:color="7F7F7F"/>
              <w:left w:val="single" w:sz="4" w:space="0" w:color="7F7F7F"/>
              <w:bottom w:val="single" w:sz="4" w:space="0" w:color="7F7F7F"/>
              <w:right w:val="single" w:sz="4" w:space="0" w:color="7F7F7F"/>
            </w:tcBorders>
            <w:vAlign w:val="center"/>
          </w:tcPr>
          <w:p w14:paraId="7C40DCB9"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Grado-2 </w:t>
            </w:r>
          </w:p>
        </w:tc>
        <w:tc>
          <w:tcPr>
            <w:tcW w:w="4014" w:type="pct"/>
            <w:tcBorders>
              <w:top w:val="single" w:sz="4" w:space="0" w:color="7F7F7F"/>
              <w:left w:val="single" w:sz="4" w:space="0" w:color="7F7F7F"/>
              <w:bottom w:val="single" w:sz="4" w:space="0" w:color="7F7F7F"/>
              <w:right w:val="single" w:sz="4" w:space="0" w:color="7F7F7F"/>
            </w:tcBorders>
            <w:vAlign w:val="center"/>
          </w:tcPr>
          <w:p w14:paraId="5F60979F"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il parziale utilizzo della funzionalità </w:t>
            </w:r>
          </w:p>
        </w:tc>
      </w:tr>
      <w:tr w:rsidR="004D149E" w:rsidRPr="00B77278" w14:paraId="5A1A1CBA"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692B5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Grado-3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42433D" w14:textId="2E51D458"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Il malfunzionamento non determina l’impossibilità – totale o parziale – di utilizzo della funzionalità ma ne impatta la struttura di presentazione grafica delle informazioni all’utente, degli oggetti di interazione o simili</w:t>
            </w:r>
          </w:p>
        </w:tc>
      </w:tr>
      <w:tr w:rsidR="006F4F19" w:rsidRPr="00B77278" w14:paraId="3B3FFD5F"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8001260" w14:textId="47512F41" w:rsidR="006F4F19" w:rsidRPr="00B77278" w:rsidRDefault="006F4F19" w:rsidP="00DC1B6E">
            <w:pPr>
              <w:spacing w:line="259" w:lineRule="auto"/>
              <w:jc w:val="left"/>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CD97AA" w14:textId="144BF96E" w:rsidR="006F4F19" w:rsidRPr="00B77278" w:rsidRDefault="006F4F19" w:rsidP="006F4F19">
            <w:pPr>
              <w:spacing w:line="259" w:lineRule="auto"/>
              <w:rPr>
                <w:rFonts w:asciiTheme="minorHAnsi" w:hAnsiTheme="minorHAnsi" w:cstheme="minorHAnsi"/>
                <w:sz w:val="20"/>
              </w:rPr>
            </w:pPr>
            <w:r w:rsidRPr="00B77278">
              <w:rPr>
                <w:rFonts w:asciiTheme="minorHAnsi" w:hAnsiTheme="minorHAnsi" w:cstheme="minorHAnsi"/>
                <w:sz w:val="20"/>
              </w:rPr>
              <w:t>Il malfunzionamento è di tipo marginale e non rientra nelle prime tre classi</w:t>
            </w:r>
          </w:p>
        </w:tc>
      </w:tr>
    </w:tbl>
    <w:p w14:paraId="36CCF3CC" w14:textId="16236BD0" w:rsidR="004D149E" w:rsidRPr="005F5649" w:rsidRDefault="004D149E" w:rsidP="004D149E">
      <w:pPr>
        <w:spacing w:after="214" w:line="259" w:lineRule="auto"/>
        <w:ind w:right="64"/>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Tabella 3 – Classificazione delle gravità</w:t>
      </w:r>
    </w:p>
    <w:p w14:paraId="762EE5A7"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6" w:name="_Toc12545461"/>
      <w:bookmarkStart w:id="37" w:name="_Toc41251"/>
      <w:bookmarkStart w:id="38" w:name="_Toc67474250"/>
      <w:r w:rsidRPr="005F5649">
        <w:rPr>
          <w:rFonts w:asciiTheme="minorHAnsi" w:hAnsiTheme="minorHAnsi" w:cstheme="minorHAnsi"/>
          <w:color w:val="365F91" w:themeColor="accent1" w:themeShade="BF"/>
          <w:szCs w:val="24"/>
        </w:rPr>
        <w:t>Soglia di accettazione</w:t>
      </w:r>
      <w:bookmarkEnd w:id="36"/>
      <w:bookmarkEnd w:id="38"/>
      <w:r w:rsidRPr="005F5649">
        <w:rPr>
          <w:rFonts w:asciiTheme="minorHAnsi" w:hAnsiTheme="minorHAnsi" w:cstheme="minorHAnsi"/>
          <w:color w:val="365F91" w:themeColor="accent1" w:themeShade="BF"/>
          <w:szCs w:val="24"/>
        </w:rPr>
        <w:t xml:space="preserve">  </w:t>
      </w:r>
      <w:bookmarkEnd w:id="37"/>
    </w:p>
    <w:p w14:paraId="2A221F68" w14:textId="77777777" w:rsidR="00EC5D4C" w:rsidRDefault="00EC5D4C" w:rsidP="004D149E">
      <w:pPr>
        <w:ind w:left="-5" w:right="55"/>
        <w:rPr>
          <w:rFonts w:asciiTheme="minorHAnsi" w:hAnsiTheme="minorHAnsi" w:cstheme="minorHAnsi"/>
          <w:sz w:val="24"/>
          <w:szCs w:val="24"/>
        </w:rPr>
      </w:pPr>
      <w:r>
        <w:rPr>
          <w:rFonts w:asciiTheme="minorHAnsi" w:hAnsiTheme="minorHAnsi" w:cstheme="minorHAnsi"/>
          <w:sz w:val="24"/>
          <w:szCs w:val="24"/>
        </w:rPr>
        <w:t xml:space="preserve">In questo paragrafo sono specificate </w:t>
      </w:r>
      <w:r w:rsidR="004D149E" w:rsidRPr="005F5649">
        <w:rPr>
          <w:rFonts w:asciiTheme="minorHAnsi" w:hAnsiTheme="minorHAnsi" w:cstheme="minorHAnsi"/>
          <w:sz w:val="24"/>
          <w:szCs w:val="24"/>
        </w:rPr>
        <w:t xml:space="preserve">le soglie massime </w:t>
      </w:r>
      <w:r>
        <w:rPr>
          <w:rFonts w:asciiTheme="minorHAnsi" w:hAnsiTheme="minorHAnsi" w:cstheme="minorHAnsi"/>
          <w:sz w:val="24"/>
          <w:szCs w:val="24"/>
        </w:rPr>
        <w:t xml:space="preserve">ammesse </w:t>
      </w:r>
      <w:r w:rsidR="004D149E" w:rsidRPr="005F5649">
        <w:rPr>
          <w:rFonts w:asciiTheme="minorHAnsi" w:hAnsiTheme="minorHAnsi" w:cstheme="minorHAnsi"/>
          <w:sz w:val="24"/>
          <w:szCs w:val="24"/>
        </w:rPr>
        <w:t>per le varie tipologie di difformità tollerabili in sede di verifica</w:t>
      </w:r>
      <w:r>
        <w:rPr>
          <w:rFonts w:asciiTheme="minorHAnsi" w:hAnsiTheme="minorHAnsi" w:cstheme="minorHAnsi"/>
          <w:sz w:val="24"/>
          <w:szCs w:val="24"/>
        </w:rPr>
        <w:t xml:space="preserve"> dell’intervento in oggetto</w:t>
      </w:r>
      <w:r w:rsidR="004D149E" w:rsidRPr="005F5649">
        <w:rPr>
          <w:rFonts w:asciiTheme="minorHAnsi" w:hAnsiTheme="minorHAnsi" w:cstheme="minorHAnsi"/>
          <w:sz w:val="24"/>
          <w:szCs w:val="24"/>
        </w:rPr>
        <w:t>.</w:t>
      </w:r>
    </w:p>
    <w:p w14:paraId="16AD6A2F" w14:textId="77777777" w:rsidR="00EC5D4C"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Specificatamente, le soglie di accettazione sono definite sulla base di due dimensioni: la classe di gravità della difformità e la classe di rilevanza della funzionalità che ne è affetta.</w:t>
      </w:r>
    </w:p>
    <w:p w14:paraId="375CB28D" w14:textId="4A0F0BB2" w:rsidR="006252EB" w:rsidRDefault="006252EB" w:rsidP="004D149E">
      <w:pPr>
        <w:ind w:left="-5" w:right="55"/>
        <w:rPr>
          <w:rFonts w:asciiTheme="minorHAnsi" w:hAnsiTheme="minorHAnsi" w:cstheme="minorHAnsi"/>
          <w:sz w:val="24"/>
          <w:szCs w:val="24"/>
        </w:rPr>
      </w:pPr>
      <w:r>
        <w:rPr>
          <w:rFonts w:asciiTheme="minorHAnsi" w:hAnsiTheme="minorHAnsi" w:cstheme="minorHAnsi"/>
          <w:sz w:val="24"/>
          <w:szCs w:val="24"/>
        </w:rPr>
        <w:t>La Tabella 4 riporta le soglie di accettazione.</w:t>
      </w:r>
    </w:p>
    <w:p w14:paraId="002D3F24" w14:textId="38DDFDC1"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In fase di verifica, il numero di non conformità riscontrate per </w:t>
      </w:r>
      <w:r w:rsidRPr="005F5649">
        <w:rPr>
          <w:rFonts w:asciiTheme="minorHAnsi" w:hAnsiTheme="minorHAnsi" w:cstheme="minorHAnsi"/>
          <w:i/>
          <w:sz w:val="24"/>
          <w:szCs w:val="24"/>
        </w:rPr>
        <w:t>ogni classe di difformità</w:t>
      </w:r>
      <w:r w:rsidRPr="005F5649">
        <w:rPr>
          <w:rFonts w:asciiTheme="minorHAnsi" w:hAnsiTheme="minorHAnsi" w:cstheme="minorHAnsi"/>
          <w:sz w:val="24"/>
          <w:szCs w:val="24"/>
        </w:rPr>
        <w:t xml:space="preserve"> viene globalmente conteggiato come somma di tutte le difformità con la medesima classe di gravità e classe di rilevanza sull’insieme di tutte le funzionalità soggette a verifica.</w:t>
      </w:r>
    </w:p>
    <w:p w14:paraId="06F610F2" w14:textId="77777777" w:rsidR="00EC5D4C" w:rsidRDefault="004D149E" w:rsidP="004D149E">
      <w:pPr>
        <w:spacing w:after="120"/>
        <w:ind w:left="-6" w:right="57"/>
        <w:rPr>
          <w:rFonts w:asciiTheme="minorHAnsi" w:hAnsiTheme="minorHAnsi" w:cstheme="minorHAnsi"/>
          <w:i/>
          <w:sz w:val="24"/>
          <w:szCs w:val="24"/>
        </w:rPr>
      </w:pPr>
      <w:r w:rsidRPr="005F5649">
        <w:rPr>
          <w:rFonts w:asciiTheme="minorHAnsi" w:hAnsiTheme="minorHAnsi" w:cstheme="minorHAnsi"/>
          <w:sz w:val="24"/>
          <w:szCs w:val="24"/>
        </w:rPr>
        <w:t xml:space="preserve">Se tale somma eccede la soglia di accettazione per quella specifica classe di difformità, l’esito della verifica è </w:t>
      </w:r>
      <w:r w:rsidRPr="005F5649">
        <w:rPr>
          <w:rFonts w:asciiTheme="minorHAnsi" w:hAnsiTheme="minorHAnsi" w:cstheme="minorHAnsi"/>
          <w:i/>
          <w:sz w:val="24"/>
          <w:szCs w:val="24"/>
        </w:rPr>
        <w:t>negativo.</w:t>
      </w:r>
    </w:p>
    <w:p w14:paraId="2EA42D5C" w14:textId="50B4C2F5" w:rsidR="004D149E" w:rsidRPr="006252EB" w:rsidRDefault="004D149E" w:rsidP="00EC5D4C">
      <w:pPr>
        <w:spacing w:after="120"/>
        <w:ind w:left="-6" w:right="57"/>
        <w:rPr>
          <w:rFonts w:asciiTheme="minorHAnsi" w:hAnsiTheme="minorHAnsi" w:cstheme="minorHAnsi"/>
          <w:sz w:val="24"/>
          <w:szCs w:val="24"/>
        </w:rPr>
      </w:pPr>
      <w:r w:rsidRPr="006252EB">
        <w:rPr>
          <w:rFonts w:asciiTheme="minorHAnsi" w:hAnsiTheme="minorHAnsi" w:cstheme="minorHAnsi"/>
          <w:sz w:val="24"/>
          <w:szCs w:val="24"/>
        </w:rPr>
        <w:t>Finché tutte le soglie di accettazione sono rispettate, il Fornitore avrà facoltà di risolvere le non conformità rilevate secondo le modalità definite più avanti.</w:t>
      </w:r>
    </w:p>
    <w:tbl>
      <w:tblPr>
        <w:tblStyle w:val="TableGrid"/>
        <w:tblW w:w="5000" w:type="pct"/>
        <w:jc w:val="center"/>
        <w:tblInd w:w="0" w:type="dxa"/>
        <w:tblCellMar>
          <w:left w:w="107" w:type="dxa"/>
          <w:right w:w="1" w:type="dxa"/>
        </w:tblCellMar>
        <w:tblLook w:val="04A0" w:firstRow="1" w:lastRow="0" w:firstColumn="1" w:lastColumn="0" w:noHBand="0" w:noVBand="1"/>
      </w:tblPr>
      <w:tblGrid>
        <w:gridCol w:w="1729"/>
        <w:gridCol w:w="1732"/>
        <w:gridCol w:w="2222"/>
        <w:gridCol w:w="2245"/>
        <w:gridCol w:w="2247"/>
      </w:tblGrid>
      <w:tr w:rsidR="005A7872" w:rsidRPr="00B77278" w14:paraId="61F5A03C" w14:textId="06F3AB18" w:rsidTr="005A7872">
        <w:trPr>
          <w:trHeight w:val="503"/>
          <w:jc w:val="center"/>
        </w:trPr>
        <w:tc>
          <w:tcPr>
            <w:tcW w:w="850" w:type="pct"/>
            <w:vMerge w:val="restar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6B6CFD02" w14:textId="77777777" w:rsidR="005A7872" w:rsidRPr="00B77278" w:rsidRDefault="005A7872"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4150" w:type="pct"/>
            <w:gridSpan w:val="4"/>
            <w:tcBorders>
              <w:top w:val="single" w:sz="4" w:space="0" w:color="7F7F7F"/>
              <w:left w:val="single" w:sz="4" w:space="0" w:color="7F7F7F"/>
              <w:bottom w:val="single" w:sz="4" w:space="0" w:color="7F7F7F"/>
              <w:right w:val="single" w:sz="4" w:space="0" w:color="7F7F7F"/>
            </w:tcBorders>
            <w:shd w:val="clear" w:color="auto" w:fill="4F81BD" w:themeFill="accent1"/>
          </w:tcPr>
          <w:p w14:paraId="4CF76773" w14:textId="5612C81F" w:rsidR="005A7872" w:rsidRPr="00B77278" w:rsidRDefault="005A7872" w:rsidP="005A7872">
            <w:pPr>
              <w:spacing w:after="160" w:line="259" w:lineRule="auto"/>
              <w:jc w:val="center"/>
              <w:rPr>
                <w:rFonts w:asciiTheme="minorHAnsi" w:hAnsiTheme="minorHAnsi" w:cstheme="minorHAnsi"/>
                <w:b/>
                <w:color w:val="FFFFFF" w:themeColor="background1"/>
                <w:sz w:val="20"/>
              </w:rPr>
            </w:pPr>
            <w:r w:rsidRPr="00B77278">
              <w:rPr>
                <w:rFonts w:asciiTheme="minorHAnsi" w:eastAsia="Times New Roman" w:hAnsiTheme="minorHAnsi" w:cstheme="minorHAnsi"/>
                <w:b/>
                <w:color w:val="FFFFFF" w:themeColor="background1"/>
                <w:sz w:val="20"/>
                <w:szCs w:val="20"/>
              </w:rPr>
              <w:t>Classe di gravità</w:t>
            </w:r>
          </w:p>
        </w:tc>
      </w:tr>
      <w:tr w:rsidR="005A7872" w:rsidRPr="00B77278" w14:paraId="43A0CBF5" w14:textId="4A48754D" w:rsidTr="005A7872">
        <w:trPr>
          <w:trHeight w:val="500"/>
          <w:jc w:val="center"/>
        </w:trPr>
        <w:tc>
          <w:tcPr>
            <w:tcW w:w="850" w:type="pct"/>
            <w:vMerge/>
            <w:tcBorders>
              <w:top w:val="nil"/>
              <w:left w:val="single" w:sz="4" w:space="0" w:color="7F7F7F"/>
              <w:bottom w:val="single" w:sz="4" w:space="0" w:color="7F7F7F"/>
              <w:right w:val="single" w:sz="4" w:space="0" w:color="7F7F7F"/>
            </w:tcBorders>
            <w:shd w:val="clear" w:color="auto" w:fill="4F81BD" w:themeFill="accent1"/>
          </w:tcPr>
          <w:p w14:paraId="27110FD7" w14:textId="77777777" w:rsidR="005A7872" w:rsidRPr="00B77278" w:rsidRDefault="005A7872" w:rsidP="00DC1B6E">
            <w:pPr>
              <w:spacing w:after="160" w:line="259" w:lineRule="auto"/>
              <w:jc w:val="left"/>
              <w:rPr>
                <w:rFonts w:asciiTheme="minorHAnsi" w:hAnsiTheme="minorHAnsi" w:cstheme="minorHAnsi"/>
                <w:b/>
                <w:color w:val="FFFFFF" w:themeColor="background1"/>
                <w:sz w:val="20"/>
                <w:szCs w:val="20"/>
              </w:rPr>
            </w:pPr>
          </w:p>
        </w:tc>
        <w:tc>
          <w:tcPr>
            <w:tcW w:w="851"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5499701D" w14:textId="77777777" w:rsidR="005A7872" w:rsidRPr="00B77278" w:rsidRDefault="005A7872" w:rsidP="00DC1B6E">
            <w:pPr>
              <w:spacing w:line="259" w:lineRule="auto"/>
              <w:ind w:right="106"/>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Grado-1 </w:t>
            </w:r>
          </w:p>
        </w:tc>
        <w:tc>
          <w:tcPr>
            <w:tcW w:w="1092" w:type="pct"/>
            <w:tcBorders>
              <w:top w:val="single" w:sz="4" w:space="0" w:color="7F7F7F"/>
              <w:left w:val="single" w:sz="4" w:space="0" w:color="7F7F7F"/>
              <w:bottom w:val="single" w:sz="4" w:space="0" w:color="7F7F7F"/>
              <w:right w:val="single" w:sz="7" w:space="0" w:color="7F7F7F"/>
            </w:tcBorders>
            <w:shd w:val="clear" w:color="auto" w:fill="4F81BD" w:themeFill="accent1"/>
            <w:vAlign w:val="center"/>
          </w:tcPr>
          <w:p w14:paraId="1D6EED8A" w14:textId="77777777" w:rsidR="005A7872" w:rsidRPr="00B77278" w:rsidRDefault="005A7872" w:rsidP="00DC1B6E">
            <w:pPr>
              <w:spacing w:line="259" w:lineRule="auto"/>
              <w:ind w:right="102"/>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Grado-2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439B9B47" w14:textId="77777777" w:rsidR="005A7872" w:rsidRPr="00B77278" w:rsidRDefault="005A7872" w:rsidP="00DC1B6E">
            <w:pPr>
              <w:spacing w:line="259" w:lineRule="auto"/>
              <w:ind w:right="100"/>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Grado-3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58C8F299" w14:textId="0DD4BD77" w:rsidR="005A7872" w:rsidRPr="00B77278" w:rsidRDefault="005A7872" w:rsidP="00DC1B6E">
            <w:pPr>
              <w:spacing w:line="259" w:lineRule="auto"/>
              <w:ind w:right="100"/>
              <w:jc w:val="center"/>
              <w:rPr>
                <w:rFonts w:asciiTheme="minorHAnsi" w:eastAsia="Times New Roman" w:hAnsiTheme="minorHAnsi" w:cstheme="minorHAnsi"/>
                <w:b/>
                <w:i/>
                <w:color w:val="FFFFFF" w:themeColor="background1"/>
                <w:sz w:val="20"/>
                <w:szCs w:val="20"/>
              </w:rPr>
            </w:pPr>
            <w:r w:rsidRPr="00B77278">
              <w:rPr>
                <w:rFonts w:asciiTheme="minorHAnsi" w:eastAsia="Times New Roman" w:hAnsiTheme="minorHAnsi" w:cstheme="minorHAnsi"/>
                <w:b/>
                <w:i/>
                <w:color w:val="FFFFFF" w:themeColor="background1"/>
                <w:sz w:val="20"/>
                <w:szCs w:val="20"/>
              </w:rPr>
              <w:t>Grado-4</w:t>
            </w:r>
          </w:p>
        </w:tc>
      </w:tr>
      <w:tr w:rsidR="005A7872" w:rsidRPr="00B77278" w14:paraId="3C0404F9" w14:textId="300FB971" w:rsidTr="005A7872">
        <w:trPr>
          <w:trHeight w:val="507"/>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0ABD55B1"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851" w:type="pct"/>
            <w:tcBorders>
              <w:top w:val="single" w:sz="4" w:space="0" w:color="7F7F7F"/>
              <w:left w:val="single" w:sz="4" w:space="0" w:color="7F7F7F"/>
              <w:bottom w:val="single" w:sz="4" w:space="0" w:color="7F7F7F"/>
              <w:right w:val="single" w:sz="4" w:space="0" w:color="7F7F7F"/>
            </w:tcBorders>
            <w:vAlign w:val="center"/>
          </w:tcPr>
          <w:p w14:paraId="1C8D190E" w14:textId="464719C0" w:rsidR="005A7872" w:rsidRPr="00B77278" w:rsidRDefault="00B468A1" w:rsidP="00DC1B6E">
            <w:pPr>
              <w:spacing w:line="259" w:lineRule="auto"/>
              <w:ind w:right="103"/>
              <w:jc w:val="center"/>
              <w:rPr>
                <w:rFonts w:asciiTheme="minorHAnsi" w:hAnsiTheme="minorHAnsi" w:cstheme="minorHAnsi"/>
                <w:sz w:val="20"/>
                <w:szCs w:val="20"/>
              </w:rPr>
            </w:pPr>
            <w:r>
              <w:rPr>
                <w:rFonts w:asciiTheme="minorHAnsi" w:hAnsiTheme="minorHAnsi" w:cstheme="minorHAnsi"/>
                <w:sz w:val="20"/>
                <w:szCs w:val="20"/>
              </w:rPr>
              <w:t>1</w:t>
            </w:r>
          </w:p>
        </w:tc>
        <w:tc>
          <w:tcPr>
            <w:tcW w:w="1092" w:type="pct"/>
            <w:tcBorders>
              <w:top w:val="single" w:sz="4" w:space="0" w:color="7F7F7F"/>
              <w:left w:val="single" w:sz="4" w:space="0" w:color="7F7F7F"/>
              <w:bottom w:val="single" w:sz="4" w:space="0" w:color="7F7F7F"/>
              <w:right w:val="single" w:sz="7" w:space="0" w:color="7F7F7F"/>
            </w:tcBorders>
            <w:vAlign w:val="center"/>
          </w:tcPr>
          <w:p w14:paraId="6C06F8F0" w14:textId="2D9BDCCA" w:rsidR="005A7872" w:rsidRPr="00B77278" w:rsidRDefault="005A7872" w:rsidP="00DC1B6E">
            <w:pPr>
              <w:spacing w:line="259" w:lineRule="auto"/>
              <w:ind w:right="109"/>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288FAA2" w14:textId="61D56187" w:rsidR="005A7872" w:rsidRPr="00B77278" w:rsidRDefault="005A7872" w:rsidP="00DC1B6E">
            <w:pPr>
              <w:spacing w:line="259" w:lineRule="auto"/>
              <w:ind w:right="107"/>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649E011" w14:textId="28374608" w:rsidR="005A7872" w:rsidRPr="00B77278" w:rsidRDefault="005A7872" w:rsidP="00DC1B6E">
            <w:pPr>
              <w:spacing w:line="259" w:lineRule="auto"/>
              <w:ind w:right="107"/>
              <w:jc w:val="center"/>
              <w:rPr>
                <w:rFonts w:asciiTheme="minorHAnsi" w:hAnsiTheme="minorHAnsi" w:cstheme="minorHAnsi"/>
                <w:sz w:val="20"/>
              </w:rPr>
            </w:pPr>
            <w:r w:rsidRPr="00B77278">
              <w:rPr>
                <w:rFonts w:asciiTheme="minorHAnsi" w:hAnsiTheme="minorHAnsi" w:cstheme="minorHAnsi"/>
                <w:sz w:val="20"/>
              </w:rPr>
              <w:t>0</w:t>
            </w:r>
          </w:p>
        </w:tc>
      </w:tr>
      <w:tr w:rsidR="005A7872" w:rsidRPr="00B77278" w14:paraId="3BBC892F" w14:textId="3B25D8F9" w:rsidTr="005A7872">
        <w:trPr>
          <w:trHeight w:val="502"/>
          <w:jc w:val="center"/>
        </w:trPr>
        <w:tc>
          <w:tcPr>
            <w:tcW w:w="850"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3FA26C"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851"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46B42C" w14:textId="1B368FE6" w:rsidR="005A7872" w:rsidRPr="00B77278" w:rsidRDefault="005A7872" w:rsidP="00DC1B6E">
            <w:pPr>
              <w:spacing w:line="259" w:lineRule="auto"/>
              <w:ind w:right="106"/>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shd w:val="clear" w:color="auto" w:fill="F2F2F2"/>
            <w:vAlign w:val="center"/>
          </w:tcPr>
          <w:p w14:paraId="107AB289" w14:textId="3E909AAD" w:rsidR="005A7872" w:rsidRPr="00B77278" w:rsidRDefault="003D2743" w:rsidP="00DC1B6E">
            <w:pPr>
              <w:spacing w:line="259" w:lineRule="auto"/>
              <w:ind w:right="110"/>
              <w:jc w:val="center"/>
              <w:rPr>
                <w:rFonts w:asciiTheme="minorHAnsi" w:hAnsiTheme="minorHAnsi" w:cstheme="minorHAnsi"/>
                <w:sz w:val="20"/>
                <w:szCs w:val="20"/>
              </w:rPr>
            </w:pPr>
            <w:r>
              <w:rPr>
                <w:rFonts w:asciiTheme="minorHAnsi" w:hAnsiTheme="minorHAnsi" w:cstheme="minorHAnsi"/>
                <w:sz w:val="20"/>
                <w:szCs w:val="20"/>
              </w:rPr>
              <w:t>4</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4E1FF9BC" w14:textId="4E316BC4" w:rsidR="005A7872" w:rsidRPr="00B77278" w:rsidRDefault="005A7872"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36019868" w14:textId="51FB13E6" w:rsidR="005A7872" w:rsidRPr="00B77278" w:rsidRDefault="005A7872" w:rsidP="00DC1B6E">
            <w:pPr>
              <w:spacing w:line="259" w:lineRule="auto"/>
              <w:ind w:right="52"/>
              <w:jc w:val="center"/>
              <w:rPr>
                <w:rFonts w:asciiTheme="minorHAnsi" w:hAnsiTheme="minorHAnsi" w:cstheme="minorHAnsi"/>
                <w:sz w:val="20"/>
              </w:rPr>
            </w:pPr>
            <w:r w:rsidRPr="00B77278">
              <w:rPr>
                <w:rFonts w:asciiTheme="minorHAnsi" w:hAnsiTheme="minorHAnsi" w:cstheme="minorHAnsi"/>
                <w:sz w:val="20"/>
              </w:rPr>
              <w:t>0</w:t>
            </w:r>
          </w:p>
        </w:tc>
      </w:tr>
      <w:tr w:rsidR="005A7872" w:rsidRPr="00B77278" w14:paraId="3448150D" w14:textId="7640A059" w:rsidTr="005A7872">
        <w:trPr>
          <w:trHeight w:val="503"/>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4AE7B72D"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851" w:type="pct"/>
            <w:tcBorders>
              <w:top w:val="single" w:sz="4" w:space="0" w:color="7F7F7F"/>
              <w:left w:val="single" w:sz="4" w:space="0" w:color="7F7F7F"/>
              <w:bottom w:val="single" w:sz="4" w:space="0" w:color="7F7F7F"/>
              <w:right w:val="single" w:sz="4" w:space="0" w:color="7F7F7F"/>
            </w:tcBorders>
            <w:vAlign w:val="center"/>
          </w:tcPr>
          <w:p w14:paraId="366B10CA" w14:textId="74621E43" w:rsidR="005A7872" w:rsidRPr="00B77278" w:rsidRDefault="005A7872" w:rsidP="00DC1B6E">
            <w:pPr>
              <w:spacing w:line="259" w:lineRule="auto"/>
              <w:ind w:right="53"/>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vAlign w:val="center"/>
          </w:tcPr>
          <w:p w14:paraId="446FEE3F" w14:textId="003FCCB0" w:rsidR="005A7872" w:rsidRPr="00B77278" w:rsidRDefault="002B5564" w:rsidP="00DC1B6E">
            <w:pPr>
              <w:spacing w:line="259" w:lineRule="auto"/>
              <w:ind w:right="54"/>
              <w:jc w:val="center"/>
              <w:rPr>
                <w:rFonts w:asciiTheme="minorHAnsi" w:hAnsiTheme="minorHAnsi" w:cstheme="minorHAnsi"/>
                <w:sz w:val="20"/>
                <w:szCs w:val="20"/>
              </w:rPr>
            </w:pPr>
            <w:r>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1513D110" w14:textId="459FDE00" w:rsidR="005A7872" w:rsidRPr="00B77278" w:rsidRDefault="002B5564" w:rsidP="00DC1B6E">
            <w:pPr>
              <w:spacing w:line="259" w:lineRule="auto"/>
              <w:ind w:right="52"/>
              <w:jc w:val="center"/>
              <w:rPr>
                <w:rFonts w:asciiTheme="minorHAnsi" w:hAnsiTheme="minorHAnsi" w:cstheme="minorHAnsi"/>
                <w:sz w:val="20"/>
                <w:szCs w:val="20"/>
              </w:rPr>
            </w:pPr>
            <w:r>
              <w:rPr>
                <w:rFonts w:asciiTheme="minorHAnsi" w:hAnsiTheme="minorHAnsi" w:cstheme="minorHAnsi"/>
                <w:sz w:val="20"/>
                <w:szCs w:val="20"/>
              </w:rPr>
              <w:t>3</w:t>
            </w:r>
          </w:p>
        </w:tc>
        <w:tc>
          <w:tcPr>
            <w:tcW w:w="1103" w:type="pct"/>
            <w:tcBorders>
              <w:top w:val="single" w:sz="4" w:space="0" w:color="7F7F7F"/>
              <w:left w:val="single" w:sz="7" w:space="0" w:color="7F7F7F"/>
              <w:bottom w:val="single" w:sz="4" w:space="0" w:color="7F7F7F"/>
              <w:right w:val="single" w:sz="4" w:space="0" w:color="7F7F7F"/>
            </w:tcBorders>
            <w:vAlign w:val="center"/>
          </w:tcPr>
          <w:p w14:paraId="28547CFB" w14:textId="16F86302" w:rsidR="005A7872" w:rsidRPr="00B77278" w:rsidRDefault="005A7872" w:rsidP="00DC1B6E">
            <w:pPr>
              <w:spacing w:line="259" w:lineRule="auto"/>
              <w:ind w:right="52"/>
              <w:jc w:val="center"/>
              <w:rPr>
                <w:rFonts w:asciiTheme="minorHAnsi" w:hAnsiTheme="minorHAnsi" w:cstheme="minorHAnsi"/>
                <w:sz w:val="20"/>
              </w:rPr>
            </w:pPr>
            <w:r w:rsidRPr="00B77278">
              <w:rPr>
                <w:rFonts w:asciiTheme="minorHAnsi" w:hAnsiTheme="minorHAnsi" w:cstheme="minorHAnsi"/>
                <w:sz w:val="20"/>
              </w:rPr>
              <w:t>0</w:t>
            </w:r>
          </w:p>
        </w:tc>
      </w:tr>
    </w:tbl>
    <w:p w14:paraId="4C5C5D14" w14:textId="77777777" w:rsidR="004D149E" w:rsidRPr="005F5649" w:rsidRDefault="004D149E" w:rsidP="004D149E">
      <w:pPr>
        <w:spacing w:after="302" w:line="259" w:lineRule="auto"/>
        <w:ind w:right="64"/>
        <w:jc w:val="center"/>
        <w:rPr>
          <w:rFonts w:asciiTheme="minorHAnsi" w:hAnsiTheme="minorHAnsi" w:cstheme="minorHAnsi"/>
          <w:b/>
          <w:bCs/>
          <w:i/>
          <w:color w:val="323E4F"/>
          <w:sz w:val="24"/>
          <w:szCs w:val="24"/>
        </w:rPr>
      </w:pPr>
      <w:r w:rsidRPr="005F5649">
        <w:rPr>
          <w:rFonts w:asciiTheme="minorHAnsi" w:hAnsiTheme="minorHAnsi" w:cstheme="minorHAnsi"/>
          <w:b/>
          <w:bCs/>
          <w:i/>
          <w:color w:val="323E4F"/>
          <w:sz w:val="24"/>
          <w:szCs w:val="24"/>
        </w:rPr>
        <w:t xml:space="preserve">Tabella 4 - Soglie di accettazioni per ogni classe di difformità </w:t>
      </w:r>
    </w:p>
    <w:p w14:paraId="5136E2FD"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9" w:name="_Toc12545462"/>
      <w:bookmarkStart w:id="40" w:name="_Toc41252"/>
      <w:bookmarkStart w:id="41" w:name="_Toc67474251"/>
      <w:r w:rsidRPr="005F5649">
        <w:rPr>
          <w:rFonts w:asciiTheme="minorHAnsi" w:hAnsiTheme="minorHAnsi" w:cstheme="minorHAnsi"/>
          <w:color w:val="365F91" w:themeColor="accent1" w:themeShade="BF"/>
          <w:szCs w:val="24"/>
        </w:rPr>
        <w:lastRenderedPageBreak/>
        <w:t>Tempi di risoluzione delle difformità</w:t>
      </w:r>
      <w:bookmarkEnd w:id="39"/>
      <w:bookmarkEnd w:id="41"/>
      <w:r w:rsidRPr="005F5649">
        <w:rPr>
          <w:rFonts w:asciiTheme="minorHAnsi" w:hAnsiTheme="minorHAnsi" w:cstheme="minorHAnsi"/>
          <w:color w:val="365F91" w:themeColor="accent1" w:themeShade="BF"/>
          <w:szCs w:val="24"/>
        </w:rPr>
        <w:t xml:space="preserve"> </w:t>
      </w:r>
      <w:bookmarkEnd w:id="40"/>
    </w:p>
    <w:p w14:paraId="41AEF2CE" w14:textId="7120A295"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Il Piano di Verifica definisce, per ogni classe di gravità ed indipendentemente dalla classe di rilevanza della funzionalità affetta, il tempo massimo che ha il Fornitore per la risoluzione di una difformità rilevata. In particolare, tale valore descrive il tempo che intercorre tra la presa in carico della difformità da parte del Fornitore ed il momento in cui ritiene la stessa risolta, dando disponibilità di nuova verifica.</w:t>
      </w:r>
    </w:p>
    <w:p w14:paraId="6FA59C14" w14:textId="0A583F22" w:rsidR="004D149E" w:rsidRPr="005F5649" w:rsidRDefault="00371857" w:rsidP="004D149E">
      <w:pPr>
        <w:ind w:left="-5" w:right="55"/>
        <w:rPr>
          <w:rFonts w:asciiTheme="minorHAnsi" w:hAnsiTheme="minorHAnsi" w:cstheme="minorHAnsi"/>
          <w:sz w:val="24"/>
          <w:szCs w:val="24"/>
        </w:rPr>
      </w:pPr>
      <w:r>
        <w:rPr>
          <w:rFonts w:asciiTheme="minorHAnsi" w:hAnsiTheme="minorHAnsi" w:cstheme="minorHAnsi"/>
          <w:sz w:val="24"/>
          <w:szCs w:val="24"/>
        </w:rPr>
        <w:t>N</w:t>
      </w:r>
      <w:r w:rsidR="004D149E" w:rsidRPr="005F5649">
        <w:rPr>
          <w:rFonts w:asciiTheme="minorHAnsi" w:hAnsiTheme="minorHAnsi" w:cstheme="minorHAnsi"/>
          <w:sz w:val="24"/>
          <w:szCs w:val="24"/>
        </w:rPr>
        <w:t xml:space="preserve">ella </w:t>
      </w:r>
      <w:r w:rsidR="004D149E" w:rsidRPr="005F5649">
        <w:rPr>
          <w:rFonts w:asciiTheme="minorHAnsi" w:hAnsiTheme="minorHAnsi" w:cstheme="minorHAnsi"/>
          <w:i/>
          <w:sz w:val="24"/>
          <w:szCs w:val="24"/>
        </w:rPr>
        <w:t xml:space="preserve">Tabella </w:t>
      </w:r>
      <w:r w:rsidR="004D149E" w:rsidRPr="005F5649">
        <w:rPr>
          <w:rFonts w:asciiTheme="minorHAnsi" w:hAnsiTheme="minorHAnsi" w:cstheme="minorHAnsi"/>
          <w:sz w:val="24"/>
          <w:szCs w:val="24"/>
        </w:rPr>
        <w:t xml:space="preserve">5 si riporta </w:t>
      </w:r>
      <w:r>
        <w:rPr>
          <w:rFonts w:asciiTheme="minorHAnsi" w:hAnsiTheme="minorHAnsi" w:cstheme="minorHAnsi"/>
          <w:sz w:val="24"/>
          <w:szCs w:val="24"/>
        </w:rPr>
        <w:t xml:space="preserve">lo </w:t>
      </w:r>
      <w:r w:rsidR="004D149E" w:rsidRPr="005F5649">
        <w:rPr>
          <w:rFonts w:asciiTheme="minorHAnsi" w:hAnsiTheme="minorHAnsi" w:cstheme="minorHAnsi"/>
          <w:sz w:val="24"/>
          <w:szCs w:val="24"/>
        </w:rPr>
        <w:t>schema che identifica i suddetti tempi.</w:t>
      </w:r>
    </w:p>
    <w:p w14:paraId="3F61A3E7" w14:textId="77777777" w:rsidR="004D149E" w:rsidRPr="005F5649" w:rsidRDefault="004D149E" w:rsidP="004D149E">
      <w:pPr>
        <w:ind w:left="-5" w:right="55"/>
        <w:rPr>
          <w:rFonts w:asciiTheme="minorHAnsi" w:hAnsiTheme="minorHAnsi" w:cstheme="minorHAnsi"/>
          <w:sz w:val="24"/>
          <w:szCs w:val="24"/>
        </w:rPr>
      </w:pPr>
    </w:p>
    <w:tbl>
      <w:tblPr>
        <w:tblStyle w:val="TableGrid"/>
        <w:tblW w:w="5000" w:type="pct"/>
        <w:tblInd w:w="0" w:type="dxa"/>
        <w:tblCellMar>
          <w:left w:w="157" w:type="dxa"/>
          <w:right w:w="106" w:type="dxa"/>
        </w:tblCellMar>
        <w:tblLook w:val="04A0" w:firstRow="1" w:lastRow="0" w:firstColumn="1" w:lastColumn="0" w:noHBand="0" w:noVBand="1"/>
      </w:tblPr>
      <w:tblGrid>
        <w:gridCol w:w="5068"/>
        <w:gridCol w:w="5258"/>
      </w:tblGrid>
      <w:tr w:rsidR="001C15FC" w:rsidRPr="00B77278" w14:paraId="6464843E" w14:textId="77777777" w:rsidTr="005D31F7">
        <w:trPr>
          <w:trHeight w:val="708"/>
        </w:trPr>
        <w:tc>
          <w:tcPr>
            <w:tcW w:w="245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FD9997B"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254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79E1BEE0" w14:textId="77777777" w:rsidR="004D149E" w:rsidRPr="00B77278" w:rsidRDefault="004D149E" w:rsidP="00DC1B6E">
            <w:pPr>
              <w:spacing w:line="259" w:lineRule="auto"/>
              <w:jc w:val="center"/>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Tempo massimo di risoluzione </w:t>
            </w:r>
          </w:p>
        </w:tc>
      </w:tr>
      <w:tr w:rsidR="004D149E" w:rsidRPr="00B77278" w14:paraId="5CE96711" w14:textId="77777777" w:rsidTr="005D31F7">
        <w:trPr>
          <w:trHeight w:val="479"/>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F323BE0" w14:textId="7E2BC374"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Grado-1</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52FFC28" w14:textId="30BA8D78"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16 ore</w:t>
            </w:r>
          </w:p>
        </w:tc>
      </w:tr>
      <w:tr w:rsidR="004D149E" w:rsidRPr="00B77278" w14:paraId="222EB0C2" w14:textId="77777777" w:rsidTr="005D31F7">
        <w:trPr>
          <w:trHeight w:val="482"/>
        </w:trPr>
        <w:tc>
          <w:tcPr>
            <w:tcW w:w="2454" w:type="pct"/>
            <w:tcBorders>
              <w:top w:val="single" w:sz="4" w:space="0" w:color="7F7F7F"/>
              <w:left w:val="single" w:sz="4" w:space="0" w:color="7F7F7F"/>
              <w:bottom w:val="single" w:sz="4" w:space="0" w:color="7F7F7F"/>
              <w:right w:val="single" w:sz="4" w:space="0" w:color="7F7F7F"/>
            </w:tcBorders>
            <w:vAlign w:val="center"/>
          </w:tcPr>
          <w:p w14:paraId="0123DD88" w14:textId="7458651B"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Grado-2</w:t>
            </w:r>
          </w:p>
        </w:tc>
        <w:tc>
          <w:tcPr>
            <w:tcW w:w="2546" w:type="pct"/>
            <w:tcBorders>
              <w:top w:val="single" w:sz="4" w:space="0" w:color="7F7F7F"/>
              <w:left w:val="single" w:sz="4" w:space="0" w:color="7F7F7F"/>
              <w:bottom w:val="single" w:sz="4" w:space="0" w:color="7F7F7F"/>
              <w:right w:val="single" w:sz="4" w:space="0" w:color="7F7F7F"/>
            </w:tcBorders>
            <w:vAlign w:val="center"/>
          </w:tcPr>
          <w:p w14:paraId="57F66287" w14:textId="386C6AE7"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8</w:t>
            </w:r>
            <w:r w:rsidR="004D149E" w:rsidRPr="00B77278">
              <w:rPr>
                <w:rFonts w:asciiTheme="minorHAnsi" w:hAnsiTheme="minorHAnsi" w:cstheme="minorHAnsi"/>
                <w:sz w:val="20"/>
                <w:szCs w:val="20"/>
              </w:rPr>
              <w:t xml:space="preserve"> ore </w:t>
            </w:r>
          </w:p>
        </w:tc>
      </w:tr>
      <w:tr w:rsidR="004D149E" w:rsidRPr="00B77278" w14:paraId="7086546D"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43FCE00" w14:textId="3C1E6012"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Grado-3</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ECED9CC" w14:textId="72F7EA37"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6</w:t>
            </w:r>
            <w:r w:rsidR="004D149E" w:rsidRPr="00B77278">
              <w:rPr>
                <w:rFonts w:asciiTheme="minorHAnsi" w:hAnsiTheme="minorHAnsi" w:cstheme="minorHAnsi"/>
                <w:sz w:val="20"/>
                <w:szCs w:val="20"/>
              </w:rPr>
              <w:t xml:space="preserve"> ore </w:t>
            </w:r>
          </w:p>
        </w:tc>
      </w:tr>
      <w:tr w:rsidR="00D44BE9" w:rsidRPr="00B77278" w14:paraId="07E81A69"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6613CFC" w14:textId="0778B0AC" w:rsidR="00D44BE9" w:rsidRPr="00B77278" w:rsidRDefault="00D44BE9" w:rsidP="00D44BE9">
            <w:pPr>
              <w:spacing w:line="259" w:lineRule="auto"/>
              <w:ind w:right="49"/>
              <w:jc w:val="center"/>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B6D371C" w14:textId="7C5F51B2" w:rsidR="00D44BE9" w:rsidRPr="00B77278" w:rsidRDefault="00D44BE9" w:rsidP="00D44BE9">
            <w:pPr>
              <w:spacing w:line="259" w:lineRule="auto"/>
              <w:ind w:right="52"/>
              <w:jc w:val="center"/>
              <w:rPr>
                <w:rFonts w:asciiTheme="minorHAnsi" w:hAnsiTheme="minorHAnsi" w:cstheme="minorHAnsi"/>
                <w:sz w:val="20"/>
              </w:rPr>
            </w:pPr>
            <w:r w:rsidRPr="00B77278">
              <w:rPr>
                <w:rFonts w:asciiTheme="minorHAnsi" w:hAnsiTheme="minorHAnsi" w:cstheme="minorHAnsi"/>
                <w:sz w:val="20"/>
                <w:szCs w:val="20"/>
              </w:rPr>
              <w:t xml:space="preserve">4 ore </w:t>
            </w:r>
          </w:p>
        </w:tc>
      </w:tr>
    </w:tbl>
    <w:p w14:paraId="6C61DA52" w14:textId="77777777" w:rsidR="004D149E" w:rsidRPr="005F5649" w:rsidRDefault="004D149E" w:rsidP="004D149E">
      <w:pPr>
        <w:spacing w:after="254" w:line="259" w:lineRule="auto"/>
        <w:ind w:right="61"/>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5 - Tempi di risoluzione della difformità </w:t>
      </w:r>
    </w:p>
    <w:p w14:paraId="01017E65" w14:textId="738D8542" w:rsidR="004D149E" w:rsidRPr="005F5649" w:rsidRDefault="00763F4B" w:rsidP="004D149E">
      <w:pPr>
        <w:ind w:left="-5" w:right="55"/>
        <w:rPr>
          <w:rFonts w:asciiTheme="minorHAnsi" w:hAnsiTheme="minorHAnsi" w:cstheme="minorHAnsi"/>
          <w:sz w:val="24"/>
          <w:szCs w:val="24"/>
        </w:rPr>
      </w:pPr>
      <w:r>
        <w:rPr>
          <w:rFonts w:asciiTheme="minorHAnsi" w:hAnsiTheme="minorHAnsi" w:cstheme="minorHAnsi"/>
          <w:sz w:val="24"/>
          <w:szCs w:val="24"/>
        </w:rPr>
        <w:t>L</w:t>
      </w:r>
      <w:r w:rsidR="004D149E" w:rsidRPr="005F5649">
        <w:rPr>
          <w:rFonts w:asciiTheme="minorHAnsi" w:hAnsiTheme="minorHAnsi" w:cstheme="minorHAnsi"/>
          <w:sz w:val="24"/>
          <w:szCs w:val="24"/>
        </w:rPr>
        <w:t>’istante temporale a partire dal quale decorrono i tempi di cui sopra decorre dal termine della giornata lavorativa di verifica</w:t>
      </w:r>
      <w:r>
        <w:rPr>
          <w:rFonts w:asciiTheme="minorHAnsi" w:hAnsiTheme="minorHAnsi" w:cstheme="minorHAnsi"/>
          <w:sz w:val="24"/>
          <w:szCs w:val="24"/>
        </w:rPr>
        <w:t>.</w:t>
      </w:r>
    </w:p>
    <w:p w14:paraId="315A8CE2" w14:textId="173E176F"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Dai tempi massimi sono esclusi i tempi tecnici strettamente necessari al solo dispiegamento delle nuove versioni del software contenenti le correzioni interessate.</w:t>
      </w:r>
    </w:p>
    <w:p w14:paraId="79DB89AC" w14:textId="7850F1E2" w:rsidR="004D149E" w:rsidRPr="005F5649" w:rsidRDefault="00763F4B" w:rsidP="004D149E">
      <w:pPr>
        <w:spacing w:after="278"/>
        <w:ind w:left="-5" w:right="55"/>
        <w:rPr>
          <w:rFonts w:asciiTheme="minorHAnsi" w:hAnsiTheme="minorHAnsi" w:cstheme="minorHAnsi"/>
          <w:sz w:val="24"/>
          <w:szCs w:val="24"/>
        </w:rPr>
      </w:pPr>
      <w:r>
        <w:rPr>
          <w:rFonts w:asciiTheme="minorHAnsi" w:hAnsiTheme="minorHAnsi" w:cstheme="minorHAnsi"/>
          <w:sz w:val="24"/>
          <w:szCs w:val="24"/>
        </w:rPr>
        <w:t>I</w:t>
      </w:r>
      <w:r w:rsidR="004D149E" w:rsidRPr="005F5649">
        <w:rPr>
          <w:rFonts w:asciiTheme="minorHAnsi" w:hAnsiTheme="minorHAnsi" w:cstheme="minorHAnsi"/>
          <w:sz w:val="24"/>
          <w:szCs w:val="24"/>
        </w:rPr>
        <w:t>n casi particolarmente critici, la commissione, in sede di verifica, p</w:t>
      </w:r>
      <w:r>
        <w:rPr>
          <w:rFonts w:asciiTheme="minorHAnsi" w:hAnsiTheme="minorHAnsi" w:cstheme="minorHAnsi"/>
          <w:sz w:val="24"/>
          <w:szCs w:val="24"/>
        </w:rPr>
        <w:t>uò</w:t>
      </w:r>
      <w:r w:rsidR="004D149E" w:rsidRPr="005F5649">
        <w:rPr>
          <w:rFonts w:asciiTheme="minorHAnsi" w:hAnsiTheme="minorHAnsi" w:cstheme="minorHAnsi"/>
          <w:sz w:val="24"/>
          <w:szCs w:val="24"/>
        </w:rPr>
        <w:t xml:space="preserve"> definire tempi diversi di gestione.</w:t>
      </w:r>
    </w:p>
    <w:p w14:paraId="334E3356" w14:textId="07AFD1DF"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42" w:name="_Toc12545463"/>
      <w:bookmarkStart w:id="43" w:name="_Toc41253"/>
      <w:bookmarkStart w:id="44" w:name="_Toc67474252"/>
      <w:r w:rsidRPr="005F5649">
        <w:rPr>
          <w:rFonts w:asciiTheme="minorHAnsi" w:hAnsiTheme="minorHAnsi" w:cstheme="minorHAnsi"/>
          <w:color w:val="365F91" w:themeColor="accent1" w:themeShade="BF"/>
          <w:szCs w:val="24"/>
        </w:rPr>
        <w:t>Soglia di reiterazioni difformità (riciclo correttivo)</w:t>
      </w:r>
      <w:bookmarkEnd w:id="42"/>
      <w:bookmarkEnd w:id="43"/>
      <w:bookmarkEnd w:id="44"/>
    </w:p>
    <w:p w14:paraId="5A1449A0" w14:textId="46FDA45F" w:rsidR="004D149E" w:rsidRPr="005F5649" w:rsidRDefault="00D142C1" w:rsidP="004D149E">
      <w:pPr>
        <w:spacing w:after="120" w:line="238" w:lineRule="auto"/>
        <w:ind w:left="-5"/>
        <w:jc w:val="left"/>
        <w:rPr>
          <w:rFonts w:asciiTheme="minorHAnsi" w:hAnsiTheme="minorHAnsi" w:cstheme="minorHAnsi"/>
          <w:sz w:val="24"/>
          <w:szCs w:val="24"/>
        </w:rPr>
      </w:pPr>
      <w:r>
        <w:rPr>
          <w:rFonts w:asciiTheme="minorHAnsi" w:hAnsiTheme="minorHAnsi" w:cstheme="minorHAnsi"/>
          <w:sz w:val="24"/>
          <w:szCs w:val="24"/>
        </w:rPr>
        <w:t xml:space="preserve">Sono previste delle possibili reiterazioni </w:t>
      </w:r>
      <w:r w:rsidR="004D149E" w:rsidRPr="005F5649">
        <w:rPr>
          <w:rFonts w:asciiTheme="minorHAnsi" w:hAnsiTheme="minorHAnsi" w:cstheme="minorHAnsi"/>
          <w:sz w:val="24"/>
          <w:szCs w:val="24"/>
        </w:rPr>
        <w:t>degli interventi correttivi da parte del Fornitore, a fronte del rilevamento di una difformità il cui iniziale intervento correttivo non sia stato risolutivo.</w:t>
      </w:r>
    </w:p>
    <w:p w14:paraId="1E12A50B" w14:textId="0E2D7C8B" w:rsidR="00D142C1" w:rsidRDefault="00D142C1" w:rsidP="004D149E">
      <w:pPr>
        <w:ind w:left="-5" w:right="55"/>
        <w:rPr>
          <w:rFonts w:asciiTheme="minorHAnsi" w:hAnsiTheme="minorHAnsi" w:cstheme="minorHAnsi"/>
          <w:sz w:val="24"/>
          <w:szCs w:val="24"/>
        </w:rPr>
      </w:pPr>
      <w:r>
        <w:rPr>
          <w:rFonts w:asciiTheme="minorHAnsi" w:hAnsiTheme="minorHAnsi" w:cstheme="minorHAnsi"/>
          <w:sz w:val="24"/>
          <w:szCs w:val="24"/>
        </w:rPr>
        <w:t>Sono previste per ogni coppia classe di gravità/classe di rilevanza un massimo di 10 ricicli compatibilmente con il numero ammissibile di difformità.</w:t>
      </w:r>
    </w:p>
    <w:p w14:paraId="1B071E46" w14:textId="6267B466" w:rsidR="004D149E" w:rsidRPr="005F5649" w:rsidRDefault="004D149E" w:rsidP="004D149E">
      <w:pPr>
        <w:spacing w:after="563"/>
        <w:ind w:left="-5" w:right="55"/>
        <w:rPr>
          <w:rFonts w:asciiTheme="minorHAnsi" w:hAnsiTheme="minorHAnsi" w:cstheme="minorHAnsi"/>
          <w:sz w:val="24"/>
          <w:szCs w:val="24"/>
        </w:rPr>
      </w:pPr>
      <w:r w:rsidRPr="005F5649">
        <w:rPr>
          <w:rFonts w:asciiTheme="minorHAnsi" w:hAnsiTheme="minorHAnsi" w:cstheme="minorHAnsi"/>
          <w:sz w:val="24"/>
          <w:szCs w:val="24"/>
        </w:rPr>
        <w:t>Da sottolineare che ogni difformità ridurrà comunque di una unità la soglia di accettazione (</w:t>
      </w:r>
      <w:r w:rsidR="00D142C1" w:rsidRPr="00D142C1">
        <w:rPr>
          <w:rFonts w:asciiTheme="minorHAnsi" w:hAnsiTheme="minorHAnsi" w:cstheme="minorHAnsi"/>
          <w:i/>
          <w:iCs/>
          <w:sz w:val="24"/>
          <w:szCs w:val="24"/>
        </w:rPr>
        <w:t>cfr</w:t>
      </w:r>
      <w:r w:rsidRPr="00D142C1">
        <w:rPr>
          <w:rFonts w:asciiTheme="minorHAnsi" w:hAnsiTheme="minorHAnsi" w:cstheme="minorHAnsi"/>
          <w:i/>
          <w:iCs/>
          <w:sz w:val="24"/>
          <w:szCs w:val="24"/>
        </w:rPr>
        <w:t>. Tabella 4</w:t>
      </w:r>
      <w:r w:rsidRPr="005F5649">
        <w:rPr>
          <w:rFonts w:asciiTheme="minorHAnsi" w:hAnsiTheme="minorHAnsi" w:cstheme="minorHAnsi"/>
          <w:sz w:val="24"/>
          <w:szCs w:val="24"/>
        </w:rPr>
        <w:t>), sia nel caso di primo riscontro sia nel caso di una ripresentazione della stessa.</w:t>
      </w:r>
    </w:p>
    <w:sectPr w:rsidR="004D149E" w:rsidRPr="005F5649"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8745DA" w14:textId="77777777" w:rsidR="00B515E1" w:rsidRDefault="00B515E1">
      <w:r>
        <w:separator/>
      </w:r>
    </w:p>
  </w:endnote>
  <w:endnote w:type="continuationSeparator" w:id="0">
    <w:p w14:paraId="1C766BBC" w14:textId="77777777" w:rsidR="00B515E1" w:rsidRDefault="00B51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etterGothic">
    <w:altName w:val="Calibri"/>
    <w:panose1 w:val="00000000000000000000"/>
    <w:charset w:val="00"/>
    <w:family w:val="modern"/>
    <w:notTrueType/>
    <w:pitch w:val="default"/>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000" w:type="pct"/>
      <w:tblBorders>
        <w:top w:val="thinThickSmallGap" w:sz="24" w:space="0" w:color="CC0000"/>
      </w:tblBorders>
      <w:tblLook w:val="01E0" w:firstRow="1" w:lastRow="1" w:firstColumn="1" w:lastColumn="1" w:noHBand="0" w:noVBand="0"/>
    </w:tblPr>
    <w:tblGrid>
      <w:gridCol w:w="5902"/>
      <w:gridCol w:w="2878"/>
      <w:gridCol w:w="1499"/>
    </w:tblGrid>
    <w:tr w:rsidR="00DC1B6E" w:rsidRPr="00F55613" w14:paraId="0D8077BB" w14:textId="77777777" w:rsidTr="00DB2A14">
      <w:trPr>
        <w:trHeight w:val="476"/>
      </w:trPr>
      <w:tc>
        <w:tcPr>
          <w:tcW w:w="2871" w:type="pct"/>
          <w:vAlign w:val="bottom"/>
        </w:tcPr>
        <w:p w14:paraId="0AA9858A" w14:textId="6EDA75D6" w:rsidR="00DC1B6E" w:rsidRPr="00321935" w:rsidRDefault="00DC1B6E" w:rsidP="00DB2A14">
          <w:pPr>
            <w:pStyle w:val="Pidipagina"/>
            <w:widowControl w:val="0"/>
            <w:tabs>
              <w:tab w:val="clear" w:pos="4819"/>
              <w:tab w:val="clear" w:pos="9638"/>
            </w:tabs>
            <w:spacing w:before="0" w:after="120"/>
            <w:rPr>
              <w:rFonts w:asciiTheme="minorHAnsi" w:hAnsiTheme="minorHAnsi" w:cstheme="minorHAnsi"/>
              <w:color w:val="404040"/>
              <w:szCs w:val="22"/>
            </w:rPr>
          </w:pP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Riferimento  \* MERGEFORMAT </w:instrText>
          </w:r>
          <w:r w:rsidRPr="00321935">
            <w:rPr>
              <w:rFonts w:asciiTheme="minorHAnsi" w:hAnsiTheme="minorHAnsi" w:cstheme="minorHAnsi"/>
              <w:noProof/>
              <w:color w:val="7F7F7F"/>
              <w:szCs w:val="22"/>
            </w:rPr>
            <w:fldChar w:fldCharType="separate"/>
          </w:r>
          <w:r w:rsidR="00983B76">
            <w:rPr>
              <w:rFonts w:asciiTheme="minorHAnsi" w:hAnsiTheme="minorHAnsi" w:cstheme="minorHAnsi"/>
              <w:noProof/>
              <w:color w:val="7F7F7F"/>
              <w:szCs w:val="22"/>
            </w:rPr>
            <w:t>SIUT-SIE-PV-1.0-20210324 Piano delle verifiche_SIES-ADN</w:t>
          </w:r>
          <w:r w:rsidRPr="00321935">
            <w:rPr>
              <w:rFonts w:asciiTheme="minorHAnsi" w:hAnsiTheme="minorHAnsi" w:cstheme="minorHAnsi"/>
              <w:noProof/>
              <w:color w:val="7F7F7F"/>
              <w:szCs w:val="22"/>
            </w:rPr>
            <w:fldChar w:fldCharType="end"/>
          </w:r>
        </w:p>
      </w:tc>
      <w:tc>
        <w:tcPr>
          <w:tcW w:w="1400" w:type="pct"/>
          <w:vAlign w:val="bottom"/>
        </w:tcPr>
        <w:p w14:paraId="2474A606" w14:textId="77A58BC0" w:rsidR="00DC1B6E" w:rsidRPr="00321935" w:rsidRDefault="00DC1B6E" w:rsidP="00731852">
          <w:pPr>
            <w:pStyle w:val="Pidipagina"/>
            <w:widowControl w:val="0"/>
            <w:spacing w:before="0" w:after="120"/>
            <w:ind w:left="39"/>
            <w:rPr>
              <w:rFonts w:asciiTheme="minorHAnsi" w:hAnsiTheme="minorHAnsi" w:cstheme="minorHAnsi"/>
              <w:color w:val="7F7F7F"/>
              <w:szCs w:val="22"/>
            </w:rPr>
          </w:pPr>
          <w:r w:rsidRPr="00321935">
            <w:rPr>
              <w:rFonts w:asciiTheme="minorHAnsi" w:hAnsiTheme="minorHAnsi" w:cstheme="minorHAnsi"/>
              <w:noProof/>
              <w:color w:val="7F7F7F"/>
              <w:szCs w:val="22"/>
            </w:rPr>
            <w:t xml:space="preserve">Ver.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Versione  \* MERGEFORMAT </w:instrText>
          </w:r>
          <w:r w:rsidRPr="00321935">
            <w:rPr>
              <w:rFonts w:asciiTheme="minorHAnsi" w:hAnsiTheme="minorHAnsi" w:cstheme="minorHAnsi"/>
              <w:noProof/>
              <w:color w:val="7F7F7F"/>
              <w:szCs w:val="22"/>
            </w:rPr>
            <w:fldChar w:fldCharType="separate"/>
          </w:r>
          <w:r w:rsidR="00983B76">
            <w:rPr>
              <w:rFonts w:asciiTheme="minorHAnsi" w:hAnsiTheme="minorHAnsi" w:cstheme="minorHAnsi"/>
              <w:noProof/>
              <w:color w:val="7F7F7F"/>
              <w:szCs w:val="22"/>
            </w:rPr>
            <w:t>1.0</w:t>
          </w:r>
          <w:r w:rsidRPr="00321935">
            <w:rPr>
              <w:rFonts w:asciiTheme="minorHAnsi" w:hAnsiTheme="minorHAnsi" w:cstheme="minorHAnsi"/>
              <w:noProof/>
              <w:color w:val="7F7F7F"/>
              <w:szCs w:val="22"/>
            </w:rPr>
            <w:fldChar w:fldCharType="end"/>
          </w:r>
          <w:r w:rsidRPr="00321935">
            <w:rPr>
              <w:rFonts w:asciiTheme="minorHAnsi" w:hAnsiTheme="minorHAnsi" w:cstheme="minorHAnsi"/>
              <w:noProof/>
              <w:color w:val="7F7F7F"/>
              <w:szCs w:val="22"/>
            </w:rPr>
            <w:t xml:space="preserve"> del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"Data Versione"  \* MERGEFORMAT </w:instrText>
          </w:r>
          <w:r w:rsidRPr="00321935">
            <w:rPr>
              <w:rFonts w:asciiTheme="minorHAnsi" w:hAnsiTheme="minorHAnsi" w:cstheme="minorHAnsi"/>
              <w:noProof/>
              <w:color w:val="7F7F7F"/>
              <w:szCs w:val="22"/>
            </w:rPr>
            <w:fldChar w:fldCharType="separate"/>
          </w:r>
          <w:r w:rsidR="00983B76">
            <w:rPr>
              <w:rFonts w:asciiTheme="minorHAnsi" w:hAnsiTheme="minorHAnsi" w:cstheme="minorHAnsi"/>
              <w:noProof/>
              <w:color w:val="7F7F7F"/>
              <w:szCs w:val="22"/>
            </w:rPr>
            <w:t>24/03/2021</w:t>
          </w:r>
          <w:r w:rsidRPr="00321935">
            <w:rPr>
              <w:rFonts w:asciiTheme="minorHAnsi" w:hAnsiTheme="minorHAnsi" w:cstheme="minorHAnsi"/>
              <w:noProof/>
              <w:color w:val="7F7F7F"/>
              <w:szCs w:val="22"/>
            </w:rPr>
            <w:fldChar w:fldCharType="end"/>
          </w:r>
        </w:p>
      </w:tc>
      <w:tc>
        <w:tcPr>
          <w:tcW w:w="729" w:type="pct"/>
          <w:vAlign w:val="bottom"/>
        </w:tcPr>
        <w:p w14:paraId="2A11F212" w14:textId="77777777" w:rsidR="00DC1B6E" w:rsidRPr="00321935" w:rsidRDefault="00DC1B6E" w:rsidP="00DB2A14">
          <w:pPr>
            <w:pStyle w:val="Pidipagina"/>
            <w:widowControl w:val="0"/>
            <w:spacing w:before="0" w:after="120"/>
            <w:ind w:firstLine="231"/>
            <w:rPr>
              <w:rFonts w:asciiTheme="minorHAnsi" w:eastAsiaTheme="majorEastAsia" w:hAnsiTheme="minorHAnsi" w:cstheme="minorHAnsi"/>
              <w:szCs w:val="22"/>
            </w:rPr>
          </w:pPr>
          <w:r w:rsidRPr="00321935">
            <w:rPr>
              <w:rFonts w:asciiTheme="minorHAnsi" w:hAnsiTheme="minorHAnsi" w:cstheme="minorHAnsi"/>
              <w:color w:val="7F7F7F"/>
              <w:szCs w:val="22"/>
            </w:rPr>
            <w:t xml:space="preserve">Pag. </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PAGE   \* MERGEFORMAT </w:instrText>
          </w:r>
          <w:r w:rsidRPr="00321935">
            <w:rPr>
              <w:rFonts w:asciiTheme="minorHAnsi" w:hAnsiTheme="minorHAnsi" w:cstheme="minorHAnsi"/>
              <w:color w:val="7F7F7F"/>
              <w:szCs w:val="22"/>
            </w:rPr>
            <w:fldChar w:fldCharType="separate"/>
          </w:r>
          <w:r w:rsidR="00B8674D">
            <w:rPr>
              <w:rFonts w:asciiTheme="minorHAnsi" w:hAnsiTheme="minorHAnsi" w:cstheme="minorHAnsi"/>
              <w:noProof/>
              <w:color w:val="7F7F7F"/>
              <w:szCs w:val="22"/>
            </w:rPr>
            <w:t>3</w:t>
          </w:r>
          <w:r w:rsidRPr="00321935">
            <w:rPr>
              <w:rFonts w:asciiTheme="minorHAnsi" w:hAnsiTheme="minorHAnsi" w:cstheme="minorHAnsi"/>
              <w:color w:val="7F7F7F"/>
              <w:szCs w:val="22"/>
            </w:rPr>
            <w:fldChar w:fldCharType="end"/>
          </w:r>
          <w:r w:rsidRPr="00321935">
            <w:rPr>
              <w:rFonts w:asciiTheme="minorHAnsi" w:hAnsiTheme="minorHAnsi" w:cstheme="minorHAnsi"/>
              <w:color w:val="7F7F7F"/>
              <w:szCs w:val="22"/>
            </w:rPr>
            <w:t>/</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NUMPAGES   \* MERGEFORMAT </w:instrText>
          </w:r>
          <w:r w:rsidRPr="00321935">
            <w:rPr>
              <w:rFonts w:asciiTheme="minorHAnsi" w:hAnsiTheme="minorHAnsi" w:cstheme="minorHAnsi"/>
              <w:color w:val="7F7F7F"/>
              <w:szCs w:val="22"/>
            </w:rPr>
            <w:fldChar w:fldCharType="separate"/>
          </w:r>
          <w:r w:rsidR="00B8674D">
            <w:rPr>
              <w:rFonts w:asciiTheme="minorHAnsi" w:hAnsiTheme="minorHAnsi" w:cstheme="minorHAnsi"/>
              <w:noProof/>
              <w:color w:val="7F7F7F"/>
              <w:szCs w:val="22"/>
            </w:rPr>
            <w:t>10</w:t>
          </w:r>
          <w:r w:rsidRPr="00321935">
            <w:rPr>
              <w:rFonts w:asciiTheme="minorHAnsi" w:hAnsiTheme="minorHAnsi" w:cstheme="minorHAnsi"/>
              <w:color w:val="7F7F7F"/>
              <w:szCs w:val="22"/>
            </w:rPr>
            <w:fldChar w:fldCharType="end"/>
          </w:r>
        </w:p>
      </w:tc>
    </w:tr>
  </w:tbl>
  <w:p w14:paraId="5428BDCC" w14:textId="69CB34B9" w:rsidR="00DC1B6E" w:rsidRPr="0016553B" w:rsidRDefault="00DC1B6E"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3F1A25" w14:textId="77777777" w:rsidR="00B515E1" w:rsidRDefault="00B515E1">
      <w:r>
        <w:separator/>
      </w:r>
    </w:p>
  </w:footnote>
  <w:footnote w:type="continuationSeparator" w:id="0">
    <w:p w14:paraId="540EE783" w14:textId="77777777" w:rsidR="00B515E1" w:rsidRDefault="00B515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DC1B6E" w14:paraId="37E2D98A" w14:textId="77777777" w:rsidTr="00D974F6">
      <w:trPr>
        <w:trHeight w:val="1555"/>
        <w:jc w:val="center"/>
      </w:trPr>
      <w:tc>
        <w:tcPr>
          <w:tcW w:w="1491" w:type="dxa"/>
        </w:tcPr>
        <w:p w14:paraId="0F639D2F" w14:textId="77777777" w:rsidR="00DC1B6E" w:rsidRDefault="00DC1B6E" w:rsidP="00D974F6">
          <w:pPr>
            <w:pStyle w:val="Intestazione"/>
            <w:spacing w:after="240"/>
          </w:pPr>
          <w:bookmarkStart w:id="45"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DC1B6E" w:rsidRPr="00D039AD" w:rsidRDefault="00DC1B6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DC1B6E" w:rsidRPr="00D039AD" w:rsidRDefault="00DC1B6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DC1B6E" w:rsidRDefault="00DC1B6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45"/>
  </w:tbl>
  <w:p w14:paraId="4D2CD571" w14:textId="77777777" w:rsidR="00DC1B6E" w:rsidRDefault="00DC1B6E"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26D20186"/>
    <w:multiLevelType w:val="hybridMultilevel"/>
    <w:tmpl w:val="3AA2C9BA"/>
    <w:lvl w:ilvl="0" w:tplc="AE96260C">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nsid w:val="29A25553"/>
    <w:multiLevelType w:val="hybridMultilevel"/>
    <w:tmpl w:val="32926E00"/>
    <w:lvl w:ilvl="0" w:tplc="96DE2C3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9099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C6FC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F25C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78DF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50DA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FC76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A487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E6E8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nsid w:val="3F3760BE"/>
    <w:multiLevelType w:val="hybridMultilevel"/>
    <w:tmpl w:val="1F42AFF4"/>
    <w:lvl w:ilvl="0" w:tplc="C8E0D94C">
      <w:start w:val="1"/>
      <w:numFmt w:val="decimal"/>
      <w:pStyle w:val="Paragrafoelenc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nsid w:val="50576A85"/>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9"/>
  </w:num>
  <w:num w:numId="4">
    <w:abstractNumId w:val="5"/>
  </w:num>
  <w:num w:numId="5">
    <w:abstractNumId w:val="10"/>
  </w:num>
  <w:num w:numId="6">
    <w:abstractNumId w:val="6"/>
  </w:num>
  <w:num w:numId="7">
    <w:abstractNumId w:val="4"/>
  </w:num>
  <w:num w:numId="8">
    <w:abstractNumId w:val="17"/>
  </w:num>
  <w:num w:numId="9">
    <w:abstractNumId w:val="14"/>
  </w:num>
  <w:num w:numId="10">
    <w:abstractNumId w:val="15"/>
  </w:num>
  <w:num w:numId="11">
    <w:abstractNumId w:val="13"/>
  </w:num>
  <w:num w:numId="12">
    <w:abstractNumId w:val="12"/>
  </w:num>
  <w:num w:numId="13">
    <w:abstractNumId w:val="2"/>
  </w:num>
  <w:num w:numId="14">
    <w:abstractNumId w:val="18"/>
  </w:num>
  <w:num w:numId="15">
    <w:abstractNumId w:val="16"/>
  </w:num>
  <w:num w:numId="16">
    <w:abstractNumId w:val="7"/>
  </w:num>
  <w:num w:numId="17">
    <w:abstractNumId w:val="3"/>
  </w:num>
  <w:num w:numId="18">
    <w:abstractNumId w:val="20"/>
  </w:num>
  <w:num w:numId="19">
    <w:abstractNumId w:val="19"/>
  </w:num>
  <w:num w:numId="20">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917"/>
    <w:rsid w:val="00001184"/>
    <w:rsid w:val="000021A2"/>
    <w:rsid w:val="000235B6"/>
    <w:rsid w:val="000269A3"/>
    <w:rsid w:val="00031606"/>
    <w:rsid w:val="000347CD"/>
    <w:rsid w:val="000440F9"/>
    <w:rsid w:val="000507B6"/>
    <w:rsid w:val="00052CB8"/>
    <w:rsid w:val="000540BB"/>
    <w:rsid w:val="000554B2"/>
    <w:rsid w:val="00056A1F"/>
    <w:rsid w:val="000625FB"/>
    <w:rsid w:val="000633DF"/>
    <w:rsid w:val="000704D8"/>
    <w:rsid w:val="000719EE"/>
    <w:rsid w:val="000748A8"/>
    <w:rsid w:val="0008208F"/>
    <w:rsid w:val="00086E0B"/>
    <w:rsid w:val="0009338F"/>
    <w:rsid w:val="00093C87"/>
    <w:rsid w:val="00094486"/>
    <w:rsid w:val="0009485D"/>
    <w:rsid w:val="0009492A"/>
    <w:rsid w:val="00095B13"/>
    <w:rsid w:val="00096F3F"/>
    <w:rsid w:val="000A21FD"/>
    <w:rsid w:val="000B065B"/>
    <w:rsid w:val="000B4C9C"/>
    <w:rsid w:val="000B53DB"/>
    <w:rsid w:val="000B6B8F"/>
    <w:rsid w:val="000C0BD4"/>
    <w:rsid w:val="000C0E5A"/>
    <w:rsid w:val="000C3403"/>
    <w:rsid w:val="000D4595"/>
    <w:rsid w:val="000F4D7B"/>
    <w:rsid w:val="00106388"/>
    <w:rsid w:val="0011171E"/>
    <w:rsid w:val="0011319D"/>
    <w:rsid w:val="00114851"/>
    <w:rsid w:val="001222B7"/>
    <w:rsid w:val="001227D4"/>
    <w:rsid w:val="001259E3"/>
    <w:rsid w:val="00132367"/>
    <w:rsid w:val="00133700"/>
    <w:rsid w:val="00136AD5"/>
    <w:rsid w:val="0016553B"/>
    <w:rsid w:val="0017185F"/>
    <w:rsid w:val="001805B4"/>
    <w:rsid w:val="00187FBD"/>
    <w:rsid w:val="001904DE"/>
    <w:rsid w:val="0019082D"/>
    <w:rsid w:val="00193D73"/>
    <w:rsid w:val="00195BDC"/>
    <w:rsid w:val="0019621C"/>
    <w:rsid w:val="001976CC"/>
    <w:rsid w:val="00197E1C"/>
    <w:rsid w:val="001A0141"/>
    <w:rsid w:val="001A07E3"/>
    <w:rsid w:val="001A487F"/>
    <w:rsid w:val="001A76D2"/>
    <w:rsid w:val="001B3364"/>
    <w:rsid w:val="001B41AB"/>
    <w:rsid w:val="001B587A"/>
    <w:rsid w:val="001B6BD0"/>
    <w:rsid w:val="001C15FC"/>
    <w:rsid w:val="001C1C56"/>
    <w:rsid w:val="001C51CF"/>
    <w:rsid w:val="001C7428"/>
    <w:rsid w:val="001D1467"/>
    <w:rsid w:val="001D1D80"/>
    <w:rsid w:val="001D1F89"/>
    <w:rsid w:val="001F28B5"/>
    <w:rsid w:val="001F2A0B"/>
    <w:rsid w:val="001F2E83"/>
    <w:rsid w:val="001F76AB"/>
    <w:rsid w:val="0021056E"/>
    <w:rsid w:val="002272F6"/>
    <w:rsid w:val="002311A2"/>
    <w:rsid w:val="00253964"/>
    <w:rsid w:val="00255A6C"/>
    <w:rsid w:val="00260C5E"/>
    <w:rsid w:val="002726D6"/>
    <w:rsid w:val="00274DC1"/>
    <w:rsid w:val="002824D5"/>
    <w:rsid w:val="00284E2A"/>
    <w:rsid w:val="00285DDD"/>
    <w:rsid w:val="00290F94"/>
    <w:rsid w:val="0029312E"/>
    <w:rsid w:val="002A3B0E"/>
    <w:rsid w:val="002A4111"/>
    <w:rsid w:val="002B5564"/>
    <w:rsid w:val="002C1C41"/>
    <w:rsid w:val="002C245E"/>
    <w:rsid w:val="002C7B5C"/>
    <w:rsid w:val="002D3B5E"/>
    <w:rsid w:val="002E0985"/>
    <w:rsid w:val="002E341B"/>
    <w:rsid w:val="002E54E9"/>
    <w:rsid w:val="002E71D8"/>
    <w:rsid w:val="002F27D2"/>
    <w:rsid w:val="00300BC8"/>
    <w:rsid w:val="00301472"/>
    <w:rsid w:val="0030411B"/>
    <w:rsid w:val="0030590B"/>
    <w:rsid w:val="003140C3"/>
    <w:rsid w:val="003140F4"/>
    <w:rsid w:val="00314328"/>
    <w:rsid w:val="00320DCC"/>
    <w:rsid w:val="00321935"/>
    <w:rsid w:val="00323215"/>
    <w:rsid w:val="003243D0"/>
    <w:rsid w:val="00325CCF"/>
    <w:rsid w:val="00327D5B"/>
    <w:rsid w:val="00333275"/>
    <w:rsid w:val="00334D1B"/>
    <w:rsid w:val="003360A9"/>
    <w:rsid w:val="00346BD8"/>
    <w:rsid w:val="00350EA6"/>
    <w:rsid w:val="00352AEF"/>
    <w:rsid w:val="003572D8"/>
    <w:rsid w:val="0036092B"/>
    <w:rsid w:val="0036229E"/>
    <w:rsid w:val="0036363D"/>
    <w:rsid w:val="003642EB"/>
    <w:rsid w:val="0037079E"/>
    <w:rsid w:val="00371857"/>
    <w:rsid w:val="00373A78"/>
    <w:rsid w:val="00376172"/>
    <w:rsid w:val="00376FED"/>
    <w:rsid w:val="00382200"/>
    <w:rsid w:val="003878D4"/>
    <w:rsid w:val="00387917"/>
    <w:rsid w:val="0039408A"/>
    <w:rsid w:val="003A5BD9"/>
    <w:rsid w:val="003B2DFF"/>
    <w:rsid w:val="003B3DCC"/>
    <w:rsid w:val="003C2CCB"/>
    <w:rsid w:val="003D2743"/>
    <w:rsid w:val="003D479B"/>
    <w:rsid w:val="003D7591"/>
    <w:rsid w:val="00403A9E"/>
    <w:rsid w:val="00405CF0"/>
    <w:rsid w:val="00407977"/>
    <w:rsid w:val="00412B0B"/>
    <w:rsid w:val="004143B1"/>
    <w:rsid w:val="00415607"/>
    <w:rsid w:val="00416AF0"/>
    <w:rsid w:val="0042038F"/>
    <w:rsid w:val="004261BC"/>
    <w:rsid w:val="00432A10"/>
    <w:rsid w:val="00435FC9"/>
    <w:rsid w:val="00447E0B"/>
    <w:rsid w:val="00450C15"/>
    <w:rsid w:val="00450DB7"/>
    <w:rsid w:val="004523E4"/>
    <w:rsid w:val="0045456A"/>
    <w:rsid w:val="00454C0E"/>
    <w:rsid w:val="00455E0B"/>
    <w:rsid w:val="004743B9"/>
    <w:rsid w:val="00477ACE"/>
    <w:rsid w:val="004809C2"/>
    <w:rsid w:val="0048187E"/>
    <w:rsid w:val="004833F8"/>
    <w:rsid w:val="0048410C"/>
    <w:rsid w:val="0049181C"/>
    <w:rsid w:val="004A2330"/>
    <w:rsid w:val="004A3D29"/>
    <w:rsid w:val="004A5ADE"/>
    <w:rsid w:val="004B3F43"/>
    <w:rsid w:val="004B472F"/>
    <w:rsid w:val="004B4C2F"/>
    <w:rsid w:val="004C2C31"/>
    <w:rsid w:val="004C4386"/>
    <w:rsid w:val="004C6E91"/>
    <w:rsid w:val="004D149E"/>
    <w:rsid w:val="004D34CD"/>
    <w:rsid w:val="004E0877"/>
    <w:rsid w:val="004F4033"/>
    <w:rsid w:val="004F4183"/>
    <w:rsid w:val="004F47AB"/>
    <w:rsid w:val="00515F07"/>
    <w:rsid w:val="00521EAD"/>
    <w:rsid w:val="00523D56"/>
    <w:rsid w:val="0052744E"/>
    <w:rsid w:val="00527A99"/>
    <w:rsid w:val="00530025"/>
    <w:rsid w:val="00530F4C"/>
    <w:rsid w:val="00537D3D"/>
    <w:rsid w:val="0054306C"/>
    <w:rsid w:val="00544C83"/>
    <w:rsid w:val="00544DCB"/>
    <w:rsid w:val="00552A29"/>
    <w:rsid w:val="005546C4"/>
    <w:rsid w:val="0056420A"/>
    <w:rsid w:val="00565FFA"/>
    <w:rsid w:val="00577AB4"/>
    <w:rsid w:val="00590E50"/>
    <w:rsid w:val="0059387D"/>
    <w:rsid w:val="005A2A60"/>
    <w:rsid w:val="005A41B9"/>
    <w:rsid w:val="005A7872"/>
    <w:rsid w:val="005B0A78"/>
    <w:rsid w:val="005B24D1"/>
    <w:rsid w:val="005C3C71"/>
    <w:rsid w:val="005D0E59"/>
    <w:rsid w:val="005D31F7"/>
    <w:rsid w:val="005E1BC7"/>
    <w:rsid w:val="005F1225"/>
    <w:rsid w:val="005F2F5D"/>
    <w:rsid w:val="005F3CDE"/>
    <w:rsid w:val="005F50C1"/>
    <w:rsid w:val="005F5649"/>
    <w:rsid w:val="00601B4A"/>
    <w:rsid w:val="006063D6"/>
    <w:rsid w:val="006105A9"/>
    <w:rsid w:val="006109BF"/>
    <w:rsid w:val="00611505"/>
    <w:rsid w:val="00613C43"/>
    <w:rsid w:val="00620DA5"/>
    <w:rsid w:val="00622164"/>
    <w:rsid w:val="006252EB"/>
    <w:rsid w:val="006309E5"/>
    <w:rsid w:val="00634484"/>
    <w:rsid w:val="006413E6"/>
    <w:rsid w:val="0064211D"/>
    <w:rsid w:val="00646A46"/>
    <w:rsid w:val="00651A04"/>
    <w:rsid w:val="00654A81"/>
    <w:rsid w:val="00657B2F"/>
    <w:rsid w:val="00661EF6"/>
    <w:rsid w:val="006620D9"/>
    <w:rsid w:val="00664BA7"/>
    <w:rsid w:val="006666CA"/>
    <w:rsid w:val="00666CCC"/>
    <w:rsid w:val="00680DE9"/>
    <w:rsid w:val="0068171E"/>
    <w:rsid w:val="00693BDD"/>
    <w:rsid w:val="00695394"/>
    <w:rsid w:val="006A1268"/>
    <w:rsid w:val="006A341D"/>
    <w:rsid w:val="006A620A"/>
    <w:rsid w:val="006C279D"/>
    <w:rsid w:val="006D11D4"/>
    <w:rsid w:val="006D3280"/>
    <w:rsid w:val="006D332B"/>
    <w:rsid w:val="006D3D83"/>
    <w:rsid w:val="006E4717"/>
    <w:rsid w:val="006E668E"/>
    <w:rsid w:val="006E6BCC"/>
    <w:rsid w:val="006F3341"/>
    <w:rsid w:val="006F47CA"/>
    <w:rsid w:val="006F4F19"/>
    <w:rsid w:val="00703649"/>
    <w:rsid w:val="00705406"/>
    <w:rsid w:val="00723BA6"/>
    <w:rsid w:val="007272C5"/>
    <w:rsid w:val="00731852"/>
    <w:rsid w:val="00733164"/>
    <w:rsid w:val="00733699"/>
    <w:rsid w:val="00745FB7"/>
    <w:rsid w:val="007466AB"/>
    <w:rsid w:val="00751133"/>
    <w:rsid w:val="007617D8"/>
    <w:rsid w:val="00763F4B"/>
    <w:rsid w:val="007659CE"/>
    <w:rsid w:val="00771746"/>
    <w:rsid w:val="0077546D"/>
    <w:rsid w:val="00776D44"/>
    <w:rsid w:val="007853AA"/>
    <w:rsid w:val="00786748"/>
    <w:rsid w:val="00797F78"/>
    <w:rsid w:val="007A1929"/>
    <w:rsid w:val="007A4111"/>
    <w:rsid w:val="007A4E51"/>
    <w:rsid w:val="007A55F3"/>
    <w:rsid w:val="007B0A25"/>
    <w:rsid w:val="007B671C"/>
    <w:rsid w:val="007B79E1"/>
    <w:rsid w:val="007C0F49"/>
    <w:rsid w:val="007C1B4E"/>
    <w:rsid w:val="007C7FA8"/>
    <w:rsid w:val="007D0170"/>
    <w:rsid w:val="007D16F1"/>
    <w:rsid w:val="007D2E31"/>
    <w:rsid w:val="00803281"/>
    <w:rsid w:val="00803297"/>
    <w:rsid w:val="00806962"/>
    <w:rsid w:val="00806FB0"/>
    <w:rsid w:val="00807EAE"/>
    <w:rsid w:val="0081153D"/>
    <w:rsid w:val="00812C19"/>
    <w:rsid w:val="00813BA4"/>
    <w:rsid w:val="008169C0"/>
    <w:rsid w:val="008173F1"/>
    <w:rsid w:val="00820D34"/>
    <w:rsid w:val="00822D48"/>
    <w:rsid w:val="008269E9"/>
    <w:rsid w:val="00834F94"/>
    <w:rsid w:val="008418F8"/>
    <w:rsid w:val="00842E5B"/>
    <w:rsid w:val="00846F83"/>
    <w:rsid w:val="00847D95"/>
    <w:rsid w:val="0085438E"/>
    <w:rsid w:val="0086068C"/>
    <w:rsid w:val="00861DC7"/>
    <w:rsid w:val="00876192"/>
    <w:rsid w:val="008775A9"/>
    <w:rsid w:val="00881115"/>
    <w:rsid w:val="00887160"/>
    <w:rsid w:val="00887A25"/>
    <w:rsid w:val="008939C0"/>
    <w:rsid w:val="0089584F"/>
    <w:rsid w:val="008A335A"/>
    <w:rsid w:val="008A354E"/>
    <w:rsid w:val="008A39F0"/>
    <w:rsid w:val="008A77A3"/>
    <w:rsid w:val="008A7A89"/>
    <w:rsid w:val="008B3428"/>
    <w:rsid w:val="008C0983"/>
    <w:rsid w:val="008C4229"/>
    <w:rsid w:val="008C437C"/>
    <w:rsid w:val="008C5ED2"/>
    <w:rsid w:val="008C73D8"/>
    <w:rsid w:val="008D08CE"/>
    <w:rsid w:val="008D10D6"/>
    <w:rsid w:val="008D1900"/>
    <w:rsid w:val="008D4BB5"/>
    <w:rsid w:val="008D55BA"/>
    <w:rsid w:val="008D59FA"/>
    <w:rsid w:val="008E28E0"/>
    <w:rsid w:val="008E7E72"/>
    <w:rsid w:val="008F147C"/>
    <w:rsid w:val="008F67C8"/>
    <w:rsid w:val="00902D19"/>
    <w:rsid w:val="00903EF3"/>
    <w:rsid w:val="00907F3C"/>
    <w:rsid w:val="00910B6D"/>
    <w:rsid w:val="00910BB0"/>
    <w:rsid w:val="00916751"/>
    <w:rsid w:val="00924981"/>
    <w:rsid w:val="00926377"/>
    <w:rsid w:val="00933F61"/>
    <w:rsid w:val="00934785"/>
    <w:rsid w:val="00935DE2"/>
    <w:rsid w:val="00937360"/>
    <w:rsid w:val="00941EBC"/>
    <w:rsid w:val="00943282"/>
    <w:rsid w:val="00947456"/>
    <w:rsid w:val="0094760D"/>
    <w:rsid w:val="00950B3F"/>
    <w:rsid w:val="00951D81"/>
    <w:rsid w:val="00957C88"/>
    <w:rsid w:val="00961CF0"/>
    <w:rsid w:val="0096388F"/>
    <w:rsid w:val="0096626C"/>
    <w:rsid w:val="009739B8"/>
    <w:rsid w:val="009739FF"/>
    <w:rsid w:val="00974200"/>
    <w:rsid w:val="0098086A"/>
    <w:rsid w:val="00982589"/>
    <w:rsid w:val="00982920"/>
    <w:rsid w:val="00983B76"/>
    <w:rsid w:val="009845B1"/>
    <w:rsid w:val="00985EC5"/>
    <w:rsid w:val="00990DCF"/>
    <w:rsid w:val="00992B49"/>
    <w:rsid w:val="009A15CC"/>
    <w:rsid w:val="009A4DDB"/>
    <w:rsid w:val="009B2AA8"/>
    <w:rsid w:val="009C1DCE"/>
    <w:rsid w:val="009C33A7"/>
    <w:rsid w:val="009C3568"/>
    <w:rsid w:val="009C56E7"/>
    <w:rsid w:val="009D1847"/>
    <w:rsid w:val="009D588F"/>
    <w:rsid w:val="009E3191"/>
    <w:rsid w:val="009E61B4"/>
    <w:rsid w:val="009F0D35"/>
    <w:rsid w:val="009F0E9B"/>
    <w:rsid w:val="009F320F"/>
    <w:rsid w:val="00A00EC0"/>
    <w:rsid w:val="00A108F1"/>
    <w:rsid w:val="00A11675"/>
    <w:rsid w:val="00A15905"/>
    <w:rsid w:val="00A15D8C"/>
    <w:rsid w:val="00A22926"/>
    <w:rsid w:val="00A2301B"/>
    <w:rsid w:val="00A2637C"/>
    <w:rsid w:val="00A3731D"/>
    <w:rsid w:val="00A40E79"/>
    <w:rsid w:val="00A43A24"/>
    <w:rsid w:val="00A51D6D"/>
    <w:rsid w:val="00A53474"/>
    <w:rsid w:val="00A6540E"/>
    <w:rsid w:val="00A67210"/>
    <w:rsid w:val="00A70BC7"/>
    <w:rsid w:val="00A71F71"/>
    <w:rsid w:val="00A76354"/>
    <w:rsid w:val="00A8458B"/>
    <w:rsid w:val="00A8522C"/>
    <w:rsid w:val="00A9259D"/>
    <w:rsid w:val="00A92A94"/>
    <w:rsid w:val="00A9623D"/>
    <w:rsid w:val="00A979E7"/>
    <w:rsid w:val="00AA159C"/>
    <w:rsid w:val="00AA2587"/>
    <w:rsid w:val="00AA3DFF"/>
    <w:rsid w:val="00AA4388"/>
    <w:rsid w:val="00AA5342"/>
    <w:rsid w:val="00AB1DFE"/>
    <w:rsid w:val="00AB404D"/>
    <w:rsid w:val="00AB5CAD"/>
    <w:rsid w:val="00AC464D"/>
    <w:rsid w:val="00AC5040"/>
    <w:rsid w:val="00AE731F"/>
    <w:rsid w:val="00AF33AD"/>
    <w:rsid w:val="00AF6321"/>
    <w:rsid w:val="00AF6D19"/>
    <w:rsid w:val="00B000E3"/>
    <w:rsid w:val="00B063B3"/>
    <w:rsid w:val="00B12C43"/>
    <w:rsid w:val="00B22F30"/>
    <w:rsid w:val="00B26A2B"/>
    <w:rsid w:val="00B311BA"/>
    <w:rsid w:val="00B36AE6"/>
    <w:rsid w:val="00B468A1"/>
    <w:rsid w:val="00B47F41"/>
    <w:rsid w:val="00B515E1"/>
    <w:rsid w:val="00B60E66"/>
    <w:rsid w:val="00B62658"/>
    <w:rsid w:val="00B77278"/>
    <w:rsid w:val="00B858FE"/>
    <w:rsid w:val="00B85F9F"/>
    <w:rsid w:val="00B8674D"/>
    <w:rsid w:val="00B867CB"/>
    <w:rsid w:val="00B93234"/>
    <w:rsid w:val="00B94A86"/>
    <w:rsid w:val="00BA24CE"/>
    <w:rsid w:val="00BA2F97"/>
    <w:rsid w:val="00BA4E10"/>
    <w:rsid w:val="00BA5240"/>
    <w:rsid w:val="00BA631E"/>
    <w:rsid w:val="00BC2EE1"/>
    <w:rsid w:val="00BC56A7"/>
    <w:rsid w:val="00BD0CF0"/>
    <w:rsid w:val="00BD1544"/>
    <w:rsid w:val="00BE24A3"/>
    <w:rsid w:val="00BE3342"/>
    <w:rsid w:val="00BE46E0"/>
    <w:rsid w:val="00BE580A"/>
    <w:rsid w:val="00BE7BA6"/>
    <w:rsid w:val="00BF1484"/>
    <w:rsid w:val="00BF3547"/>
    <w:rsid w:val="00C05C4F"/>
    <w:rsid w:val="00C06BE3"/>
    <w:rsid w:val="00C111C0"/>
    <w:rsid w:val="00C11D1F"/>
    <w:rsid w:val="00C130BF"/>
    <w:rsid w:val="00C20104"/>
    <w:rsid w:val="00C22024"/>
    <w:rsid w:val="00C31BD3"/>
    <w:rsid w:val="00C3519C"/>
    <w:rsid w:val="00C4109C"/>
    <w:rsid w:val="00C452C1"/>
    <w:rsid w:val="00C47454"/>
    <w:rsid w:val="00C47C22"/>
    <w:rsid w:val="00C5041A"/>
    <w:rsid w:val="00C5305F"/>
    <w:rsid w:val="00C54C6B"/>
    <w:rsid w:val="00C62845"/>
    <w:rsid w:val="00C64A37"/>
    <w:rsid w:val="00C72C52"/>
    <w:rsid w:val="00C7695A"/>
    <w:rsid w:val="00C91661"/>
    <w:rsid w:val="00CA18E5"/>
    <w:rsid w:val="00CB072B"/>
    <w:rsid w:val="00CB1DE1"/>
    <w:rsid w:val="00CB4903"/>
    <w:rsid w:val="00CB6004"/>
    <w:rsid w:val="00CC5DD8"/>
    <w:rsid w:val="00CC63C1"/>
    <w:rsid w:val="00CD0F9F"/>
    <w:rsid w:val="00CD48E5"/>
    <w:rsid w:val="00CD71E4"/>
    <w:rsid w:val="00D00ED8"/>
    <w:rsid w:val="00D057B1"/>
    <w:rsid w:val="00D10843"/>
    <w:rsid w:val="00D142C1"/>
    <w:rsid w:val="00D157CB"/>
    <w:rsid w:val="00D16AB1"/>
    <w:rsid w:val="00D223ED"/>
    <w:rsid w:val="00D227F7"/>
    <w:rsid w:val="00D31FE7"/>
    <w:rsid w:val="00D3327C"/>
    <w:rsid w:val="00D376DC"/>
    <w:rsid w:val="00D43105"/>
    <w:rsid w:val="00D44BE9"/>
    <w:rsid w:val="00D44C09"/>
    <w:rsid w:val="00D47634"/>
    <w:rsid w:val="00D552FC"/>
    <w:rsid w:val="00D60454"/>
    <w:rsid w:val="00D6121A"/>
    <w:rsid w:val="00D7202B"/>
    <w:rsid w:val="00D72496"/>
    <w:rsid w:val="00D76B72"/>
    <w:rsid w:val="00D8610B"/>
    <w:rsid w:val="00D878BD"/>
    <w:rsid w:val="00D940D4"/>
    <w:rsid w:val="00D957B9"/>
    <w:rsid w:val="00D95C1E"/>
    <w:rsid w:val="00D974F6"/>
    <w:rsid w:val="00DB09DB"/>
    <w:rsid w:val="00DB0D22"/>
    <w:rsid w:val="00DB2A14"/>
    <w:rsid w:val="00DB3820"/>
    <w:rsid w:val="00DC084C"/>
    <w:rsid w:val="00DC0E12"/>
    <w:rsid w:val="00DC1B6E"/>
    <w:rsid w:val="00DC4A43"/>
    <w:rsid w:val="00DC5372"/>
    <w:rsid w:val="00DD034D"/>
    <w:rsid w:val="00DD202A"/>
    <w:rsid w:val="00DD6D82"/>
    <w:rsid w:val="00DD7D2A"/>
    <w:rsid w:val="00DF317C"/>
    <w:rsid w:val="00E0370B"/>
    <w:rsid w:val="00E0590D"/>
    <w:rsid w:val="00E05D30"/>
    <w:rsid w:val="00E0760B"/>
    <w:rsid w:val="00E127BC"/>
    <w:rsid w:val="00E13637"/>
    <w:rsid w:val="00E15C9C"/>
    <w:rsid w:val="00E20623"/>
    <w:rsid w:val="00E218DE"/>
    <w:rsid w:val="00E24497"/>
    <w:rsid w:val="00E31732"/>
    <w:rsid w:val="00E32A83"/>
    <w:rsid w:val="00E3566E"/>
    <w:rsid w:val="00E36F4D"/>
    <w:rsid w:val="00E50032"/>
    <w:rsid w:val="00E54C74"/>
    <w:rsid w:val="00E60B16"/>
    <w:rsid w:val="00E61395"/>
    <w:rsid w:val="00E61A85"/>
    <w:rsid w:val="00E62317"/>
    <w:rsid w:val="00E62805"/>
    <w:rsid w:val="00E63AD4"/>
    <w:rsid w:val="00E73CEF"/>
    <w:rsid w:val="00E775FA"/>
    <w:rsid w:val="00E801E7"/>
    <w:rsid w:val="00E84D58"/>
    <w:rsid w:val="00E8634D"/>
    <w:rsid w:val="00E95E28"/>
    <w:rsid w:val="00E97B32"/>
    <w:rsid w:val="00EA6971"/>
    <w:rsid w:val="00EB054E"/>
    <w:rsid w:val="00EB1FB2"/>
    <w:rsid w:val="00EB6DD1"/>
    <w:rsid w:val="00EB7A5D"/>
    <w:rsid w:val="00EC14FB"/>
    <w:rsid w:val="00EC3DEF"/>
    <w:rsid w:val="00EC4E9A"/>
    <w:rsid w:val="00EC5D4C"/>
    <w:rsid w:val="00EE31E3"/>
    <w:rsid w:val="00EE5A47"/>
    <w:rsid w:val="00EE6D0D"/>
    <w:rsid w:val="00EF650D"/>
    <w:rsid w:val="00EF67B7"/>
    <w:rsid w:val="00F04866"/>
    <w:rsid w:val="00F0728B"/>
    <w:rsid w:val="00F1238A"/>
    <w:rsid w:val="00F218B8"/>
    <w:rsid w:val="00F22376"/>
    <w:rsid w:val="00F25200"/>
    <w:rsid w:val="00F261A6"/>
    <w:rsid w:val="00F35865"/>
    <w:rsid w:val="00F35E77"/>
    <w:rsid w:val="00F40000"/>
    <w:rsid w:val="00F419F6"/>
    <w:rsid w:val="00F51475"/>
    <w:rsid w:val="00F55613"/>
    <w:rsid w:val="00F56D41"/>
    <w:rsid w:val="00F63B99"/>
    <w:rsid w:val="00F7360F"/>
    <w:rsid w:val="00F76CBB"/>
    <w:rsid w:val="00F77279"/>
    <w:rsid w:val="00F77B57"/>
    <w:rsid w:val="00F80750"/>
    <w:rsid w:val="00F8152C"/>
    <w:rsid w:val="00F81801"/>
    <w:rsid w:val="00F83632"/>
    <w:rsid w:val="00F855C9"/>
    <w:rsid w:val="00F85C6A"/>
    <w:rsid w:val="00F875FA"/>
    <w:rsid w:val="00FA0F7A"/>
    <w:rsid w:val="00FA0FC3"/>
    <w:rsid w:val="00FA66DC"/>
    <w:rsid w:val="00FB56F4"/>
    <w:rsid w:val="00FB69C7"/>
    <w:rsid w:val="00FB7A4C"/>
    <w:rsid w:val="00FC0C74"/>
    <w:rsid w:val="00FC1F5A"/>
    <w:rsid w:val="00FC40AB"/>
    <w:rsid w:val="00FC5962"/>
    <w:rsid w:val="00FC63A8"/>
    <w:rsid w:val="00FD5CE2"/>
    <w:rsid w:val="00FE6B66"/>
    <w:rsid w:val="00FF0EC8"/>
    <w:rsid w:val="00FF3EC0"/>
    <w:rsid w:val="00FF4EF2"/>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DF317C"/>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5F5649"/>
    <w:rPr>
      <w:rFonts w:ascii="Calibri" w:hAnsi="Calibri"/>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807EAE"/>
    <w:pPr>
      <w:numPr>
        <w:numId w:val="1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TableGrid">
    <w:name w:val="TableGrid"/>
    <w:rsid w:val="004D149E"/>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Instructions">
    <w:name w:val="Instructions"/>
    <w:basedOn w:val="Normale"/>
    <w:autoRedefine/>
    <w:rsid w:val="00887A25"/>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StileTitolo3CorpoCalibri">
    <w:name w:val="Stile Titolo 3 + +Corpo (Calibri)"/>
    <w:basedOn w:val="Titolo3"/>
    <w:rsid w:val="00A9259D"/>
    <w:rPr>
      <w:rFonts w:asciiTheme="minorHAnsi" w:hAnsiTheme="minorHAnsi"/>
      <w:bCs/>
      <w:color w:val="365F91" w:themeColor="accent1" w:themeShade="BF"/>
    </w:rPr>
  </w:style>
  <w:style w:type="paragraph" w:customStyle="1" w:styleId="tabella4col">
    <w:name w:val="tabella 4 col."/>
    <w:rsid w:val="00A22926"/>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Default">
    <w:name w:val="Default"/>
    <w:rsid w:val="00447E0B"/>
    <w:pPr>
      <w:autoSpaceDE w:val="0"/>
      <w:autoSpaceDN w:val="0"/>
      <w:adjustRightInd w:val="0"/>
    </w:pPr>
    <w:rPr>
      <w:rFonts w:ascii="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DF317C"/>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5F5649"/>
    <w:rPr>
      <w:rFonts w:ascii="Calibri" w:hAnsi="Calibri"/>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807EAE"/>
    <w:pPr>
      <w:numPr>
        <w:numId w:val="1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TableGrid">
    <w:name w:val="TableGrid"/>
    <w:rsid w:val="004D149E"/>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Instructions">
    <w:name w:val="Instructions"/>
    <w:basedOn w:val="Normale"/>
    <w:autoRedefine/>
    <w:rsid w:val="00887A25"/>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StileTitolo3CorpoCalibri">
    <w:name w:val="Stile Titolo 3 + +Corpo (Calibri)"/>
    <w:basedOn w:val="Titolo3"/>
    <w:rsid w:val="00A9259D"/>
    <w:rPr>
      <w:rFonts w:asciiTheme="minorHAnsi" w:hAnsiTheme="minorHAnsi"/>
      <w:bCs/>
      <w:color w:val="365F91" w:themeColor="accent1" w:themeShade="BF"/>
    </w:rPr>
  </w:style>
  <w:style w:type="paragraph" w:customStyle="1" w:styleId="tabella4col">
    <w:name w:val="tabella 4 col."/>
    <w:rsid w:val="00A22926"/>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Default">
    <w:name w:val="Default"/>
    <w:rsid w:val="00447E0B"/>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D811B-2B1E-45E1-8A7D-1E8F16104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10</Pages>
  <Words>1980</Words>
  <Characters>12479</Characters>
  <Application>Microsoft Office Word</Application>
  <DocSecurity>0</DocSecurity>
  <Lines>542</Lines>
  <Paragraphs>438</Paragraphs>
  <ScaleCrop>false</ScaleCrop>
  <HeadingPairs>
    <vt:vector size="2" baseType="variant">
      <vt:variant>
        <vt:lpstr>Titolo</vt:lpstr>
      </vt:variant>
      <vt:variant>
        <vt:i4>1</vt:i4>
      </vt:variant>
    </vt:vector>
  </HeadingPairs>
  <TitlesOfParts>
    <vt:vector size="1" baseType="lpstr">
      <vt:lpstr>Piano delle verifiche</vt:lpstr>
    </vt:vector>
  </TitlesOfParts>
  <Company>Engineering</Company>
  <LinksUpToDate>false</LinksUpToDate>
  <CharactersWithSpaces>14021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delle verifiche</dc:title>
  <dc:subject/>
  <dc:creator>Engineering Ingegneria Informatica s.p.a.</dc:creator>
  <cp:lastModifiedBy>Simone Gioggi</cp:lastModifiedBy>
  <cp:revision>67</cp:revision>
  <cp:lastPrinted>2021-03-10T11:16:00Z</cp:lastPrinted>
  <dcterms:created xsi:type="dcterms:W3CDTF">2020-02-21T17:35:00Z</dcterms:created>
  <dcterms:modified xsi:type="dcterms:W3CDTF">2021-03-24T09:30:00Z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2021-03-23T23:00:00Z</vt:filetime>
  </property>
  <property fmtid="{D5CDD505-2E9C-101B-9397-08002B2CF9AE}" pid="5" name="Riferimento">
    <vt:lpwstr>SIUT-SIE-PV-1.0-20210324 Piano delle verifiche_SIES-ADN</vt:lpwstr>
  </property>
</Properties>
</file>