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553F7" w:rsidRDefault="001B2F10" w:rsidP="005553F7">
      <w:pPr>
        <w:pStyle w:val="Paragrafoelenco"/>
        <w:spacing w:line="276" w:lineRule="auto"/>
        <w:jc w:val="both"/>
        <w:rPr>
          <w:rFonts w:ascii="Times New Roman" w:hAnsi="Times New Roman" w:cs="Times New Roman"/>
          <w:b/>
          <w:sz w:val="30"/>
          <w:szCs w:val="30"/>
        </w:rPr>
      </w:pPr>
      <w:r>
        <w:rPr>
          <w:rFonts w:ascii="Times New Roman" w:hAnsi="Times New Roman" w:cs="Times New Roman"/>
          <w:b/>
          <w:sz w:val="30"/>
          <w:szCs w:val="30"/>
        </w:rPr>
        <w:t>LE SEGNALAZIONI IN VERDE SONO TUTTE DA FARE!</w:t>
      </w:r>
      <w:bookmarkStart w:id="0" w:name="_GoBack"/>
      <w:bookmarkEnd w:id="0"/>
    </w:p>
    <w:p w:rsidR="006060C8" w:rsidRDefault="006060C8" w:rsidP="006060C8">
      <w:pPr>
        <w:spacing w:line="276" w:lineRule="auto"/>
        <w:jc w:val="both"/>
        <w:rPr>
          <w:rFonts w:ascii="Times New Roman" w:hAnsi="Times New Roman" w:cs="Times New Roman"/>
          <w:sz w:val="26"/>
          <w:szCs w:val="26"/>
        </w:rPr>
      </w:pPr>
    </w:p>
    <w:p w:rsidR="005823C7" w:rsidRPr="006060C8" w:rsidRDefault="006060C8" w:rsidP="006060C8">
      <w:pPr>
        <w:pStyle w:val="Paragrafoelenco"/>
        <w:numPr>
          <w:ilvl w:val="0"/>
          <w:numId w:val="1"/>
        </w:numPr>
        <w:spacing w:line="276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</w:t>
      </w:r>
      <w:r w:rsidRPr="0023243C">
        <w:rPr>
          <w:rFonts w:ascii="Times New Roman" w:hAnsi="Times New Roman" w:cs="Times New Roman"/>
          <w:sz w:val="26"/>
          <w:szCs w:val="26"/>
          <w:highlight w:val="green"/>
        </w:rPr>
        <w:t>Quando si tenta di iscrivere (lato UDS</w:t>
      </w:r>
      <w:r w:rsidR="0023243C">
        <w:rPr>
          <w:rFonts w:ascii="Times New Roman" w:hAnsi="Times New Roman" w:cs="Times New Roman"/>
          <w:sz w:val="26"/>
          <w:szCs w:val="26"/>
          <w:highlight w:val="green"/>
        </w:rPr>
        <w:t>M</w:t>
      </w:r>
      <w:r w:rsidRPr="0023243C">
        <w:rPr>
          <w:rFonts w:ascii="Times New Roman" w:hAnsi="Times New Roman" w:cs="Times New Roman"/>
          <w:sz w:val="26"/>
          <w:szCs w:val="26"/>
          <w:highlight w:val="green"/>
        </w:rPr>
        <w:t>) un procedimento avente come contenuto “Proposta rilascio permesso di soggiorno allo straniero”, il sistema fornisce il seguente errore</w:t>
      </w:r>
    </w:p>
    <w:p w:rsidR="006060C8" w:rsidRDefault="006060C8" w:rsidP="005823C7">
      <w:pPr>
        <w:pStyle w:val="Paragrafoelenco"/>
        <w:spacing w:line="276" w:lineRule="auto"/>
        <w:jc w:val="both"/>
        <w:rPr>
          <w:rFonts w:ascii="Times New Roman" w:hAnsi="Times New Roman" w:cs="Times New Roman"/>
          <w:sz w:val="26"/>
          <w:szCs w:val="26"/>
        </w:rPr>
      </w:pPr>
    </w:p>
    <w:p w:rsidR="006060C8" w:rsidRDefault="006060C8" w:rsidP="005823C7">
      <w:pPr>
        <w:pStyle w:val="Paragrafoelenco"/>
        <w:spacing w:line="276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noProof/>
          <w:lang w:eastAsia="it-IT"/>
        </w:rPr>
        <w:drawing>
          <wp:inline distT="0" distB="0" distL="0" distR="0" wp14:anchorId="451DA71E" wp14:editId="74174401">
            <wp:extent cx="6120130" cy="3442335"/>
            <wp:effectExtent l="0" t="0" r="0" b="5715"/>
            <wp:docPr id="1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442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060C8" w:rsidRDefault="006060C8" w:rsidP="005823C7">
      <w:pPr>
        <w:pStyle w:val="Paragrafoelenco"/>
        <w:spacing w:line="276" w:lineRule="auto"/>
        <w:jc w:val="both"/>
        <w:rPr>
          <w:rFonts w:ascii="Times New Roman" w:hAnsi="Times New Roman" w:cs="Times New Roman"/>
          <w:sz w:val="26"/>
          <w:szCs w:val="26"/>
        </w:rPr>
      </w:pPr>
    </w:p>
    <w:p w:rsidR="006060C8" w:rsidRDefault="006060C8" w:rsidP="006060C8">
      <w:pPr>
        <w:pStyle w:val="Paragrafoelenco"/>
        <w:spacing w:line="276" w:lineRule="auto"/>
        <w:jc w:val="both"/>
        <w:rPr>
          <w:rFonts w:ascii="Times New Roman" w:hAnsi="Times New Roman" w:cs="Times New Roman"/>
          <w:b/>
          <w:sz w:val="30"/>
          <w:szCs w:val="30"/>
        </w:rPr>
      </w:pPr>
      <w:r>
        <w:rPr>
          <w:rFonts w:ascii="Times New Roman" w:hAnsi="Times New Roman" w:cs="Times New Roman"/>
          <w:b/>
          <w:sz w:val="30"/>
          <w:szCs w:val="30"/>
        </w:rPr>
        <w:t>URGENTE: BLOCCANTE</w:t>
      </w:r>
    </w:p>
    <w:p w:rsidR="006060C8" w:rsidRDefault="006060C8" w:rsidP="005823C7">
      <w:pPr>
        <w:pStyle w:val="Paragrafoelenco"/>
        <w:spacing w:line="276" w:lineRule="auto"/>
        <w:jc w:val="both"/>
        <w:rPr>
          <w:rFonts w:ascii="Times New Roman" w:hAnsi="Times New Roman" w:cs="Times New Roman"/>
          <w:sz w:val="26"/>
          <w:szCs w:val="26"/>
        </w:rPr>
      </w:pPr>
    </w:p>
    <w:p w:rsidR="006060C8" w:rsidRPr="0023243C" w:rsidRDefault="006060C8" w:rsidP="006060C8">
      <w:pPr>
        <w:pStyle w:val="Paragrafoelenco"/>
        <w:numPr>
          <w:ilvl w:val="0"/>
          <w:numId w:val="1"/>
        </w:numPr>
        <w:spacing w:line="276" w:lineRule="auto"/>
        <w:jc w:val="both"/>
        <w:rPr>
          <w:rFonts w:ascii="Times New Roman" w:hAnsi="Times New Roman" w:cs="Times New Roman"/>
          <w:sz w:val="26"/>
          <w:szCs w:val="26"/>
          <w:highlight w:val="green"/>
        </w:rPr>
      </w:pPr>
      <w:r>
        <w:rPr>
          <w:rFonts w:ascii="Times New Roman" w:hAnsi="Times New Roman" w:cs="Times New Roman"/>
          <w:sz w:val="26"/>
          <w:szCs w:val="26"/>
        </w:rPr>
        <w:t xml:space="preserve"> </w:t>
      </w:r>
      <w:r w:rsidRPr="0023243C">
        <w:rPr>
          <w:rFonts w:ascii="Times New Roman" w:hAnsi="Times New Roman" w:cs="Times New Roman"/>
          <w:sz w:val="26"/>
          <w:szCs w:val="26"/>
          <w:highlight w:val="green"/>
        </w:rPr>
        <w:t>Lato UDS bisogna modificare, relativamente al contenuto “Proposta di aggravamento per trasgressione obblighi misura di sicurezza”, l’esito “</w:t>
      </w:r>
      <w:r w:rsidRPr="0023243C">
        <w:rPr>
          <w:color w:val="000000"/>
          <w:sz w:val="26"/>
          <w:szCs w:val="26"/>
          <w:highlight w:val="green"/>
        </w:rPr>
        <w:t xml:space="preserve">Sostituisce libertà vigilata con detenzione in </w:t>
      </w:r>
      <w:proofErr w:type="gramStart"/>
      <w:r w:rsidRPr="0023243C">
        <w:rPr>
          <w:color w:val="000000"/>
          <w:sz w:val="26"/>
          <w:szCs w:val="26"/>
          <w:highlight w:val="green"/>
        </w:rPr>
        <w:t xml:space="preserve">IPM” </w:t>
      </w:r>
      <w:r w:rsidRPr="0023243C">
        <w:rPr>
          <w:rFonts w:ascii="Times New Roman" w:hAnsi="Times New Roman" w:cs="Times New Roman"/>
          <w:sz w:val="26"/>
          <w:szCs w:val="26"/>
          <w:highlight w:val="green"/>
        </w:rPr>
        <w:t xml:space="preserve"> con</w:t>
      </w:r>
      <w:proofErr w:type="gramEnd"/>
      <w:r w:rsidRPr="0023243C">
        <w:rPr>
          <w:rFonts w:ascii="Times New Roman" w:hAnsi="Times New Roman" w:cs="Times New Roman"/>
          <w:sz w:val="26"/>
          <w:szCs w:val="26"/>
          <w:highlight w:val="green"/>
        </w:rPr>
        <w:t xml:space="preserve">  “Sostituisce misura di sicurezza con detenzione in IPM”;</w:t>
      </w:r>
    </w:p>
    <w:p w:rsidR="006060C8" w:rsidRDefault="006060C8" w:rsidP="006060C8">
      <w:pPr>
        <w:pStyle w:val="Paragrafoelenco"/>
        <w:spacing w:line="276" w:lineRule="auto"/>
        <w:jc w:val="both"/>
        <w:rPr>
          <w:rFonts w:ascii="Times New Roman" w:hAnsi="Times New Roman" w:cs="Times New Roman"/>
          <w:sz w:val="26"/>
          <w:szCs w:val="26"/>
        </w:rPr>
      </w:pPr>
    </w:p>
    <w:p w:rsidR="006060C8" w:rsidRDefault="006060C8" w:rsidP="006060C8">
      <w:pPr>
        <w:pStyle w:val="Paragrafoelenco"/>
        <w:spacing w:line="276" w:lineRule="auto"/>
        <w:jc w:val="both"/>
        <w:rPr>
          <w:rFonts w:ascii="Times New Roman" w:hAnsi="Times New Roman" w:cs="Times New Roman"/>
          <w:b/>
          <w:sz w:val="30"/>
          <w:szCs w:val="30"/>
        </w:rPr>
      </w:pPr>
      <w:r>
        <w:rPr>
          <w:rFonts w:ascii="Times New Roman" w:hAnsi="Times New Roman" w:cs="Times New Roman"/>
          <w:b/>
          <w:sz w:val="30"/>
          <w:szCs w:val="30"/>
        </w:rPr>
        <w:t>NON URGENTE</w:t>
      </w:r>
    </w:p>
    <w:p w:rsidR="006060C8" w:rsidRDefault="006060C8" w:rsidP="005823C7">
      <w:pPr>
        <w:pStyle w:val="Paragrafoelenco"/>
        <w:spacing w:line="276" w:lineRule="auto"/>
        <w:jc w:val="both"/>
        <w:rPr>
          <w:rFonts w:ascii="Times New Roman" w:hAnsi="Times New Roman" w:cs="Times New Roman"/>
          <w:sz w:val="26"/>
          <w:szCs w:val="26"/>
        </w:rPr>
      </w:pPr>
    </w:p>
    <w:p w:rsidR="006060C8" w:rsidRDefault="006060C8" w:rsidP="005823C7">
      <w:pPr>
        <w:pStyle w:val="Paragrafoelenco"/>
        <w:spacing w:line="276" w:lineRule="auto"/>
        <w:jc w:val="both"/>
        <w:rPr>
          <w:rFonts w:ascii="Times New Roman" w:hAnsi="Times New Roman" w:cs="Times New Roman"/>
          <w:sz w:val="26"/>
          <w:szCs w:val="26"/>
        </w:rPr>
      </w:pPr>
    </w:p>
    <w:p w:rsidR="006060C8" w:rsidRPr="0023243C" w:rsidRDefault="006060C8" w:rsidP="006060C8">
      <w:pPr>
        <w:pStyle w:val="Paragrafoelenco"/>
        <w:numPr>
          <w:ilvl w:val="0"/>
          <w:numId w:val="1"/>
        </w:numPr>
        <w:spacing w:line="276" w:lineRule="auto"/>
        <w:jc w:val="both"/>
        <w:rPr>
          <w:rFonts w:ascii="Times New Roman" w:hAnsi="Times New Roman" w:cs="Times New Roman"/>
          <w:sz w:val="26"/>
          <w:szCs w:val="26"/>
          <w:highlight w:val="green"/>
        </w:rPr>
      </w:pPr>
      <w:r>
        <w:rPr>
          <w:rFonts w:ascii="Times New Roman" w:hAnsi="Times New Roman" w:cs="Times New Roman"/>
          <w:sz w:val="26"/>
          <w:szCs w:val="26"/>
        </w:rPr>
        <w:t xml:space="preserve"> </w:t>
      </w:r>
      <w:r w:rsidRPr="0023243C">
        <w:rPr>
          <w:rFonts w:ascii="Times New Roman" w:hAnsi="Times New Roman" w:cs="Times New Roman"/>
          <w:sz w:val="26"/>
          <w:szCs w:val="26"/>
          <w:highlight w:val="green"/>
        </w:rPr>
        <w:t xml:space="preserve">Quando si tenta di usare la funzione “generazione </w:t>
      </w:r>
      <w:proofErr w:type="gramStart"/>
      <w:r w:rsidRPr="0023243C">
        <w:rPr>
          <w:rFonts w:ascii="Times New Roman" w:hAnsi="Times New Roman" w:cs="Times New Roman"/>
          <w:sz w:val="26"/>
          <w:szCs w:val="26"/>
          <w:highlight w:val="green"/>
        </w:rPr>
        <w:t>modelli”  (</w:t>
      </w:r>
      <w:proofErr w:type="gramEnd"/>
      <w:r w:rsidRPr="0023243C">
        <w:rPr>
          <w:rFonts w:ascii="Times New Roman" w:hAnsi="Times New Roman" w:cs="Times New Roman"/>
          <w:sz w:val="26"/>
          <w:szCs w:val="26"/>
          <w:highlight w:val="green"/>
        </w:rPr>
        <w:t xml:space="preserve">sia ordinanze che decreti) il sistema dà il seguente errore </w:t>
      </w:r>
    </w:p>
    <w:p w:rsidR="006060C8" w:rsidRDefault="006060C8" w:rsidP="006060C8">
      <w:pPr>
        <w:spacing w:line="276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noProof/>
          <w:lang w:eastAsia="it-IT"/>
        </w:rPr>
        <w:lastRenderedPageBreak/>
        <w:drawing>
          <wp:inline distT="0" distB="0" distL="0" distR="0" wp14:anchorId="17AC68FF" wp14:editId="16A924AD">
            <wp:extent cx="6120130" cy="3442335"/>
            <wp:effectExtent l="0" t="0" r="0" b="5715"/>
            <wp:docPr id="6" name="Immagin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442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060C8" w:rsidRDefault="006060C8" w:rsidP="006060C8">
      <w:pPr>
        <w:spacing w:line="276" w:lineRule="auto"/>
        <w:jc w:val="both"/>
        <w:rPr>
          <w:rFonts w:ascii="Times New Roman" w:hAnsi="Times New Roman" w:cs="Times New Roman"/>
          <w:sz w:val="26"/>
          <w:szCs w:val="26"/>
        </w:rPr>
      </w:pPr>
    </w:p>
    <w:p w:rsidR="006060C8" w:rsidRDefault="006060C8" w:rsidP="006060C8">
      <w:pPr>
        <w:pStyle w:val="Paragrafoelenco"/>
        <w:spacing w:line="276" w:lineRule="auto"/>
        <w:jc w:val="both"/>
        <w:rPr>
          <w:rFonts w:ascii="Times New Roman" w:hAnsi="Times New Roman" w:cs="Times New Roman"/>
          <w:b/>
          <w:sz w:val="30"/>
          <w:szCs w:val="30"/>
        </w:rPr>
      </w:pPr>
      <w:r>
        <w:rPr>
          <w:rFonts w:ascii="Times New Roman" w:hAnsi="Times New Roman" w:cs="Times New Roman"/>
          <w:b/>
          <w:sz w:val="30"/>
          <w:szCs w:val="30"/>
        </w:rPr>
        <w:t>NON URGENTE</w:t>
      </w:r>
    </w:p>
    <w:p w:rsidR="006060C8" w:rsidRDefault="006060C8" w:rsidP="006060C8">
      <w:pPr>
        <w:spacing w:line="276" w:lineRule="auto"/>
        <w:jc w:val="both"/>
        <w:rPr>
          <w:rFonts w:ascii="Times New Roman" w:hAnsi="Times New Roman" w:cs="Times New Roman"/>
          <w:sz w:val="26"/>
          <w:szCs w:val="26"/>
        </w:rPr>
      </w:pPr>
    </w:p>
    <w:p w:rsidR="006060C8" w:rsidRPr="0023243C" w:rsidRDefault="006060C8" w:rsidP="006060C8">
      <w:pPr>
        <w:pStyle w:val="Paragrafoelenco"/>
        <w:numPr>
          <w:ilvl w:val="0"/>
          <w:numId w:val="1"/>
        </w:numPr>
        <w:spacing w:line="276" w:lineRule="auto"/>
        <w:jc w:val="both"/>
        <w:rPr>
          <w:rFonts w:ascii="Times New Roman" w:hAnsi="Times New Roman" w:cs="Times New Roman"/>
          <w:sz w:val="26"/>
          <w:szCs w:val="26"/>
          <w:highlight w:val="green"/>
        </w:rPr>
      </w:pPr>
      <w:r>
        <w:rPr>
          <w:rFonts w:ascii="Times New Roman" w:hAnsi="Times New Roman" w:cs="Times New Roman"/>
          <w:sz w:val="26"/>
          <w:szCs w:val="26"/>
        </w:rPr>
        <w:t xml:space="preserve"> </w:t>
      </w:r>
      <w:r w:rsidRPr="0023243C">
        <w:rPr>
          <w:rFonts w:ascii="Times New Roman" w:hAnsi="Times New Roman" w:cs="Times New Roman"/>
          <w:sz w:val="26"/>
          <w:szCs w:val="26"/>
          <w:highlight w:val="green"/>
        </w:rPr>
        <w:t>In caso di cancellazione di un oggetto, nonostante tale oggetto non sia più visualizzato nella maschera del procedimento SIUS, continua a risultare pendente</w:t>
      </w:r>
      <w:r w:rsidR="0001306E" w:rsidRPr="0023243C">
        <w:rPr>
          <w:rFonts w:ascii="Times New Roman" w:hAnsi="Times New Roman" w:cs="Times New Roman"/>
          <w:sz w:val="26"/>
          <w:szCs w:val="26"/>
          <w:highlight w:val="green"/>
        </w:rPr>
        <w:t xml:space="preserve"> nelle statistiche</w:t>
      </w:r>
    </w:p>
    <w:p w:rsidR="006060C8" w:rsidRDefault="006060C8" w:rsidP="006060C8">
      <w:pPr>
        <w:spacing w:line="276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6060C8">
        <w:rPr>
          <w:rFonts w:ascii="Times New Roman" w:hAnsi="Times New Roman" w:cs="Times New Roman"/>
          <w:sz w:val="26"/>
          <w:szCs w:val="26"/>
        </w:rPr>
        <w:t xml:space="preserve"> </w:t>
      </w:r>
    </w:p>
    <w:p w:rsidR="006060C8" w:rsidRDefault="006060C8" w:rsidP="006060C8">
      <w:pPr>
        <w:pStyle w:val="Paragrafoelenco"/>
        <w:spacing w:line="276" w:lineRule="auto"/>
        <w:jc w:val="both"/>
        <w:rPr>
          <w:rFonts w:ascii="Times New Roman" w:hAnsi="Times New Roman" w:cs="Times New Roman"/>
          <w:b/>
          <w:sz w:val="30"/>
          <w:szCs w:val="30"/>
        </w:rPr>
      </w:pPr>
      <w:r>
        <w:rPr>
          <w:rFonts w:ascii="Times New Roman" w:hAnsi="Times New Roman" w:cs="Times New Roman"/>
          <w:b/>
          <w:sz w:val="30"/>
          <w:szCs w:val="30"/>
        </w:rPr>
        <w:t>NON URGENTE</w:t>
      </w:r>
    </w:p>
    <w:p w:rsidR="005823C7" w:rsidRDefault="005823C7" w:rsidP="005823C7">
      <w:pPr>
        <w:pStyle w:val="Paragrafoelenco"/>
        <w:spacing w:line="276" w:lineRule="auto"/>
        <w:jc w:val="both"/>
        <w:rPr>
          <w:rFonts w:ascii="Times New Roman" w:hAnsi="Times New Roman" w:cs="Times New Roman"/>
          <w:sz w:val="26"/>
          <w:szCs w:val="26"/>
        </w:rPr>
      </w:pPr>
    </w:p>
    <w:p w:rsidR="005823C7" w:rsidRDefault="005823C7" w:rsidP="005823C7">
      <w:pPr>
        <w:pStyle w:val="Paragrafoelenco"/>
        <w:spacing w:line="276" w:lineRule="auto"/>
        <w:jc w:val="both"/>
        <w:rPr>
          <w:rFonts w:ascii="Times New Roman" w:hAnsi="Times New Roman" w:cs="Times New Roman"/>
          <w:sz w:val="26"/>
          <w:szCs w:val="26"/>
        </w:rPr>
      </w:pPr>
    </w:p>
    <w:p w:rsidR="005823C7" w:rsidRDefault="005823C7" w:rsidP="005823C7">
      <w:pPr>
        <w:pStyle w:val="Paragrafoelenco"/>
        <w:spacing w:line="276" w:lineRule="auto"/>
        <w:jc w:val="both"/>
        <w:rPr>
          <w:rFonts w:ascii="Times New Roman" w:hAnsi="Times New Roman" w:cs="Times New Roman"/>
          <w:sz w:val="26"/>
          <w:szCs w:val="26"/>
        </w:rPr>
      </w:pPr>
    </w:p>
    <w:p w:rsidR="005823C7" w:rsidRDefault="005823C7" w:rsidP="005823C7">
      <w:pPr>
        <w:pStyle w:val="Paragrafoelenco"/>
        <w:spacing w:line="276" w:lineRule="auto"/>
        <w:jc w:val="both"/>
        <w:rPr>
          <w:rFonts w:ascii="Times New Roman" w:hAnsi="Times New Roman" w:cs="Times New Roman"/>
          <w:sz w:val="26"/>
          <w:szCs w:val="26"/>
        </w:rPr>
      </w:pPr>
    </w:p>
    <w:p w:rsidR="005823C7" w:rsidRDefault="005823C7" w:rsidP="005823C7">
      <w:pPr>
        <w:pStyle w:val="Paragrafoelenco"/>
        <w:spacing w:line="276" w:lineRule="auto"/>
        <w:jc w:val="both"/>
        <w:rPr>
          <w:rFonts w:ascii="Times New Roman" w:hAnsi="Times New Roman" w:cs="Times New Roman"/>
          <w:sz w:val="26"/>
          <w:szCs w:val="26"/>
        </w:rPr>
      </w:pPr>
    </w:p>
    <w:p w:rsidR="005823C7" w:rsidRDefault="005823C7" w:rsidP="005823C7">
      <w:pPr>
        <w:pStyle w:val="Paragrafoelenco"/>
        <w:spacing w:line="276" w:lineRule="auto"/>
        <w:jc w:val="both"/>
        <w:rPr>
          <w:rFonts w:ascii="Times New Roman" w:hAnsi="Times New Roman" w:cs="Times New Roman"/>
          <w:sz w:val="26"/>
          <w:szCs w:val="26"/>
        </w:rPr>
      </w:pPr>
    </w:p>
    <w:p w:rsidR="005823C7" w:rsidRDefault="005823C7" w:rsidP="005823C7">
      <w:pPr>
        <w:pStyle w:val="Paragrafoelenco"/>
        <w:spacing w:line="276" w:lineRule="auto"/>
        <w:jc w:val="both"/>
        <w:rPr>
          <w:rFonts w:ascii="Times New Roman" w:hAnsi="Times New Roman" w:cs="Times New Roman"/>
          <w:sz w:val="26"/>
          <w:szCs w:val="26"/>
        </w:rPr>
      </w:pPr>
    </w:p>
    <w:p w:rsidR="005823C7" w:rsidRDefault="005823C7" w:rsidP="005823C7">
      <w:pPr>
        <w:pStyle w:val="Paragrafoelenco"/>
        <w:spacing w:line="276" w:lineRule="auto"/>
        <w:jc w:val="both"/>
        <w:rPr>
          <w:rFonts w:ascii="Times New Roman" w:hAnsi="Times New Roman" w:cs="Times New Roman"/>
          <w:sz w:val="26"/>
          <w:szCs w:val="26"/>
        </w:rPr>
      </w:pPr>
    </w:p>
    <w:p w:rsidR="005823C7" w:rsidRDefault="005823C7" w:rsidP="005823C7">
      <w:pPr>
        <w:pStyle w:val="Paragrafoelenco"/>
        <w:spacing w:line="276" w:lineRule="auto"/>
        <w:jc w:val="both"/>
        <w:rPr>
          <w:rFonts w:ascii="Times New Roman" w:hAnsi="Times New Roman" w:cs="Times New Roman"/>
          <w:sz w:val="26"/>
          <w:szCs w:val="26"/>
        </w:rPr>
      </w:pPr>
    </w:p>
    <w:p w:rsidR="005823C7" w:rsidRDefault="005823C7" w:rsidP="005823C7">
      <w:pPr>
        <w:pStyle w:val="Paragrafoelenco"/>
        <w:spacing w:line="276" w:lineRule="auto"/>
        <w:jc w:val="both"/>
        <w:rPr>
          <w:rFonts w:ascii="Times New Roman" w:hAnsi="Times New Roman" w:cs="Times New Roman"/>
          <w:sz w:val="26"/>
          <w:szCs w:val="26"/>
        </w:rPr>
      </w:pPr>
    </w:p>
    <w:p w:rsidR="005823C7" w:rsidRDefault="005823C7" w:rsidP="005823C7">
      <w:pPr>
        <w:pStyle w:val="Paragrafoelenco"/>
        <w:spacing w:line="276" w:lineRule="auto"/>
        <w:jc w:val="both"/>
        <w:rPr>
          <w:rFonts w:ascii="Times New Roman" w:hAnsi="Times New Roman" w:cs="Times New Roman"/>
          <w:sz w:val="26"/>
          <w:szCs w:val="26"/>
        </w:rPr>
      </w:pPr>
    </w:p>
    <w:p w:rsidR="005823C7" w:rsidRDefault="005823C7" w:rsidP="005823C7">
      <w:pPr>
        <w:pStyle w:val="Paragrafoelenco"/>
        <w:spacing w:line="276" w:lineRule="auto"/>
        <w:jc w:val="both"/>
        <w:rPr>
          <w:rFonts w:ascii="Times New Roman" w:hAnsi="Times New Roman" w:cs="Times New Roman"/>
          <w:sz w:val="26"/>
          <w:szCs w:val="26"/>
        </w:rPr>
      </w:pPr>
    </w:p>
    <w:p w:rsidR="005823C7" w:rsidRDefault="005823C7" w:rsidP="005823C7">
      <w:pPr>
        <w:pStyle w:val="Paragrafoelenco"/>
        <w:spacing w:line="276" w:lineRule="auto"/>
        <w:jc w:val="both"/>
        <w:rPr>
          <w:rFonts w:ascii="Times New Roman" w:hAnsi="Times New Roman" w:cs="Times New Roman"/>
          <w:sz w:val="26"/>
          <w:szCs w:val="26"/>
        </w:rPr>
      </w:pPr>
    </w:p>
    <w:p w:rsidR="005823C7" w:rsidRDefault="005823C7" w:rsidP="005823C7">
      <w:pPr>
        <w:pStyle w:val="Paragrafoelenco"/>
        <w:spacing w:line="276" w:lineRule="auto"/>
        <w:jc w:val="both"/>
        <w:rPr>
          <w:rFonts w:ascii="Times New Roman" w:hAnsi="Times New Roman" w:cs="Times New Roman"/>
          <w:sz w:val="26"/>
          <w:szCs w:val="26"/>
        </w:rPr>
      </w:pPr>
    </w:p>
    <w:p w:rsidR="005823C7" w:rsidRDefault="005823C7" w:rsidP="005823C7">
      <w:pPr>
        <w:pStyle w:val="Paragrafoelenco"/>
        <w:spacing w:line="276" w:lineRule="auto"/>
        <w:jc w:val="both"/>
        <w:rPr>
          <w:rFonts w:ascii="Times New Roman" w:hAnsi="Times New Roman" w:cs="Times New Roman"/>
          <w:sz w:val="26"/>
          <w:szCs w:val="26"/>
        </w:rPr>
      </w:pPr>
    </w:p>
    <w:p w:rsidR="005823C7" w:rsidRDefault="005823C7" w:rsidP="005823C7">
      <w:pPr>
        <w:pStyle w:val="Paragrafoelenco"/>
        <w:spacing w:line="276" w:lineRule="auto"/>
        <w:jc w:val="both"/>
        <w:rPr>
          <w:rFonts w:ascii="Times New Roman" w:hAnsi="Times New Roman" w:cs="Times New Roman"/>
          <w:b/>
          <w:sz w:val="30"/>
          <w:szCs w:val="30"/>
          <w:u w:val="single"/>
        </w:rPr>
      </w:pPr>
      <w:r w:rsidRPr="005823C7">
        <w:rPr>
          <w:rFonts w:ascii="Times New Roman" w:hAnsi="Times New Roman" w:cs="Times New Roman"/>
          <w:b/>
          <w:sz w:val="30"/>
          <w:szCs w:val="30"/>
          <w:u w:val="single"/>
        </w:rPr>
        <w:lastRenderedPageBreak/>
        <w:t>NOTE RELATIVE ALLE SEGNALAZIONI</w:t>
      </w:r>
    </w:p>
    <w:p w:rsidR="00EE67D1" w:rsidRDefault="00EE67D1" w:rsidP="005823C7">
      <w:pPr>
        <w:pStyle w:val="Paragrafoelenco"/>
        <w:spacing w:line="276" w:lineRule="auto"/>
        <w:jc w:val="both"/>
        <w:rPr>
          <w:rFonts w:ascii="Times New Roman" w:hAnsi="Times New Roman" w:cs="Times New Roman"/>
          <w:b/>
          <w:sz w:val="30"/>
          <w:szCs w:val="30"/>
          <w:u w:val="single"/>
        </w:rPr>
      </w:pPr>
    </w:p>
    <w:p w:rsidR="00EE67D1" w:rsidRDefault="00EE67D1" w:rsidP="005823C7">
      <w:pPr>
        <w:pStyle w:val="Paragrafoelenco"/>
        <w:spacing w:line="276" w:lineRule="auto"/>
        <w:jc w:val="both"/>
        <w:rPr>
          <w:rFonts w:ascii="Times New Roman" w:hAnsi="Times New Roman" w:cs="Times New Roman"/>
          <w:b/>
          <w:sz w:val="30"/>
          <w:szCs w:val="30"/>
          <w:u w:val="single"/>
        </w:rPr>
      </w:pPr>
    </w:p>
    <w:p w:rsidR="00EE67D1" w:rsidRPr="009447B4" w:rsidRDefault="00EE67D1" w:rsidP="00EE67D1">
      <w:pPr>
        <w:spacing w:line="360" w:lineRule="auto"/>
        <w:jc w:val="both"/>
        <w:rPr>
          <w:b/>
          <w:sz w:val="26"/>
          <w:szCs w:val="26"/>
          <w:u w:val="single"/>
        </w:rPr>
      </w:pPr>
      <w:r w:rsidRPr="00B92772">
        <w:rPr>
          <w:b/>
          <w:sz w:val="26"/>
          <w:szCs w:val="26"/>
          <w:highlight w:val="red"/>
          <w:u w:val="single"/>
        </w:rPr>
        <w:t xml:space="preserve">Segnalazione </w:t>
      </w:r>
      <w:proofErr w:type="gramStart"/>
      <w:r w:rsidRPr="00B92772">
        <w:rPr>
          <w:b/>
          <w:sz w:val="26"/>
          <w:szCs w:val="26"/>
          <w:highlight w:val="red"/>
          <w:u w:val="single"/>
        </w:rPr>
        <w:t>1:</w:t>
      </w:r>
      <w:r w:rsidRPr="009447B4">
        <w:rPr>
          <w:b/>
          <w:sz w:val="26"/>
          <w:szCs w:val="26"/>
          <w:u w:val="single"/>
        </w:rPr>
        <w:t xml:space="preserve"> </w:t>
      </w:r>
      <w:r w:rsidR="00B92772">
        <w:rPr>
          <w:b/>
          <w:sz w:val="26"/>
          <w:szCs w:val="26"/>
          <w:u w:val="single"/>
        </w:rPr>
        <w:t xml:space="preserve"> REFUSO</w:t>
      </w:r>
      <w:proofErr w:type="gramEnd"/>
    </w:p>
    <w:p w:rsidR="00EE67D1" w:rsidRDefault="00EE67D1" w:rsidP="00EE67D1">
      <w:pPr>
        <w:spacing w:line="360" w:lineRule="auto"/>
        <w:jc w:val="both"/>
        <w:rPr>
          <w:sz w:val="26"/>
          <w:szCs w:val="26"/>
        </w:rPr>
      </w:pPr>
      <w:r>
        <w:rPr>
          <w:sz w:val="26"/>
          <w:szCs w:val="26"/>
        </w:rPr>
        <w:t>N.B. Il problema riguarda solo l’UDS Minorenni</w:t>
      </w:r>
    </w:p>
    <w:p w:rsidR="00EE67D1" w:rsidRDefault="00EE67D1" w:rsidP="00EE67D1">
      <w:pPr>
        <w:spacing w:line="360" w:lineRule="auto"/>
        <w:jc w:val="both"/>
        <w:rPr>
          <w:sz w:val="26"/>
          <w:szCs w:val="26"/>
        </w:rPr>
      </w:pPr>
    </w:p>
    <w:p w:rsidR="00EE67D1" w:rsidRPr="009447B4" w:rsidRDefault="00EE67D1" w:rsidP="00EE67D1">
      <w:pPr>
        <w:spacing w:line="360" w:lineRule="auto"/>
        <w:jc w:val="both"/>
        <w:rPr>
          <w:b/>
          <w:sz w:val="26"/>
          <w:szCs w:val="26"/>
          <w:u w:val="single"/>
        </w:rPr>
      </w:pPr>
      <w:r w:rsidRPr="00B92772">
        <w:rPr>
          <w:b/>
          <w:sz w:val="26"/>
          <w:szCs w:val="26"/>
          <w:highlight w:val="red"/>
          <w:u w:val="single"/>
        </w:rPr>
        <w:t>Segnalazione 2:</w:t>
      </w:r>
      <w:r w:rsidRPr="009447B4">
        <w:rPr>
          <w:b/>
          <w:sz w:val="26"/>
          <w:szCs w:val="26"/>
          <w:u w:val="single"/>
        </w:rPr>
        <w:t xml:space="preserve"> </w:t>
      </w:r>
      <w:r w:rsidR="00B92772">
        <w:rPr>
          <w:b/>
          <w:sz w:val="26"/>
          <w:szCs w:val="26"/>
          <w:u w:val="single"/>
        </w:rPr>
        <w:t>REFUSO</w:t>
      </w:r>
    </w:p>
    <w:p w:rsidR="00EE67D1" w:rsidRDefault="00EE67D1" w:rsidP="00EE67D1">
      <w:pPr>
        <w:spacing w:line="360" w:lineRule="auto"/>
        <w:jc w:val="both"/>
        <w:rPr>
          <w:sz w:val="26"/>
          <w:szCs w:val="26"/>
        </w:rPr>
      </w:pPr>
      <w:r>
        <w:rPr>
          <w:sz w:val="26"/>
          <w:szCs w:val="26"/>
        </w:rPr>
        <w:t xml:space="preserve">Prima di tutto occorre precisare che la segnalazione riguarda solo TDS e UDS </w:t>
      </w:r>
      <w:r w:rsidRPr="00EA3030">
        <w:rPr>
          <w:sz w:val="26"/>
          <w:szCs w:val="26"/>
          <w:u w:val="single"/>
        </w:rPr>
        <w:t>Minorenni</w:t>
      </w:r>
      <w:r>
        <w:rPr>
          <w:sz w:val="26"/>
          <w:szCs w:val="26"/>
        </w:rPr>
        <w:t>.</w:t>
      </w:r>
    </w:p>
    <w:p w:rsidR="00EE67D1" w:rsidRDefault="00EE67D1" w:rsidP="00EE67D1">
      <w:pPr>
        <w:spacing w:line="360" w:lineRule="auto"/>
        <w:jc w:val="both"/>
        <w:rPr>
          <w:sz w:val="26"/>
          <w:szCs w:val="26"/>
        </w:rPr>
      </w:pPr>
      <w:r>
        <w:rPr>
          <w:sz w:val="26"/>
          <w:szCs w:val="26"/>
        </w:rPr>
        <w:t>Inoltre devo integrare la segnalazione nel senso che:</w:t>
      </w:r>
    </w:p>
    <w:p w:rsidR="00EE67D1" w:rsidRDefault="00EE67D1" w:rsidP="00EE67D1">
      <w:pPr>
        <w:pStyle w:val="Paragrafoelenco"/>
        <w:numPr>
          <w:ilvl w:val="0"/>
          <w:numId w:val="3"/>
        </w:numPr>
        <w:spacing w:line="360" w:lineRule="auto"/>
        <w:jc w:val="both"/>
        <w:rPr>
          <w:sz w:val="26"/>
          <w:szCs w:val="26"/>
        </w:rPr>
      </w:pPr>
      <w:r>
        <w:rPr>
          <w:sz w:val="26"/>
          <w:szCs w:val="26"/>
        </w:rPr>
        <w:t>La porzione di maschera descritta nella segnalazione deve comparire</w:t>
      </w:r>
      <w:r w:rsidRPr="00EA3030">
        <w:rPr>
          <w:sz w:val="26"/>
          <w:szCs w:val="26"/>
        </w:rPr>
        <w:t xml:space="preserve"> </w:t>
      </w:r>
      <w:r>
        <w:rPr>
          <w:sz w:val="26"/>
          <w:szCs w:val="26"/>
        </w:rPr>
        <w:t xml:space="preserve">anche in caso di emissione del </w:t>
      </w:r>
      <w:r w:rsidRPr="009F708B">
        <w:rPr>
          <w:b/>
          <w:sz w:val="26"/>
          <w:szCs w:val="26"/>
        </w:rPr>
        <w:t>decreto</w:t>
      </w:r>
      <w:r>
        <w:rPr>
          <w:sz w:val="26"/>
          <w:szCs w:val="26"/>
        </w:rPr>
        <w:t xml:space="preserve"> relativo al contenuto “applicazione provvisoria di misura alternativa” e relativi oggetti (UDSM);</w:t>
      </w:r>
    </w:p>
    <w:p w:rsidR="00EE67D1" w:rsidRPr="009F708B" w:rsidRDefault="00EE67D1" w:rsidP="00EE67D1">
      <w:pPr>
        <w:pStyle w:val="Paragrafoelenco"/>
        <w:numPr>
          <w:ilvl w:val="0"/>
          <w:numId w:val="3"/>
        </w:numPr>
        <w:spacing w:line="480" w:lineRule="auto"/>
        <w:jc w:val="both"/>
        <w:rPr>
          <w:sz w:val="26"/>
          <w:szCs w:val="26"/>
        </w:rPr>
      </w:pPr>
      <w:r>
        <w:rPr>
          <w:sz w:val="26"/>
          <w:szCs w:val="26"/>
        </w:rPr>
        <w:t xml:space="preserve">Idem per quanto riguarda </w:t>
      </w:r>
      <w:r w:rsidRPr="009F708B">
        <w:rPr>
          <w:b/>
          <w:sz w:val="26"/>
          <w:szCs w:val="26"/>
        </w:rPr>
        <w:t>l’ordinanza</w:t>
      </w:r>
      <w:r>
        <w:rPr>
          <w:b/>
          <w:sz w:val="26"/>
          <w:szCs w:val="26"/>
        </w:rPr>
        <w:t xml:space="preserve"> </w:t>
      </w:r>
      <w:r>
        <w:rPr>
          <w:sz w:val="26"/>
          <w:szCs w:val="26"/>
        </w:rPr>
        <w:t xml:space="preserve">relativa al contenuto </w:t>
      </w:r>
      <w:r>
        <w:rPr>
          <w:rFonts w:ascii="Tahoma" w:hAnsi="Tahoma" w:cs="Tahoma"/>
          <w:b/>
          <w:bCs/>
          <w:color w:val="000080"/>
          <w:sz w:val="17"/>
          <w:szCs w:val="17"/>
        </w:rPr>
        <w:t>Esecuzione presso domicilio della pena detentiva</w:t>
      </w:r>
    </w:p>
    <w:p w:rsidR="00EE67D1" w:rsidRDefault="00EE67D1" w:rsidP="00EE67D1">
      <w:pPr>
        <w:pStyle w:val="Paragrafoelenco"/>
        <w:spacing w:line="360" w:lineRule="auto"/>
        <w:jc w:val="both"/>
        <w:rPr>
          <w:b/>
          <w:sz w:val="26"/>
          <w:szCs w:val="26"/>
          <w:u w:val="single"/>
        </w:rPr>
      </w:pPr>
    </w:p>
    <w:p w:rsidR="00EE67D1" w:rsidRDefault="00EE67D1" w:rsidP="00EE67D1">
      <w:pPr>
        <w:pStyle w:val="Paragrafoelenco"/>
        <w:spacing w:line="360" w:lineRule="auto"/>
        <w:jc w:val="both"/>
        <w:rPr>
          <w:b/>
          <w:sz w:val="26"/>
          <w:szCs w:val="26"/>
          <w:u w:val="single"/>
        </w:rPr>
      </w:pPr>
    </w:p>
    <w:p w:rsidR="00EE67D1" w:rsidRDefault="00EE67D1" w:rsidP="00EE67D1">
      <w:pPr>
        <w:pStyle w:val="Paragrafoelenco"/>
        <w:spacing w:line="360" w:lineRule="auto"/>
        <w:jc w:val="both"/>
        <w:rPr>
          <w:b/>
          <w:sz w:val="26"/>
          <w:szCs w:val="26"/>
          <w:u w:val="single"/>
        </w:rPr>
      </w:pPr>
    </w:p>
    <w:p w:rsidR="00EE67D1" w:rsidRDefault="00EE67D1" w:rsidP="00EE67D1">
      <w:pPr>
        <w:pStyle w:val="Paragrafoelenco"/>
        <w:spacing w:line="360" w:lineRule="auto"/>
        <w:jc w:val="both"/>
        <w:rPr>
          <w:b/>
          <w:sz w:val="26"/>
          <w:szCs w:val="26"/>
          <w:u w:val="single"/>
        </w:rPr>
      </w:pPr>
    </w:p>
    <w:p w:rsidR="00EE67D1" w:rsidRDefault="00EE67D1" w:rsidP="00EE67D1">
      <w:pPr>
        <w:pStyle w:val="Paragrafoelenco"/>
        <w:spacing w:line="360" w:lineRule="auto"/>
        <w:jc w:val="both"/>
        <w:rPr>
          <w:b/>
          <w:sz w:val="26"/>
          <w:szCs w:val="26"/>
          <w:u w:val="single"/>
        </w:rPr>
      </w:pPr>
    </w:p>
    <w:p w:rsidR="00EE67D1" w:rsidRDefault="00EE67D1" w:rsidP="00EE67D1">
      <w:pPr>
        <w:pStyle w:val="Paragrafoelenco"/>
        <w:spacing w:line="360" w:lineRule="auto"/>
        <w:jc w:val="both"/>
        <w:rPr>
          <w:b/>
          <w:sz w:val="26"/>
          <w:szCs w:val="26"/>
          <w:u w:val="single"/>
        </w:rPr>
      </w:pPr>
    </w:p>
    <w:p w:rsidR="00EE67D1" w:rsidRDefault="00EE67D1" w:rsidP="00EE67D1">
      <w:pPr>
        <w:pStyle w:val="Paragrafoelenco"/>
        <w:spacing w:line="360" w:lineRule="auto"/>
        <w:jc w:val="both"/>
        <w:rPr>
          <w:b/>
          <w:sz w:val="26"/>
          <w:szCs w:val="26"/>
          <w:u w:val="single"/>
        </w:rPr>
      </w:pPr>
    </w:p>
    <w:p w:rsidR="00EE67D1" w:rsidRDefault="00EE67D1" w:rsidP="00EE67D1">
      <w:pPr>
        <w:pStyle w:val="Paragrafoelenco"/>
        <w:spacing w:line="360" w:lineRule="auto"/>
        <w:jc w:val="both"/>
        <w:rPr>
          <w:b/>
          <w:sz w:val="26"/>
          <w:szCs w:val="26"/>
          <w:u w:val="single"/>
        </w:rPr>
      </w:pPr>
    </w:p>
    <w:p w:rsidR="00EE67D1" w:rsidRDefault="00EE67D1" w:rsidP="00EE67D1">
      <w:pPr>
        <w:pStyle w:val="Paragrafoelenco"/>
        <w:spacing w:line="360" w:lineRule="auto"/>
        <w:jc w:val="both"/>
        <w:rPr>
          <w:b/>
          <w:sz w:val="26"/>
          <w:szCs w:val="26"/>
          <w:u w:val="single"/>
        </w:rPr>
      </w:pPr>
    </w:p>
    <w:p w:rsidR="00EE67D1" w:rsidRDefault="00EE67D1" w:rsidP="00EE67D1">
      <w:pPr>
        <w:pStyle w:val="Paragrafoelenco"/>
        <w:spacing w:line="360" w:lineRule="auto"/>
        <w:jc w:val="both"/>
        <w:rPr>
          <w:b/>
          <w:sz w:val="26"/>
          <w:szCs w:val="26"/>
          <w:u w:val="single"/>
        </w:rPr>
      </w:pPr>
    </w:p>
    <w:p w:rsidR="00EE67D1" w:rsidRDefault="00EE67D1" w:rsidP="00EE67D1">
      <w:pPr>
        <w:pStyle w:val="Paragrafoelenco"/>
        <w:spacing w:line="360" w:lineRule="auto"/>
        <w:jc w:val="both"/>
        <w:rPr>
          <w:b/>
          <w:sz w:val="26"/>
          <w:szCs w:val="26"/>
          <w:u w:val="single"/>
        </w:rPr>
      </w:pPr>
    </w:p>
    <w:p w:rsidR="00EE67D1" w:rsidRDefault="00EE67D1" w:rsidP="00EE67D1">
      <w:pPr>
        <w:pStyle w:val="Paragrafoelenco"/>
        <w:spacing w:line="360" w:lineRule="auto"/>
        <w:jc w:val="both"/>
        <w:rPr>
          <w:b/>
          <w:sz w:val="26"/>
          <w:szCs w:val="26"/>
          <w:u w:val="single"/>
        </w:rPr>
      </w:pPr>
    </w:p>
    <w:p w:rsidR="00EE67D1" w:rsidRDefault="00EE67D1" w:rsidP="00EE67D1">
      <w:pPr>
        <w:pStyle w:val="Paragrafoelenco"/>
        <w:spacing w:line="360" w:lineRule="auto"/>
        <w:jc w:val="both"/>
        <w:rPr>
          <w:b/>
          <w:sz w:val="26"/>
          <w:szCs w:val="26"/>
          <w:u w:val="single"/>
        </w:rPr>
      </w:pPr>
    </w:p>
    <w:p w:rsidR="00EE67D1" w:rsidRDefault="00EE67D1" w:rsidP="00EE67D1">
      <w:pPr>
        <w:pStyle w:val="Paragrafoelenco"/>
        <w:spacing w:line="360" w:lineRule="auto"/>
        <w:jc w:val="both"/>
        <w:rPr>
          <w:b/>
          <w:sz w:val="26"/>
          <w:szCs w:val="26"/>
          <w:u w:val="single"/>
        </w:rPr>
      </w:pPr>
    </w:p>
    <w:p w:rsidR="00EE67D1" w:rsidRDefault="00EE67D1" w:rsidP="00EE67D1">
      <w:pPr>
        <w:pStyle w:val="Paragrafoelenco"/>
        <w:spacing w:line="360" w:lineRule="auto"/>
        <w:jc w:val="both"/>
        <w:rPr>
          <w:b/>
          <w:sz w:val="26"/>
          <w:szCs w:val="26"/>
          <w:u w:val="single"/>
        </w:rPr>
      </w:pPr>
    </w:p>
    <w:p w:rsidR="00EE67D1" w:rsidRDefault="00EE67D1" w:rsidP="00EE67D1">
      <w:pPr>
        <w:pStyle w:val="Paragrafoelenco"/>
        <w:spacing w:line="360" w:lineRule="auto"/>
        <w:jc w:val="both"/>
        <w:rPr>
          <w:b/>
          <w:sz w:val="26"/>
          <w:szCs w:val="26"/>
          <w:u w:val="single"/>
        </w:rPr>
      </w:pPr>
    </w:p>
    <w:p w:rsidR="00EE67D1" w:rsidRDefault="00EE67D1" w:rsidP="00EE67D1">
      <w:pPr>
        <w:pStyle w:val="Paragrafoelenco"/>
        <w:spacing w:line="360" w:lineRule="auto"/>
        <w:jc w:val="both"/>
        <w:rPr>
          <w:b/>
          <w:sz w:val="26"/>
          <w:szCs w:val="26"/>
          <w:u w:val="single"/>
        </w:rPr>
      </w:pPr>
    </w:p>
    <w:p w:rsidR="00EE67D1" w:rsidRPr="009F708B" w:rsidRDefault="00EE67D1" w:rsidP="00EE67D1">
      <w:pPr>
        <w:pStyle w:val="Paragrafoelenco"/>
        <w:spacing w:line="360" w:lineRule="auto"/>
        <w:jc w:val="both"/>
        <w:rPr>
          <w:b/>
          <w:sz w:val="26"/>
          <w:szCs w:val="26"/>
          <w:u w:val="single"/>
        </w:rPr>
      </w:pPr>
      <w:r w:rsidRPr="0023243C">
        <w:rPr>
          <w:b/>
          <w:sz w:val="26"/>
          <w:szCs w:val="26"/>
          <w:highlight w:val="red"/>
          <w:u w:val="single"/>
        </w:rPr>
        <w:t xml:space="preserve">Segnalazione </w:t>
      </w:r>
      <w:proofErr w:type="gramStart"/>
      <w:r w:rsidRPr="0023243C">
        <w:rPr>
          <w:b/>
          <w:sz w:val="26"/>
          <w:szCs w:val="26"/>
          <w:highlight w:val="red"/>
          <w:u w:val="single"/>
        </w:rPr>
        <w:t xml:space="preserve">4: </w:t>
      </w:r>
      <w:r w:rsidR="0023243C" w:rsidRPr="0023243C">
        <w:rPr>
          <w:b/>
          <w:sz w:val="26"/>
          <w:szCs w:val="26"/>
          <w:highlight w:val="red"/>
          <w:u w:val="single"/>
        </w:rPr>
        <w:t xml:space="preserve">  </w:t>
      </w:r>
      <w:proofErr w:type="gramEnd"/>
      <w:r w:rsidR="0023243C" w:rsidRPr="0023243C">
        <w:rPr>
          <w:b/>
          <w:sz w:val="26"/>
          <w:szCs w:val="26"/>
          <w:highlight w:val="red"/>
          <w:u w:val="single"/>
        </w:rPr>
        <w:t>(REFUSO)</w:t>
      </w:r>
    </w:p>
    <w:p w:rsidR="00EE67D1" w:rsidRPr="009F708B" w:rsidRDefault="00EE67D1" w:rsidP="00EE67D1">
      <w:pPr>
        <w:spacing w:line="480" w:lineRule="auto"/>
        <w:jc w:val="both"/>
        <w:rPr>
          <w:sz w:val="26"/>
          <w:szCs w:val="26"/>
        </w:rPr>
      </w:pPr>
      <w:r>
        <w:rPr>
          <w:sz w:val="26"/>
          <w:szCs w:val="26"/>
        </w:rPr>
        <w:t>La maschera che ci interessa è quella sotto riportata, dove si può vedere che, nonostante il procedimento SIUS sia collegato ad un SIEP del PMM di Firenze, il campo “Procura presso il Tribunale per i Minorenni … per l’esecuzione” è vuoto (mentre dovrebbe automaticamente essere precompilato con “Firenze”)</w:t>
      </w:r>
    </w:p>
    <w:p w:rsidR="00EE67D1" w:rsidRDefault="00EE67D1" w:rsidP="00EE67D1">
      <w:pPr>
        <w:spacing w:line="360" w:lineRule="auto"/>
        <w:jc w:val="both"/>
        <w:rPr>
          <w:sz w:val="26"/>
          <w:szCs w:val="26"/>
        </w:rPr>
      </w:pPr>
      <w:r>
        <w:rPr>
          <w:noProof/>
          <w:lang w:eastAsia="it-IT"/>
        </w:rPr>
        <w:drawing>
          <wp:inline distT="0" distB="0" distL="0" distR="0" wp14:anchorId="4EA5DE3F" wp14:editId="4C4C05C8">
            <wp:extent cx="6120130" cy="3442335"/>
            <wp:effectExtent l="0" t="0" r="0" b="5715"/>
            <wp:docPr id="7" name="Immagin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442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E67D1" w:rsidRDefault="00EE67D1" w:rsidP="00EE67D1">
      <w:pPr>
        <w:spacing w:line="360" w:lineRule="auto"/>
        <w:jc w:val="both"/>
        <w:rPr>
          <w:sz w:val="26"/>
          <w:szCs w:val="26"/>
        </w:rPr>
      </w:pPr>
    </w:p>
    <w:p w:rsidR="00EE67D1" w:rsidRPr="009447B4" w:rsidRDefault="00EE67D1" w:rsidP="00EE67D1">
      <w:pPr>
        <w:spacing w:line="360" w:lineRule="auto"/>
        <w:jc w:val="both"/>
        <w:rPr>
          <w:b/>
          <w:sz w:val="26"/>
          <w:szCs w:val="26"/>
          <w:u w:val="single"/>
        </w:rPr>
      </w:pPr>
      <w:r w:rsidRPr="00B92772">
        <w:rPr>
          <w:b/>
          <w:sz w:val="26"/>
          <w:szCs w:val="26"/>
          <w:highlight w:val="red"/>
          <w:u w:val="single"/>
        </w:rPr>
        <w:t>Segnalazione 6:</w:t>
      </w:r>
      <w:r w:rsidRPr="009447B4">
        <w:rPr>
          <w:b/>
          <w:sz w:val="26"/>
          <w:szCs w:val="26"/>
          <w:u w:val="single"/>
        </w:rPr>
        <w:t xml:space="preserve"> </w:t>
      </w:r>
      <w:r w:rsidR="00B92772">
        <w:rPr>
          <w:b/>
          <w:sz w:val="26"/>
          <w:szCs w:val="26"/>
          <w:u w:val="single"/>
        </w:rPr>
        <w:t>REFUSO</w:t>
      </w:r>
    </w:p>
    <w:p w:rsidR="00EE67D1" w:rsidRDefault="00EE67D1" w:rsidP="00EE67D1">
      <w:pPr>
        <w:spacing w:line="360" w:lineRule="auto"/>
        <w:jc w:val="both"/>
        <w:rPr>
          <w:sz w:val="26"/>
          <w:szCs w:val="26"/>
        </w:rPr>
      </w:pPr>
      <w:r>
        <w:rPr>
          <w:sz w:val="26"/>
          <w:szCs w:val="26"/>
        </w:rPr>
        <w:t xml:space="preserve">N.B. I tipi di impugnazione “Appello” e “Reclamo” devono essere inseriti </w:t>
      </w:r>
      <w:r w:rsidRPr="009F708B">
        <w:rPr>
          <w:b/>
          <w:sz w:val="26"/>
          <w:szCs w:val="26"/>
        </w:rPr>
        <w:t>esclusivamente</w:t>
      </w:r>
      <w:r>
        <w:rPr>
          <w:sz w:val="26"/>
          <w:szCs w:val="26"/>
        </w:rPr>
        <w:t xml:space="preserve"> in UDS (dove già correttamente compaiono) e UDS Minori (dove, invece, mancano)</w:t>
      </w:r>
    </w:p>
    <w:p w:rsidR="00EE67D1" w:rsidRDefault="00EE67D1" w:rsidP="00EE67D1">
      <w:pPr>
        <w:spacing w:line="360" w:lineRule="auto"/>
        <w:jc w:val="both"/>
        <w:rPr>
          <w:sz w:val="26"/>
          <w:szCs w:val="26"/>
        </w:rPr>
      </w:pPr>
    </w:p>
    <w:p w:rsidR="00EE67D1" w:rsidRPr="009447B4" w:rsidRDefault="00EE67D1" w:rsidP="00EE67D1">
      <w:pPr>
        <w:spacing w:line="360" w:lineRule="auto"/>
        <w:jc w:val="both"/>
        <w:rPr>
          <w:b/>
          <w:sz w:val="26"/>
          <w:szCs w:val="26"/>
          <w:u w:val="single"/>
        </w:rPr>
      </w:pPr>
      <w:r w:rsidRPr="00B92772">
        <w:rPr>
          <w:b/>
          <w:sz w:val="26"/>
          <w:szCs w:val="26"/>
          <w:highlight w:val="red"/>
          <w:u w:val="single"/>
        </w:rPr>
        <w:t>Segnalazione 7:</w:t>
      </w:r>
      <w:r w:rsidRPr="009447B4">
        <w:rPr>
          <w:b/>
          <w:sz w:val="26"/>
          <w:szCs w:val="26"/>
          <w:u w:val="single"/>
        </w:rPr>
        <w:t xml:space="preserve"> </w:t>
      </w:r>
      <w:r w:rsidR="00B92772">
        <w:rPr>
          <w:b/>
          <w:sz w:val="26"/>
          <w:szCs w:val="26"/>
          <w:u w:val="single"/>
        </w:rPr>
        <w:t>REFUSO</w:t>
      </w:r>
    </w:p>
    <w:p w:rsidR="00EE67D1" w:rsidRDefault="00EE67D1" w:rsidP="00EE67D1">
      <w:pPr>
        <w:spacing w:line="360" w:lineRule="auto"/>
        <w:jc w:val="both"/>
        <w:rPr>
          <w:sz w:val="26"/>
          <w:szCs w:val="26"/>
        </w:rPr>
      </w:pPr>
      <w:r>
        <w:rPr>
          <w:sz w:val="26"/>
          <w:szCs w:val="26"/>
        </w:rPr>
        <w:lastRenderedPageBreak/>
        <w:t>Il template utilizzabile è il seguente</w:t>
      </w:r>
    </w:p>
    <w:p w:rsidR="00EE67D1" w:rsidRPr="00EE67D1" w:rsidRDefault="00EE67D1" w:rsidP="00EE67D1">
      <w:pPr>
        <w:spacing w:line="360" w:lineRule="auto"/>
        <w:jc w:val="both"/>
        <w:rPr>
          <w:sz w:val="26"/>
          <w:szCs w:val="26"/>
          <w:lang w:val="en-US"/>
        </w:rPr>
      </w:pPr>
      <w:r w:rsidRPr="00EE67D1">
        <w:rPr>
          <w:sz w:val="26"/>
          <w:szCs w:val="26"/>
          <w:highlight w:val="yellow"/>
          <w:lang w:val="en-US"/>
        </w:rPr>
        <w:t>SIUS_OR_AGGRAVLIBVIGCASACURA.RTF</w:t>
      </w:r>
    </w:p>
    <w:p w:rsidR="00EE67D1" w:rsidRPr="00EE67D1" w:rsidRDefault="00EE67D1" w:rsidP="00EE67D1">
      <w:pPr>
        <w:spacing w:line="240" w:lineRule="atLeast"/>
        <w:rPr>
          <w:b/>
          <w:bCs/>
          <w:color w:val="000000"/>
          <w:lang w:val="en-US"/>
        </w:rPr>
      </w:pPr>
      <w:r w:rsidRPr="00EE67D1">
        <w:rPr>
          <w:b/>
          <w:bCs/>
          <w:color w:val="000000"/>
          <w:lang w:val="en-US"/>
        </w:rPr>
        <w:t>N. SIUS    2018 / 28</w:t>
      </w:r>
      <w:r w:rsidRPr="00EE67D1">
        <w:rPr>
          <w:b/>
          <w:bCs/>
          <w:color w:val="000000"/>
          <w:lang w:val="en-US"/>
        </w:rPr>
        <w:tab/>
      </w:r>
      <w:r w:rsidRPr="00EE67D1">
        <w:rPr>
          <w:color w:val="000000"/>
          <w:lang w:val="en-US"/>
        </w:rPr>
        <w:t>- UDS</w:t>
      </w:r>
      <w:r w:rsidRPr="00EE67D1">
        <w:rPr>
          <w:color w:val="000000"/>
          <w:lang w:val="en-US"/>
        </w:rPr>
        <w:tab/>
        <w:t>TORINO</w:t>
      </w:r>
      <w:r w:rsidRPr="00EE67D1">
        <w:rPr>
          <w:color w:val="000000"/>
          <w:lang w:val="en-US"/>
        </w:rPr>
        <w:tab/>
      </w:r>
      <w:r w:rsidRPr="00EE67D1">
        <w:rPr>
          <w:color w:val="000000"/>
          <w:lang w:val="en-US"/>
        </w:rPr>
        <w:tab/>
      </w:r>
      <w:r w:rsidRPr="00EE67D1">
        <w:rPr>
          <w:color w:val="000000"/>
          <w:lang w:val="en-US"/>
        </w:rPr>
        <w:tab/>
      </w:r>
      <w:r w:rsidRPr="00EE67D1">
        <w:rPr>
          <w:color w:val="000000"/>
          <w:lang w:val="en-US"/>
        </w:rPr>
        <w:tab/>
      </w:r>
      <w:r w:rsidRPr="00EE67D1">
        <w:rPr>
          <w:color w:val="000000"/>
          <w:lang w:val="en-US"/>
        </w:rPr>
        <w:tab/>
      </w:r>
      <w:r w:rsidRPr="00EE67D1">
        <w:rPr>
          <w:b/>
          <w:bCs/>
          <w:color w:val="000000"/>
          <w:lang w:val="en-US"/>
        </w:rPr>
        <w:t xml:space="preserve"> </w:t>
      </w:r>
    </w:p>
    <w:p w:rsidR="00EE67D1" w:rsidRDefault="00EE67D1" w:rsidP="00EE67D1">
      <w:pPr>
        <w:spacing w:line="240" w:lineRule="atLeast"/>
        <w:rPr>
          <w:b/>
          <w:bCs/>
          <w:color w:val="000000"/>
        </w:rPr>
      </w:pPr>
      <w:r>
        <w:rPr>
          <w:b/>
          <w:bCs/>
          <w:color w:val="000000"/>
        </w:rPr>
        <w:t>N. SIEP    1991 / 290</w:t>
      </w:r>
      <w:r>
        <w:rPr>
          <w:b/>
          <w:bCs/>
          <w:color w:val="000000"/>
        </w:rPr>
        <w:tab/>
      </w:r>
      <w:r>
        <w:rPr>
          <w:color w:val="000000"/>
        </w:rPr>
        <w:t>- PM</w:t>
      </w:r>
      <w:r>
        <w:rPr>
          <w:color w:val="000000"/>
        </w:rPr>
        <w:tab/>
        <w:t>TORINO</w:t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b/>
          <w:bCs/>
          <w:color w:val="000000"/>
        </w:rPr>
        <w:t xml:space="preserve"> </w:t>
      </w:r>
    </w:p>
    <w:p w:rsidR="00EE67D1" w:rsidRDefault="00EE67D1" w:rsidP="00EE67D1">
      <w:pPr>
        <w:rPr>
          <w:color w:val="000000"/>
        </w:rPr>
      </w:pPr>
    </w:p>
    <w:p w:rsidR="00EE67D1" w:rsidRDefault="00EE67D1" w:rsidP="00EE67D1">
      <w:pPr>
        <w:jc w:val="right"/>
        <w:rPr>
          <w:color w:val="000000"/>
        </w:rPr>
      </w:pPr>
      <w:r>
        <w:rPr>
          <w:color w:val="000000"/>
        </w:rPr>
        <w:t>Ordinanza N.____________</w:t>
      </w:r>
    </w:p>
    <w:p w:rsidR="00EE67D1" w:rsidRDefault="00EE67D1" w:rsidP="00EE67D1">
      <w:pPr>
        <w:jc w:val="center"/>
      </w:pPr>
      <w:r>
        <w:rPr>
          <w:noProof/>
          <w:lang w:eastAsia="it-IT"/>
        </w:rPr>
        <w:drawing>
          <wp:inline distT="0" distB="0" distL="0" distR="0" wp14:anchorId="1B869CE7" wp14:editId="163E1C31">
            <wp:extent cx="426720" cy="472440"/>
            <wp:effectExtent l="0" t="0" r="0" b="3810"/>
            <wp:docPr id="8" name="Immagin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" cy="472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E67D1" w:rsidRDefault="00EE67D1" w:rsidP="00EE67D1">
      <w:pPr>
        <w:jc w:val="center"/>
      </w:pPr>
    </w:p>
    <w:p w:rsidR="00EE67D1" w:rsidRPr="00C73D8B" w:rsidRDefault="00EE67D1" w:rsidP="00EE67D1">
      <w:pPr>
        <w:jc w:val="center"/>
        <w:rPr>
          <w:b/>
          <w:bCs/>
          <w:sz w:val="32"/>
          <w:szCs w:val="32"/>
        </w:rPr>
      </w:pPr>
      <w:r w:rsidRPr="00C73D8B">
        <w:rPr>
          <w:b/>
          <w:bCs/>
          <w:sz w:val="32"/>
          <w:szCs w:val="32"/>
        </w:rPr>
        <w:t>UFFICIO DI SORVEGLIANZA DI TORINO</w:t>
      </w:r>
    </w:p>
    <w:p w:rsidR="00EE67D1" w:rsidRPr="00C73D8B" w:rsidRDefault="00EE67D1" w:rsidP="00EE67D1">
      <w:pPr>
        <w:jc w:val="center"/>
        <w:rPr>
          <w:b/>
          <w:bCs/>
        </w:rPr>
      </w:pPr>
    </w:p>
    <w:p w:rsidR="00EE67D1" w:rsidRPr="00C73D8B" w:rsidRDefault="00EE67D1" w:rsidP="00EE67D1">
      <w:pPr>
        <w:spacing w:line="480" w:lineRule="auto"/>
        <w:jc w:val="center"/>
        <w:rPr>
          <w:b/>
          <w:bCs/>
        </w:rPr>
      </w:pPr>
      <w:r w:rsidRPr="00C73D8B">
        <w:rPr>
          <w:b/>
          <w:bCs/>
        </w:rPr>
        <w:t>IL MAGISTRATO DI SORVEGLIANZA</w:t>
      </w:r>
    </w:p>
    <w:p w:rsidR="00EE67D1" w:rsidRPr="00C73D8B" w:rsidRDefault="00EE67D1" w:rsidP="00EE67D1"/>
    <w:p w:rsidR="00EE67D1" w:rsidRPr="00C73D8B" w:rsidRDefault="00EE67D1" w:rsidP="00EE67D1">
      <w:pPr>
        <w:ind w:left="4608"/>
      </w:pPr>
    </w:p>
    <w:p w:rsidR="00EE67D1" w:rsidRPr="00C73D8B" w:rsidRDefault="00EE67D1" w:rsidP="00EE67D1">
      <w:pPr>
        <w:ind w:firstLine="708"/>
        <w:jc w:val="both"/>
      </w:pPr>
      <w:r w:rsidRPr="00C73D8B">
        <w:t xml:space="preserve">Letti gli atti relativi a </w:t>
      </w:r>
      <w:r w:rsidRPr="00C73D8B">
        <w:rPr>
          <w:b/>
          <w:bCs/>
        </w:rPr>
        <w:t>VERLEZZA ALFREDO,</w:t>
      </w:r>
      <w:r w:rsidRPr="00C73D8B">
        <w:t xml:space="preserve"> nato a TORINO (</w:t>
      </w:r>
      <w:proofErr w:type="spellStart"/>
      <w:r w:rsidRPr="00C73D8B">
        <w:t>Prov</w:t>
      </w:r>
      <w:proofErr w:type="spellEnd"/>
      <w:r w:rsidRPr="00C73D8B">
        <w:t>. TO) (ITALIA) il 24-12-</w:t>
      </w:r>
      <w:proofErr w:type="gramStart"/>
      <w:r w:rsidRPr="00C73D8B">
        <w:t>1967,libero</w:t>
      </w:r>
      <w:proofErr w:type="gramEnd"/>
      <w:r w:rsidRPr="00C73D8B">
        <w:t xml:space="preserve">   ;</w:t>
      </w:r>
    </w:p>
    <w:p w:rsidR="00EE67D1" w:rsidRPr="00C73D8B" w:rsidRDefault="00EE67D1" w:rsidP="00EE67D1">
      <w:pPr>
        <w:ind w:firstLine="708"/>
        <w:jc w:val="both"/>
      </w:pPr>
    </w:p>
    <w:p w:rsidR="00EE67D1" w:rsidRDefault="00EE67D1" w:rsidP="00EE67D1">
      <w:pPr>
        <w:ind w:firstLine="708"/>
        <w:jc w:val="both"/>
      </w:pPr>
      <w:proofErr w:type="gramStart"/>
      <w:r>
        <w:t>rilevato</w:t>
      </w:r>
      <w:proofErr w:type="gramEnd"/>
      <w:r>
        <w:t xml:space="preserve"> che, con ordinanza in data 05-02-2018 il Magistrato di Sorveglianza di TORINO applicava la misura di sicurezza della Libertà Vigilata per la durata di anni 1 ; </w:t>
      </w:r>
    </w:p>
    <w:p w:rsidR="00EE67D1" w:rsidRDefault="00EE67D1" w:rsidP="00EE67D1">
      <w:pPr>
        <w:ind w:firstLine="708"/>
        <w:jc w:val="both"/>
      </w:pPr>
    </w:p>
    <w:p w:rsidR="00EE67D1" w:rsidRDefault="00EE67D1" w:rsidP="00EE67D1">
      <w:pPr>
        <w:ind w:firstLine="708"/>
        <w:jc w:val="both"/>
      </w:pPr>
      <w:proofErr w:type="gramStart"/>
      <w:r>
        <w:t>visto</w:t>
      </w:r>
      <w:proofErr w:type="gramEnd"/>
      <w:r>
        <w:t xml:space="preserve"> che il prevenuto, durante il periodo della sua sottoposizione agli obblighi della libertà vigilata si è reso responsabile dell’inosservanza delle prescrizioni inerenti alla misura di sicurezza in maniera reiterata, dal momento che dalle segnalazioni</w:t>
      </w:r>
    </w:p>
    <w:p w:rsidR="00EE67D1" w:rsidRDefault="00EE67D1" w:rsidP="00EE67D1">
      <w:pPr>
        <w:jc w:val="both"/>
      </w:pPr>
    </w:p>
    <w:p w:rsidR="00EE67D1" w:rsidRDefault="00EE67D1" w:rsidP="00EE67D1">
      <w:pPr>
        <w:jc w:val="both"/>
      </w:pPr>
      <w:r>
        <w:t xml:space="preserve">Rilevato che </w:t>
      </w:r>
    </w:p>
    <w:p w:rsidR="00EE67D1" w:rsidRDefault="00EE67D1" w:rsidP="00EE67D1">
      <w:r>
        <w:t>-----------------------------------------------------------------------------------------------------------------------------------</w:t>
      </w:r>
    </w:p>
    <w:p w:rsidR="00EE67D1" w:rsidRDefault="00EE67D1" w:rsidP="00EE67D1">
      <w:r>
        <w:t>-----------------------------------------------------------------------------------------------------------------------------------</w:t>
      </w:r>
    </w:p>
    <w:p w:rsidR="00EE67D1" w:rsidRDefault="00EE67D1" w:rsidP="00EE67D1">
      <w:r>
        <w:t>-----------------------------------------------------------------------------------------------------------------------------------</w:t>
      </w:r>
    </w:p>
    <w:p w:rsidR="00EE67D1" w:rsidRDefault="00EE67D1" w:rsidP="00EE67D1">
      <w:r>
        <w:t>-----------------------------------------------------------------------------------------------------------------------------------</w:t>
      </w:r>
    </w:p>
    <w:p w:rsidR="00EE67D1" w:rsidRDefault="00EE67D1" w:rsidP="00EE67D1">
      <w:r>
        <w:t>-----------------------------------------------------------------------------------------------------------------------------------</w:t>
      </w:r>
    </w:p>
    <w:p w:rsidR="00EE67D1" w:rsidRDefault="00EE67D1" w:rsidP="00EE67D1">
      <w:r>
        <w:t>-----------------------------------------------------------------------------------------------------------------------------------</w:t>
      </w:r>
    </w:p>
    <w:p w:rsidR="00EE67D1" w:rsidRDefault="00EE67D1" w:rsidP="00EE67D1">
      <w:r>
        <w:t>-----------------------------------------------------------------------------------------------------------------------------------</w:t>
      </w:r>
    </w:p>
    <w:p w:rsidR="00EE67D1" w:rsidRDefault="00EE67D1" w:rsidP="00EE67D1"/>
    <w:p w:rsidR="00EE67D1" w:rsidRDefault="00EE67D1" w:rsidP="00EE67D1">
      <w:pPr>
        <w:pStyle w:val="Titolo2"/>
      </w:pPr>
      <w:r>
        <w:t>P.Q.M.</w:t>
      </w:r>
    </w:p>
    <w:p w:rsidR="00EE67D1" w:rsidRDefault="00EE67D1" w:rsidP="00EE67D1"/>
    <w:p w:rsidR="00EE67D1" w:rsidRDefault="00EE67D1" w:rsidP="00EE67D1"/>
    <w:p w:rsidR="00EE67D1" w:rsidRDefault="00EE67D1" w:rsidP="00EE67D1">
      <w:pPr>
        <w:spacing w:line="360" w:lineRule="auto"/>
        <w:ind w:left="284" w:firstLine="284"/>
        <w:jc w:val="both"/>
      </w:pPr>
      <w:r>
        <w:t>Letto l’art. 232 c.p.,</w:t>
      </w:r>
    </w:p>
    <w:p w:rsidR="00EE67D1" w:rsidRDefault="00EE67D1" w:rsidP="00EE67D1">
      <w:proofErr w:type="gramStart"/>
      <w:r>
        <w:t>dispone</w:t>
      </w:r>
      <w:proofErr w:type="gramEnd"/>
      <w:r>
        <w:t xml:space="preserve"> l’aggravamento della misura di sicurezza della Libertà Vigilata  per la durata di anni 1 , applicata a  VERLEZZA ALFREDO, come sopra generalizzato, con ordinanza del Magistrato di Sorveglianza di TORINO in data 05-02-2018, e, per l’effetto, ordina l’assegnazione dello stesso ad una Casa Cura e Custodia  per la durata di , a decorrere dal .</w:t>
      </w:r>
    </w:p>
    <w:p w:rsidR="00EE67D1" w:rsidRDefault="00EE67D1" w:rsidP="00EE67D1">
      <w:r>
        <w:t>Manda alla cancelleria per gli adempimenti di rito.</w:t>
      </w:r>
    </w:p>
    <w:p w:rsidR="00EE67D1" w:rsidRPr="00C73D8B" w:rsidRDefault="00EE67D1" w:rsidP="00EE67D1">
      <w:pPr>
        <w:spacing w:before="252" w:after="252"/>
      </w:pPr>
      <w:r w:rsidRPr="00C73D8B">
        <w:t>TORINO, 05-05-2018</w:t>
      </w:r>
    </w:p>
    <w:p w:rsidR="00EE67D1" w:rsidRDefault="00EE67D1" w:rsidP="00EE67D1">
      <w:pPr>
        <w:spacing w:before="120" w:after="120"/>
        <w:ind w:left="4247" w:firstLine="709"/>
        <w:jc w:val="both"/>
      </w:pPr>
      <w:r>
        <w:t>IL MAGISTRATO DI SORVEGLIANZA</w:t>
      </w:r>
    </w:p>
    <w:p w:rsidR="00EE67D1" w:rsidRDefault="00EE67D1" w:rsidP="00EE67D1">
      <w:pPr>
        <w:spacing w:before="120" w:after="120"/>
        <w:ind w:left="4247" w:firstLine="709"/>
        <w:jc w:val="both"/>
      </w:pPr>
      <w:r>
        <w:t>ANTONINO LIBERTO PORRACCIOLO</w:t>
      </w:r>
    </w:p>
    <w:p w:rsidR="00EE67D1" w:rsidRPr="00610D3F" w:rsidRDefault="00EE67D1" w:rsidP="00EE67D1">
      <w:pPr>
        <w:spacing w:line="360" w:lineRule="auto"/>
        <w:jc w:val="both"/>
        <w:rPr>
          <w:sz w:val="26"/>
          <w:szCs w:val="26"/>
        </w:rPr>
      </w:pPr>
    </w:p>
    <w:p w:rsidR="00EE67D1" w:rsidRPr="005823C7" w:rsidRDefault="00EE67D1" w:rsidP="005823C7">
      <w:pPr>
        <w:pStyle w:val="Paragrafoelenco"/>
        <w:spacing w:line="276" w:lineRule="auto"/>
        <w:jc w:val="both"/>
        <w:rPr>
          <w:rFonts w:ascii="Times New Roman" w:hAnsi="Times New Roman" w:cs="Times New Roman"/>
          <w:b/>
          <w:sz w:val="30"/>
          <w:szCs w:val="30"/>
          <w:u w:val="single"/>
        </w:rPr>
      </w:pPr>
    </w:p>
    <w:sectPr w:rsidR="00EE67D1" w:rsidRPr="005823C7" w:rsidSect="00C818E7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D3F2EB1"/>
    <w:multiLevelType w:val="hybridMultilevel"/>
    <w:tmpl w:val="C2A4BA3C"/>
    <w:lvl w:ilvl="0" w:tplc="3426FECE">
      <w:numFmt w:val="bullet"/>
      <w:lvlText w:val="-"/>
      <w:lvlJc w:val="left"/>
      <w:pPr>
        <w:ind w:left="720" w:hanging="360"/>
      </w:pPr>
      <w:rPr>
        <w:rFonts w:ascii="Calibri" w:eastAsia="Calibri" w:hAnsi="Calibri" w:cs="Times New Roman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0C02E9A"/>
    <w:multiLevelType w:val="hybridMultilevel"/>
    <w:tmpl w:val="D6B0E068"/>
    <w:lvl w:ilvl="0" w:tplc="041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1132BF3"/>
    <w:multiLevelType w:val="hybridMultilevel"/>
    <w:tmpl w:val="D81E7BC6"/>
    <w:lvl w:ilvl="0" w:tplc="0410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D518D"/>
    <w:rsid w:val="0001306E"/>
    <w:rsid w:val="00040C08"/>
    <w:rsid w:val="000F6774"/>
    <w:rsid w:val="001B2F10"/>
    <w:rsid w:val="00224FCD"/>
    <w:rsid w:val="0023243C"/>
    <w:rsid w:val="0026045F"/>
    <w:rsid w:val="002E3FF6"/>
    <w:rsid w:val="002F4231"/>
    <w:rsid w:val="00302E6C"/>
    <w:rsid w:val="00367975"/>
    <w:rsid w:val="00395FD6"/>
    <w:rsid w:val="003F4D4D"/>
    <w:rsid w:val="00432B30"/>
    <w:rsid w:val="00452E90"/>
    <w:rsid w:val="00454BC1"/>
    <w:rsid w:val="0048145E"/>
    <w:rsid w:val="005553F7"/>
    <w:rsid w:val="00566EF4"/>
    <w:rsid w:val="005823C7"/>
    <w:rsid w:val="006060C8"/>
    <w:rsid w:val="006247FE"/>
    <w:rsid w:val="00660DD3"/>
    <w:rsid w:val="006A30B2"/>
    <w:rsid w:val="006D440B"/>
    <w:rsid w:val="006F43BC"/>
    <w:rsid w:val="0075272D"/>
    <w:rsid w:val="0078344D"/>
    <w:rsid w:val="007B43FA"/>
    <w:rsid w:val="008367E2"/>
    <w:rsid w:val="00883587"/>
    <w:rsid w:val="00894D9A"/>
    <w:rsid w:val="0095031A"/>
    <w:rsid w:val="00964D49"/>
    <w:rsid w:val="009A780D"/>
    <w:rsid w:val="00A73577"/>
    <w:rsid w:val="00AA2064"/>
    <w:rsid w:val="00AB6681"/>
    <w:rsid w:val="00AD5670"/>
    <w:rsid w:val="00B92772"/>
    <w:rsid w:val="00BB7CA5"/>
    <w:rsid w:val="00BD518D"/>
    <w:rsid w:val="00C818E7"/>
    <w:rsid w:val="00CF67D4"/>
    <w:rsid w:val="00DA7C60"/>
    <w:rsid w:val="00DF24F8"/>
    <w:rsid w:val="00ED3686"/>
    <w:rsid w:val="00EE67D1"/>
    <w:rsid w:val="00F16CEC"/>
    <w:rsid w:val="00FF05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04192F4A-CE5D-4C11-8C87-B68B91F447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e">
    <w:name w:val="Normal"/>
    <w:qFormat/>
    <w:rsid w:val="00C818E7"/>
  </w:style>
  <w:style w:type="paragraph" w:styleId="Titolo2">
    <w:name w:val="heading 2"/>
    <w:basedOn w:val="Normale"/>
    <w:next w:val="Normale"/>
    <w:link w:val="Titolo2Carattere"/>
    <w:uiPriority w:val="99"/>
    <w:qFormat/>
    <w:rsid w:val="00EE67D1"/>
    <w:pPr>
      <w:keepNext/>
      <w:autoSpaceDE w:val="0"/>
      <w:autoSpaceDN w:val="0"/>
      <w:adjustRightInd w:val="0"/>
      <w:spacing w:after="0" w:line="240" w:lineRule="auto"/>
      <w:jc w:val="center"/>
      <w:outlineLvl w:val="1"/>
    </w:pPr>
    <w:rPr>
      <w:rFonts w:ascii="Times New Roman" w:eastAsiaTheme="minorEastAsia" w:hAnsi="Times New Roman" w:cs="Times New Roman"/>
      <w:b/>
      <w:bCs/>
      <w:lang w:eastAsia="it-IT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Paragrafoelenco">
    <w:name w:val="List Paragraph"/>
    <w:basedOn w:val="Normale"/>
    <w:uiPriority w:val="34"/>
    <w:qFormat/>
    <w:rsid w:val="00BD518D"/>
    <w:pPr>
      <w:ind w:left="720"/>
      <w:contextualSpacing/>
    </w:pPr>
  </w:style>
  <w:style w:type="character" w:customStyle="1" w:styleId="Titolo2Carattere">
    <w:name w:val="Titolo 2 Carattere"/>
    <w:basedOn w:val="Carpredefinitoparagrafo"/>
    <w:link w:val="Titolo2"/>
    <w:uiPriority w:val="99"/>
    <w:rsid w:val="00EE67D1"/>
    <w:rPr>
      <w:rFonts w:ascii="Times New Roman" w:eastAsiaTheme="minorEastAsia" w:hAnsi="Times New Roman" w:cs="Times New Roman"/>
      <w:b/>
      <w:bCs/>
      <w:lang w:eastAsia="it-I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60194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383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263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6</Pages>
  <Words>633</Words>
  <Characters>3613</Characters>
  <Application>Microsoft Office Word</Application>
  <DocSecurity>0</DocSecurity>
  <Lines>30</Lines>
  <Paragraphs>8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>Ministero della Giustizia</Company>
  <LinksUpToDate>false</LinksUpToDate>
  <CharactersWithSpaces>4238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Luigi Gasbarri</dc:creator>
  <cp:keywords/>
  <dc:description/>
  <cp:lastModifiedBy>Emma Caporizzo</cp:lastModifiedBy>
  <cp:revision>6</cp:revision>
  <dcterms:created xsi:type="dcterms:W3CDTF">2018-12-19T08:26:00Z</dcterms:created>
  <dcterms:modified xsi:type="dcterms:W3CDTF">2019-02-12T10:06:00Z</dcterms:modified>
</cp:coreProperties>
</file>