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F99" w:rsidRDefault="003D2F99" w:rsidP="003D2F9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Nel corso dell’attività effettuate nella MEV-21_2019 per l’aggiornamento del dominio NAZIONE della tabella CODICI_SIES_NSC, a seguito dell’aggiornamento del dominio NAZIONE della CG_REF_CODES alle Tabelle Fisse, è emerso, anche a </w:t>
      </w:r>
      <w:proofErr w:type="gramStart"/>
      <w:r>
        <w:rPr>
          <w:rFonts w:cs="Times New Roman"/>
          <w:szCs w:val="24"/>
        </w:rPr>
        <w:t>seguito  di</w:t>
      </w:r>
      <w:proofErr w:type="gramEnd"/>
      <w:r>
        <w:rPr>
          <w:rFonts w:cs="Times New Roman"/>
          <w:szCs w:val="24"/>
        </w:rPr>
        <w:t xml:space="preserve"> verifiche manuali effettuate sulla tabella DC_TAB_STATO_ESTERO di NSC, che in NSC mancano i seguenti STATI ESTERI</w:t>
      </w:r>
    </w:p>
    <w:p w:rsidR="003D2F99" w:rsidRDefault="003D2F99" w:rsidP="003D2F9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5"/>
        <w:gridCol w:w="952"/>
        <w:gridCol w:w="2221"/>
        <w:gridCol w:w="1015"/>
        <w:gridCol w:w="3786"/>
      </w:tblGrid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FFFFFF" w:fill="C0C0C0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CO_CODCENTR</w:t>
            </w:r>
          </w:p>
        </w:tc>
        <w:tc>
          <w:tcPr>
            <w:tcW w:w="900" w:type="dxa"/>
            <w:shd w:val="clear" w:color="FFFFFF" w:fill="C0C0C0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CO_NSC</w:t>
            </w:r>
          </w:p>
        </w:tc>
        <w:tc>
          <w:tcPr>
            <w:tcW w:w="2100" w:type="dxa"/>
            <w:shd w:val="clear" w:color="FFFFFF" w:fill="C0C0C0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CO_NSC_DES</w:t>
            </w:r>
          </w:p>
        </w:tc>
        <w:tc>
          <w:tcPr>
            <w:tcW w:w="960" w:type="dxa"/>
            <w:shd w:val="clear" w:color="FFFFFF" w:fill="C0C0C0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CO_SIES</w:t>
            </w:r>
          </w:p>
        </w:tc>
        <w:tc>
          <w:tcPr>
            <w:tcW w:w="3580" w:type="dxa"/>
            <w:shd w:val="clear" w:color="FFFFFF" w:fill="C0C0C0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CO_SIES_DES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312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CHRISTMAS ISLAND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318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COCOS(KEELING) ISLAND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338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TIMOR LESTE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439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MAYOTTE (ISOLA)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520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GROENLANDIA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528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MONTSERRAT (ISOLA)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537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TURKS E CAICOS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714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MIDWAY (ISOLE)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718</w:t>
            </w:r>
          </w:p>
        </w:tc>
        <w:tc>
          <w:tcPr>
            <w:tcW w:w="358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NUOVA CALEDONIA(ISOLE)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717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NORFOLK ISLAND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729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TOKELAU (ISOLE DELL'UNIONE)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811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ALAND (ISOLE)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813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ASCENSION(ISOLA)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814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BOUVET (ISOLA)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815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CLIPPERTON (ISOLA)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816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CURACAO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819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HEARD E MCDONALD (ISOLE)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821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SINT MAARTEN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822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SUD GEORGIA E ISOLE SANDWICH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823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SVALBARG E JAN MAYEN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824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TERRITORI BRIT.OCEANO INDIANO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825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TRISTAN DA CUNHA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826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DIEGO GARCIA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827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BONAIRE S.EUSTACHIUS E SABA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888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RICONOSCIUTI NN CITTAD.LETTONI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904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SAINT MARTIN SETTENTRIONALE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906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SAINT BARTHELEMY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926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ARUBA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939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SARK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988</w:t>
            </w:r>
          </w:p>
        </w:tc>
        <w:tc>
          <w:tcPr>
            <w:tcW w:w="3580" w:type="dxa"/>
            <w:shd w:val="clear" w:color="auto" w:fill="auto"/>
            <w:noWrap/>
            <w:vAlign w:val="center"/>
            <w:hideMark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 w:rsidRPr="003A15B5">
              <w:rPr>
                <w:rFonts w:eastAsia="Times New Roman" w:cs="Times New Roman"/>
                <w:sz w:val="18"/>
                <w:szCs w:val="18"/>
              </w:rPr>
              <w:t>TERRE AUSTR.E ANTART.FRANCESI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0</w:t>
            </w:r>
          </w:p>
        </w:tc>
        <w:tc>
          <w:tcPr>
            <w:tcW w:w="358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STATO SCONOSCIUTO</w:t>
            </w:r>
          </w:p>
        </w:tc>
      </w:tr>
      <w:tr w:rsidR="003D2F99" w:rsidRPr="003A15B5" w:rsidTr="004C3C5D">
        <w:trPr>
          <w:cantSplit/>
          <w:trHeight w:val="255"/>
          <w:tblHeader/>
          <w:jc w:val="center"/>
        </w:trPr>
        <w:tc>
          <w:tcPr>
            <w:tcW w:w="1575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shd w:val="clear" w:color="auto" w:fill="auto"/>
            <w:noWrap/>
            <w:vAlign w:val="center"/>
          </w:tcPr>
          <w:p w:rsidR="003D2F99" w:rsidRPr="003A15B5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:rsidR="003D2F99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100</w:t>
            </w:r>
          </w:p>
        </w:tc>
        <w:tc>
          <w:tcPr>
            <w:tcW w:w="3580" w:type="dxa"/>
            <w:shd w:val="clear" w:color="auto" w:fill="auto"/>
            <w:noWrap/>
            <w:vAlign w:val="center"/>
          </w:tcPr>
          <w:p w:rsidR="003D2F99" w:rsidRDefault="003D2F99" w:rsidP="004C3C5D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sz w:val="18"/>
                <w:szCs w:val="18"/>
              </w:rPr>
              <w:t>NESSUN LUOGO</w:t>
            </w:r>
          </w:p>
        </w:tc>
      </w:tr>
    </w:tbl>
    <w:p w:rsidR="002D62CB" w:rsidRDefault="002D62CB" w:rsidP="002D62CB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</w:p>
    <w:p w:rsidR="003D2F99" w:rsidRPr="002D62CB" w:rsidRDefault="002D62CB" w:rsidP="002D62CB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 w:rsidRPr="002D62CB">
        <w:rPr>
          <w:rFonts w:cs="Times New Roman"/>
          <w:b/>
          <w:szCs w:val="24"/>
        </w:rPr>
        <w:t>Tab.1 - Elenco STATI assenti in NSC</w:t>
      </w:r>
    </w:p>
    <w:p w:rsidR="002D62CB" w:rsidRDefault="002D62CB" w:rsidP="002D62CB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Cs w:val="24"/>
        </w:rPr>
      </w:pPr>
    </w:p>
    <w:p w:rsidR="003D2F99" w:rsidRDefault="003D2F99" w:rsidP="003D2F9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Inoltre per i seguenti STATI, pur presenti nella tabella DC_TAB_STATO_ESTERO, non risulta valorizzato il CODICE_UNIVOCO </w:t>
      </w:r>
    </w:p>
    <w:p w:rsidR="003D2F99" w:rsidRDefault="003D2F99" w:rsidP="003D2F9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1"/>
        <w:gridCol w:w="1075"/>
        <w:gridCol w:w="2991"/>
        <w:gridCol w:w="921"/>
        <w:gridCol w:w="3121"/>
      </w:tblGrid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FFFFFF" w:fill="C0C0C0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CO_CODCENTR</w:t>
            </w:r>
          </w:p>
        </w:tc>
        <w:tc>
          <w:tcPr>
            <w:tcW w:w="596" w:type="pct"/>
            <w:shd w:val="clear" w:color="FFFFFF" w:fill="C0C0C0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CO_NSC</w:t>
            </w:r>
          </w:p>
        </w:tc>
        <w:tc>
          <w:tcPr>
            <w:tcW w:w="1548" w:type="pct"/>
            <w:shd w:val="clear" w:color="FFFFFF" w:fill="C0C0C0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CO_NSC_DES</w:t>
            </w:r>
          </w:p>
        </w:tc>
        <w:tc>
          <w:tcPr>
            <w:tcW w:w="462" w:type="pct"/>
            <w:shd w:val="clear" w:color="FFFFFF" w:fill="C0C0C0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CO_SIES</w:t>
            </w:r>
          </w:p>
        </w:tc>
        <w:tc>
          <w:tcPr>
            <w:tcW w:w="1635" w:type="pct"/>
            <w:shd w:val="clear" w:color="FFFFFF" w:fill="C0C0C0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CO_SIES_DES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9617168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FAROER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213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FAER OER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9615713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GIBILTERRA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218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GIBILTERRA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9640048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KOSOVO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272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KOSOVO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9610572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U.R.S.S.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352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UNIONE REP.SOC.SOVIETICHE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9629097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REUNION (LA)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445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REUNION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9630651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SAINT ELENA (ISOLA)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447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SAINT ELENA (ISOLA)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9640058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SUD SUDAN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467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SUD SUDAN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9631039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ANGUILLA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502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ANGUILLA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ANTILLE OLANDESI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504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ANTILLE OLANDESI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9614258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BERMUDA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508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BERMUDA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9630942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CAYMAN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511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CAYMAN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9616004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GUADALUPA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521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GUADALUPA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9618138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MARTINICA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526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MARTINICA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9612318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PORTORICO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531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PORTORICO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9640079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SAINT PIERRE ET MIQUELON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535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SAINT PIERRE ET MIQUELON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9630360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VERGINI AMERICANE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538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VERGINI AMERICANE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9629875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VERGINI BRITANNICHE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539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VERGINI BRITANNICHE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9629681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FALKLAND O MALVINE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610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FALKLAND O MALVINE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9629487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COOK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702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COOK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9630554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MARIANNE SETTENTR.LI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711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MARIANNE SETTENTR.LI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F042B8">
              <w:rPr>
                <w:rFonts w:ascii="Arial" w:eastAsia="Times New Roman" w:hAnsi="Arial" w:cs="Arial"/>
                <w:sz w:val="18"/>
                <w:szCs w:val="18"/>
              </w:rPr>
              <w:t>09629390</w:t>
            </w:r>
          </w:p>
        </w:tc>
        <w:tc>
          <w:tcPr>
            <w:tcW w:w="1548" w:type="pct"/>
            <w:shd w:val="clear" w:color="auto" w:fill="auto"/>
            <w:noWrap/>
            <w:vAlign w:val="center"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NIUE</w:t>
            </w:r>
          </w:p>
        </w:tc>
        <w:tc>
          <w:tcPr>
            <w:tcW w:w="462" w:type="pct"/>
            <w:shd w:val="clear" w:color="auto" w:fill="auto"/>
            <w:noWrap/>
            <w:vAlign w:val="center"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716</w:t>
            </w:r>
          </w:p>
        </w:tc>
        <w:tc>
          <w:tcPr>
            <w:tcW w:w="1635" w:type="pct"/>
            <w:shd w:val="clear" w:color="auto" w:fill="auto"/>
            <w:noWrap/>
            <w:vAlign w:val="center"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NIUE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9629584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PITCAIRN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723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PITCAIRN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9630748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AMERICAN SAMOA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726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AMERICAN SAMOA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9630166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WALLIS E FUTUNA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734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WALLIS E FUTUNA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9616780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HONG KONG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740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HONG KONG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9629972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MACAO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743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MACAO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9616101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GUAM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817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GUAM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9630263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SAHARA OCCIDENTALE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820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SAHARA OCCIDENTALE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9613482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ANTILLE OLANDESI (ISOLE)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907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ANTILLE OLANDESI (ISOLE)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9629778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JERSEY (CHANNEL ISLANDS)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925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JERSEY (CHANNEL ISLANDS)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9630457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GUERNSEY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940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GUERNESEY (CHANNEL ISLANDS)</w:t>
            </w:r>
          </w:p>
        </w:tc>
      </w:tr>
      <w:tr w:rsidR="003D2F99" w:rsidRPr="007911B9" w:rsidTr="004C3C5D">
        <w:trPr>
          <w:cantSplit/>
          <w:trHeight w:val="255"/>
          <w:tblHeader/>
          <w:jc w:val="center"/>
        </w:trPr>
        <w:tc>
          <w:tcPr>
            <w:tcW w:w="760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596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9629293</w:t>
            </w:r>
          </w:p>
        </w:tc>
        <w:tc>
          <w:tcPr>
            <w:tcW w:w="1548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MAN</w:t>
            </w:r>
          </w:p>
        </w:tc>
        <w:tc>
          <w:tcPr>
            <w:tcW w:w="462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959</w:t>
            </w:r>
          </w:p>
        </w:tc>
        <w:tc>
          <w:tcPr>
            <w:tcW w:w="1635" w:type="pct"/>
            <w:shd w:val="clear" w:color="auto" w:fill="auto"/>
            <w:noWrap/>
            <w:vAlign w:val="center"/>
            <w:hideMark/>
          </w:tcPr>
          <w:p w:rsidR="003D2F99" w:rsidRPr="007911B9" w:rsidRDefault="003D2F99" w:rsidP="004C3C5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911B9">
              <w:rPr>
                <w:rFonts w:ascii="Arial" w:eastAsia="Times New Roman" w:hAnsi="Arial" w:cs="Arial"/>
                <w:sz w:val="18"/>
                <w:szCs w:val="18"/>
              </w:rPr>
              <w:t>MAN (ISOLA DI)</w:t>
            </w:r>
          </w:p>
        </w:tc>
      </w:tr>
    </w:tbl>
    <w:p w:rsidR="003D2F99" w:rsidRPr="00C01945" w:rsidRDefault="003D2F99" w:rsidP="003D2F99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:rsidR="002D62CB" w:rsidRPr="002D62CB" w:rsidRDefault="002D62CB" w:rsidP="002D62CB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Tab.2</w:t>
      </w:r>
      <w:r w:rsidRPr="002D62CB">
        <w:rPr>
          <w:rFonts w:cs="Times New Roman"/>
          <w:b/>
          <w:szCs w:val="24"/>
        </w:rPr>
        <w:t xml:space="preserve"> - Elenco STATI </w:t>
      </w:r>
      <w:r>
        <w:rPr>
          <w:rFonts w:cs="Times New Roman"/>
          <w:b/>
          <w:szCs w:val="24"/>
        </w:rPr>
        <w:t xml:space="preserve">presenti </w:t>
      </w:r>
      <w:proofErr w:type="gramStart"/>
      <w:r>
        <w:rPr>
          <w:rFonts w:cs="Times New Roman"/>
          <w:b/>
          <w:szCs w:val="24"/>
        </w:rPr>
        <w:t xml:space="preserve">in </w:t>
      </w:r>
      <w:r w:rsidRPr="002D62CB">
        <w:rPr>
          <w:rFonts w:cs="Times New Roman"/>
          <w:b/>
          <w:szCs w:val="24"/>
        </w:rPr>
        <w:t xml:space="preserve"> NSC</w:t>
      </w:r>
      <w:proofErr w:type="gramEnd"/>
      <w:r>
        <w:rPr>
          <w:rFonts w:cs="Times New Roman"/>
          <w:b/>
          <w:szCs w:val="24"/>
        </w:rPr>
        <w:t>, ma con CODICE_UNIVOCO non valorizzato</w:t>
      </w:r>
      <w:bookmarkStart w:id="0" w:name="_GoBack"/>
      <w:bookmarkEnd w:id="0"/>
    </w:p>
    <w:p w:rsidR="00B9637F" w:rsidRDefault="002D62CB"/>
    <w:sectPr w:rsidR="00B963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F99"/>
    <w:rsid w:val="0017701C"/>
    <w:rsid w:val="002D62CB"/>
    <w:rsid w:val="003D2F99"/>
    <w:rsid w:val="00A9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DA656-2F8E-46F8-9764-EFA047F5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3D2F99"/>
    <w:pPr>
      <w:spacing w:after="39" w:line="248" w:lineRule="auto"/>
      <w:ind w:left="10" w:hanging="10"/>
      <w:jc w:val="both"/>
    </w:pPr>
    <w:rPr>
      <w:rFonts w:ascii="Calibri" w:eastAsia="Calibri" w:hAnsi="Calibri" w:cs="Calibri"/>
      <w:color w:val="0000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Umberto Mignogna</cp:lastModifiedBy>
  <cp:revision>1</cp:revision>
  <dcterms:created xsi:type="dcterms:W3CDTF">2022-11-04T10:48:00Z</dcterms:created>
  <dcterms:modified xsi:type="dcterms:W3CDTF">2022-11-04T11:08:00Z</dcterms:modified>
</cp:coreProperties>
</file>