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C6F" w:rsidRDefault="00C20C6F" w:rsidP="00C20C6F">
      <w:pPr>
        <w:pStyle w:val="Titolo2SIUT"/>
      </w:pPr>
      <w:r>
        <w:tab/>
      </w:r>
      <w:bookmarkStart w:id="0" w:name="_Toc128562657"/>
      <w:r w:rsidRPr="00AB6015">
        <w:t>Iscrizione Pena Complessiva</w:t>
      </w:r>
      <w:bookmarkEnd w:id="0"/>
      <w:r>
        <w:t xml:space="preserve"> </w:t>
      </w:r>
    </w:p>
    <w:p w:rsidR="00C20C6F" w:rsidRDefault="00C20C6F" w:rsidP="00C20C6F">
      <w:pPr>
        <w:pStyle w:val="NormaleSIUT"/>
      </w:pPr>
      <w:r>
        <w:t xml:space="preserve">La </w:t>
      </w:r>
      <w:proofErr w:type="spellStart"/>
      <w:r>
        <w:t>form</w:t>
      </w:r>
      <w:proofErr w:type="spellEnd"/>
      <w:r>
        <w:t xml:space="preserve"> di Iscrizione Pene Complessiva sarà aggiunta una nuova sezione per l’acquisizione dei dati relativi alle Pene Sostitutive delle Pene Detentive Brevi</w:t>
      </w:r>
    </w:p>
    <w:p w:rsidR="00C20C6F" w:rsidRPr="009F3E01" w:rsidRDefault="00DE71F0" w:rsidP="00C20C6F">
      <w:pPr>
        <w:pStyle w:val="NormaleSIUT"/>
      </w:pPr>
      <w:r>
        <w:rPr>
          <w:noProof/>
        </w:rPr>
        <w:drawing>
          <wp:inline distT="0" distB="0" distL="0" distR="0" wp14:anchorId="4E5554F4" wp14:editId="3AA8F2AD">
            <wp:extent cx="6120130" cy="3982085"/>
            <wp:effectExtent l="0" t="0" r="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6F" w:rsidRDefault="00C20C6F" w:rsidP="00C20C6F"/>
    <w:p w:rsidR="00C20C6F" w:rsidRDefault="00C20C6F" w:rsidP="00C20C6F">
      <w:r>
        <w:t xml:space="preserve">in cui sarà possibile gestire le seguenti tipologie di pena </w:t>
      </w:r>
    </w:p>
    <w:p w:rsidR="00C20C6F" w:rsidRDefault="00C20C6F" w:rsidP="00C20C6F">
      <w:r>
        <w:rPr>
          <w:noProof/>
        </w:rPr>
        <w:drawing>
          <wp:inline distT="0" distB="0" distL="0" distR="0" wp14:anchorId="52D67BC1" wp14:editId="09567ABA">
            <wp:extent cx="2438525" cy="806491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6F" w:rsidRDefault="00C20C6F" w:rsidP="00C20C6F"/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Per il caricamento delle due combo utilizziamo sempre il dominio “TIPO_SANZIONE_SOSTITUTIVA”, in cui oltre ad aggiungere le nuove pene sostitutive, sarà valorizzata la colonna RV_ABBREVIATION con le seguenti descrizioni ‘Sanzione Sostitutiva’ o 'Pena Sostitutiva'. Nel caricamento della combo Tipo della Sanzione Sostitutiva bisognerà rivedere l’attuale filtro aggiungendo la condizione ‘</w:t>
      </w:r>
      <w:proofErr w:type="gramStart"/>
      <w:r w:rsidRPr="00C20C6F">
        <w:rPr>
          <w:highlight w:val="green"/>
        </w:rPr>
        <w:t>AND  (</w:t>
      </w:r>
      <w:proofErr w:type="gramEnd"/>
      <w:r w:rsidRPr="00C20C6F">
        <w:rPr>
          <w:highlight w:val="green"/>
        </w:rPr>
        <w:t xml:space="preserve"> RV_ABBREVIATION =  'Sanzione Sostitutiva' OR RV_ABBREVIATION IS NULL), mentre nel caricamento della combo Tipo bisognerà filtrare per RV_DOMAIN = 'TIPO_SANZIONE_SOSTITUTIVA' AND  ( RV_ABBREVIATION =  'Pena Sostitutiva' OR RV_ABBREVIATION IS NULL).</w:t>
      </w:r>
    </w:p>
    <w:p w:rsidR="00C20C6F" w:rsidRPr="00C20C6F" w:rsidRDefault="00C20C6F" w:rsidP="00C20C6F">
      <w:pPr>
        <w:rPr>
          <w:highlight w:val="green"/>
        </w:rPr>
      </w:pP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Di seguito </w:t>
      </w:r>
      <w:proofErr w:type="spellStart"/>
      <w:r w:rsidRPr="00C20C6F">
        <w:rPr>
          <w:highlight w:val="green"/>
        </w:rPr>
        <w:t>loscript</w:t>
      </w:r>
      <w:proofErr w:type="spellEnd"/>
      <w:r w:rsidRPr="00C20C6F">
        <w:rPr>
          <w:highlight w:val="green"/>
        </w:rPr>
        <w:t xml:space="preserve"> per il caricamento del Dominio: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DELETE CG_REF_CODES </w:t>
      </w:r>
      <w:proofErr w:type="spellStart"/>
      <w:r w:rsidRPr="00C20C6F">
        <w:rPr>
          <w:highlight w:val="green"/>
        </w:rPr>
        <w:t>where</w:t>
      </w:r>
      <w:proofErr w:type="spellEnd"/>
      <w:r w:rsidRPr="00C20C6F">
        <w:rPr>
          <w:highlight w:val="green"/>
        </w:rPr>
        <w:t xml:space="preserve"> RV_DOMAIN = 'TIPO_SANZIONE_SOSTITUTIVA';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'-', 'A', NULL, '-',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lastRenderedPageBreak/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'E', 'E', 'Sanzione Sostitutiva', 'Espulsione',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'L', 'C', 'Sanzione Sostitutiva', 'Liberta'' Controllata',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'P', 'D', 'Sanzione Sostitutiva', 'Pena Pecuniaria',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'S', 'B', 'Sanzione Sostitutiva', 'Semidetenzione',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 xml:space="preserve">'TIPO_SANZIONE_SOSTITUTIVA', 'U', 'F', 'Pena Sostitutiva', 'Lavoro pubblica </w:t>
      </w:r>
      <w:proofErr w:type="spellStart"/>
      <w:r w:rsidRPr="00C20C6F">
        <w:rPr>
          <w:highlight w:val="green"/>
        </w:rPr>
        <w:t>utilita'</w:t>
      </w:r>
      <w:proofErr w:type="spellEnd"/>
      <w:r w:rsidRPr="00C20C6F">
        <w:rPr>
          <w:highlight w:val="green"/>
        </w:rPr>
        <w:t>' sostitutivo',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'T', 'G', 'Pena Sostitutiva', '</w:t>
      </w:r>
      <w:proofErr w:type="spellStart"/>
      <w:r w:rsidRPr="00C20C6F">
        <w:rPr>
          <w:highlight w:val="green"/>
        </w:rPr>
        <w:t>Semiliberta</w:t>
      </w:r>
      <w:proofErr w:type="spellEnd"/>
      <w:r w:rsidRPr="00C20C6F">
        <w:rPr>
          <w:highlight w:val="green"/>
        </w:rPr>
        <w:t>'' sostitutiva',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'V', 'H', 'Pena Sostitutiva', 'Detenzione Domiciliare sostitutiva', NULL, NULL, NULL, NULL);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>INSERT INTO CG_REF_CODES (RV_DOMAIN, RV_LOW_VALUE, RV_HIGH_VALUE, RV_ABBREVIATION, RV_MEANING, RV_ALT2_VALUE, RV_ALT3_VALUE, RV_ALT4_VALUE, RV_ALT5_VALUE)</w:t>
      </w:r>
    </w:p>
    <w:p w:rsidR="00C20C6F" w:rsidRPr="00C20C6F" w:rsidRDefault="00C20C6F" w:rsidP="00C20C6F">
      <w:pPr>
        <w:rPr>
          <w:highlight w:val="green"/>
        </w:rPr>
      </w:pPr>
      <w:r w:rsidRPr="00C20C6F">
        <w:rPr>
          <w:highlight w:val="green"/>
        </w:rPr>
        <w:t xml:space="preserve"> </w:t>
      </w:r>
      <w:proofErr w:type="gramStart"/>
      <w:r w:rsidRPr="00C20C6F">
        <w:rPr>
          <w:highlight w:val="green"/>
        </w:rPr>
        <w:t>VALUES(</w:t>
      </w:r>
      <w:proofErr w:type="gramEnd"/>
      <w:r w:rsidRPr="00C20C6F">
        <w:rPr>
          <w:highlight w:val="green"/>
        </w:rPr>
        <w:t>'TIPO_SANZIONE_SOSTITUTIVA', 'Z', 'I', 'Pena Sostitutiva', 'Pena Pecuniaria sostitutiva', NULL, NULL, NULL, NULL);</w:t>
      </w:r>
    </w:p>
    <w:p w:rsidR="00C20C6F" w:rsidRDefault="00C20C6F" w:rsidP="00C20C6F">
      <w:r w:rsidRPr="00C20C6F">
        <w:rPr>
          <w:highlight w:val="green"/>
        </w:rPr>
        <w:t>COMMIT;</w:t>
      </w:r>
    </w:p>
    <w:p w:rsidR="00C20C6F" w:rsidRDefault="00C20C6F" w:rsidP="00C20C6F"/>
    <w:p w:rsidR="00C20C6F" w:rsidRDefault="00C20C6F" w:rsidP="00C20C6F">
      <w:r>
        <w:t xml:space="preserve">La sezione Sanzione Sostituiva è alternativa alla sezione </w:t>
      </w:r>
      <w:r w:rsidRPr="002C3705">
        <w:t>Pene Sostitutive delle Pene Detentive Brevi</w:t>
      </w:r>
      <w:r>
        <w:t xml:space="preserve">. La nuova sezione sarà riportata anche nelle </w:t>
      </w:r>
      <w:proofErr w:type="spellStart"/>
      <w:r>
        <w:t>form</w:t>
      </w:r>
      <w:proofErr w:type="spellEnd"/>
      <w:r>
        <w:t xml:space="preserve"> di </w:t>
      </w:r>
      <w:r w:rsidRPr="00C20C6F">
        <w:rPr>
          <w:b/>
        </w:rPr>
        <w:t>Dettaglio</w:t>
      </w:r>
      <w:r>
        <w:t xml:space="preserve">, quando valorizzata, e </w:t>
      </w:r>
      <w:r w:rsidRPr="00C20C6F">
        <w:rPr>
          <w:b/>
        </w:rPr>
        <w:t>Modifica</w:t>
      </w:r>
      <w:r>
        <w:t>.</w:t>
      </w:r>
    </w:p>
    <w:p w:rsidR="00C20C6F" w:rsidRDefault="00C20C6F" w:rsidP="00C20C6F"/>
    <w:p w:rsidR="00C20C6F" w:rsidRDefault="00C20C6F" w:rsidP="00C20C6F">
      <w:r>
        <w:t>La tabella in cui inserire i dati della Sanzione Sostitutive o delle Pene Sostitutive è sempre SANZIONE_SOSTITUTIVA.</w:t>
      </w:r>
    </w:p>
    <w:p w:rsidR="00C20C6F" w:rsidRDefault="00C20C6F" w:rsidP="00C20C6F">
      <w:r>
        <w:t xml:space="preserve">Nella </w:t>
      </w:r>
      <w:proofErr w:type="spellStart"/>
      <w:r>
        <w:t>form</w:t>
      </w:r>
      <w:proofErr w:type="spellEnd"/>
      <w:r>
        <w:t xml:space="preserve"> di Dettaglio Pena Complessiva, </w:t>
      </w:r>
      <w:proofErr w:type="gramStart"/>
      <w:r>
        <w:t>nella combo</w:t>
      </w:r>
      <w:proofErr w:type="gramEnd"/>
      <w:r>
        <w:t xml:space="preserve"> box delle azioni saranno aggiunte due nuove voci “Modalità Pagamento Pena Pecuniaria”, “Civilmente Obbligato Pena Pecuniaria”</w:t>
      </w:r>
    </w:p>
    <w:p w:rsidR="0098394D" w:rsidRDefault="0098394D"/>
    <w:p w:rsidR="00DE71F0" w:rsidRDefault="00DE71F0">
      <w:r>
        <w:rPr>
          <w:noProof/>
        </w:rPr>
        <w:drawing>
          <wp:inline distT="0" distB="0" distL="0" distR="0" wp14:anchorId="53C76136" wp14:editId="22E92CE3">
            <wp:extent cx="6120130" cy="1597025"/>
            <wp:effectExtent l="0" t="0" r="0" b="3175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DE71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">
    <w:altName w:val="Corbel"/>
    <w:charset w:val="00"/>
    <w:family w:val="auto"/>
    <w:pitch w:val="variable"/>
    <w:sig w:usb0="800000A7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3415C"/>
    <w:multiLevelType w:val="multilevel"/>
    <w:tmpl w:val="91063468"/>
    <w:lvl w:ilvl="0">
      <w:start w:val="1"/>
      <w:numFmt w:val="decimal"/>
      <w:pStyle w:val="Titolo1SIU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SIUT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SIUT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57BF79B2"/>
    <w:multiLevelType w:val="hybridMultilevel"/>
    <w:tmpl w:val="4F4450D0"/>
    <w:lvl w:ilvl="0" w:tplc="CA42F9A4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C6F"/>
    <w:rsid w:val="0098394D"/>
    <w:rsid w:val="00C20C6F"/>
    <w:rsid w:val="00D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3E57"/>
  <w15:chartTrackingRefBased/>
  <w15:docId w15:val="{AA71037B-4E97-471F-ADA4-4B783CA1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rsid w:val="00C20C6F"/>
    <w:pPr>
      <w:spacing w:after="0" w:line="240" w:lineRule="auto"/>
      <w:jc w:val="both"/>
    </w:pPr>
    <w:rPr>
      <w:rFonts w:ascii="DIN" w:eastAsia="Times New Roman" w:hAnsi="DIN" w:cs="Times New Roman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20C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0C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SIUT"/>
    <w:link w:val="Titolo4Carattere"/>
    <w:qFormat/>
    <w:rsid w:val="00C20C6F"/>
    <w:pPr>
      <w:keepLines/>
      <w:numPr>
        <w:ilvl w:val="3"/>
      </w:numPr>
      <w:tabs>
        <w:tab w:val="clear" w:pos="567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C20C6F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styleId="Paragrafoelenco">
    <w:name w:val="List Paragraph"/>
    <w:basedOn w:val="Normale"/>
    <w:autoRedefine/>
    <w:uiPriority w:val="34"/>
    <w:qFormat/>
    <w:rsid w:val="00C20C6F"/>
    <w:pPr>
      <w:numPr>
        <w:numId w:val="2"/>
      </w:numPr>
      <w:spacing w:after="120"/>
    </w:pPr>
    <w:rPr>
      <w:rFonts w:ascii="Calibri" w:hAnsi="Calibri" w:cs="Calibri"/>
      <w:sz w:val="24"/>
    </w:rPr>
  </w:style>
  <w:style w:type="paragraph" w:customStyle="1" w:styleId="Titolo1SIUT">
    <w:name w:val="Titolo 1 SIUT"/>
    <w:basedOn w:val="Titolo1"/>
    <w:next w:val="NormaleSIUT"/>
    <w:qFormat/>
    <w:rsid w:val="00C20C6F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/>
      <w:ind w:left="0" w:firstLine="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NormaleSIUT">
    <w:name w:val="Normale SIUT"/>
    <w:basedOn w:val="Normale"/>
    <w:link w:val="NormaleSIUTCarattere"/>
    <w:qFormat/>
    <w:rsid w:val="00C20C6F"/>
    <w:pPr>
      <w:spacing w:after="120"/>
    </w:pPr>
    <w:rPr>
      <w:rFonts w:asciiTheme="minorHAnsi" w:hAnsiTheme="minorHAnsi" w:cstheme="minorHAnsi"/>
      <w:sz w:val="24"/>
      <w:szCs w:val="22"/>
    </w:rPr>
  </w:style>
  <w:style w:type="paragraph" w:customStyle="1" w:styleId="Titolo2SIUT">
    <w:name w:val="Titolo 2 SIUT"/>
    <w:basedOn w:val="Titolo2"/>
    <w:next w:val="NormaleSIUT"/>
    <w:link w:val="Titolo2SIUTCarattere"/>
    <w:qFormat/>
    <w:rsid w:val="00C20C6F"/>
    <w:pPr>
      <w:keepLines w:val="0"/>
      <w:numPr>
        <w:ilvl w:val="1"/>
        <w:numId w:val="1"/>
      </w:numPr>
      <w:tabs>
        <w:tab w:val="left" w:pos="567"/>
      </w:tabs>
      <w:spacing w:before="180" w:after="120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NormaleSIUTCarattere">
    <w:name w:val="Normale SIUT Carattere"/>
    <w:basedOn w:val="Carpredefinitoparagrafo"/>
    <w:link w:val="NormaleSIUT"/>
    <w:rsid w:val="00C20C6F"/>
    <w:rPr>
      <w:rFonts w:eastAsia="Times New Roman" w:cstheme="minorHAnsi"/>
      <w:sz w:val="24"/>
      <w:lang w:eastAsia="it-IT"/>
    </w:rPr>
  </w:style>
  <w:style w:type="paragraph" w:customStyle="1" w:styleId="Titolo3SIUT">
    <w:name w:val="Titolo 3 SIUT"/>
    <w:basedOn w:val="Titolo2"/>
    <w:next w:val="NormaleSIUT"/>
    <w:qFormat/>
    <w:rsid w:val="00C20C6F"/>
    <w:pPr>
      <w:keepLines w:val="0"/>
      <w:numPr>
        <w:ilvl w:val="2"/>
        <w:numId w:val="1"/>
      </w:numPr>
      <w:tabs>
        <w:tab w:val="left" w:pos="567"/>
      </w:tabs>
      <w:spacing w:before="180" w:after="120"/>
      <w:ind w:hanging="594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2SIUTCarattere">
    <w:name w:val="Titolo 2 SIUT Carattere"/>
    <w:basedOn w:val="Carpredefinitoparagrafo"/>
    <w:link w:val="Titolo2SIUT"/>
    <w:rsid w:val="00C20C6F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20C6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0C6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U.M</cp:lastModifiedBy>
  <cp:revision>2</cp:revision>
  <dcterms:created xsi:type="dcterms:W3CDTF">2023-03-02T10:38:00Z</dcterms:created>
  <dcterms:modified xsi:type="dcterms:W3CDTF">2023-03-03T13:47:00Z</dcterms:modified>
</cp:coreProperties>
</file>