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Insert – Harmonic Wave Propagation and Zero-Noise Extrapolation</w:t>
      </w:r>
    </w:p>
    <w:p>
      <w:pPr>
        <w:pStyle w:val="Heading2"/>
      </w:pPr>
      <w:r>
        <w:t>Established Components</w:t>
      </w:r>
    </w:p>
    <w:p>
      <w:pPr>
        <w:pStyle w:val="Heading2"/>
      </w:pPr>
      <w:r>
        <w:t>Zero-Noise Extrapolation (Established)</w:t>
      </w:r>
    </w:p>
    <w:p>
      <w:r>
        <w:rPr>
          <w:sz w:val="22"/>
        </w:rPr>
        <w:t>Ideal expectation value:</w:t>
        <w:br/>
        <w:br/>
        <w:t>E_ideal = lim_(λ→0) E(λ)</w:t>
        <w:br/>
        <w:br/>
        <w:t>Expectation value:</w:t>
        <w:br/>
        <w:t>E(λ) = Tr[ρ(λ) O]</w:t>
        <w:br/>
        <w:br/>
        <w:t>Where E(λ) is the measured expectation value, λ is the noise scale factor, ρ(λ) is the density matrix, and O is the observable operator. These expressions are established in quantum error-mitigation methods.</w:t>
      </w:r>
    </w:p>
    <w:p>
      <w:pPr>
        <w:pStyle w:val="Heading2"/>
      </w:pPr>
      <w:r>
        <w:t>Classical Harmonic Wave Propagation (Established)</w:t>
      </w:r>
    </w:p>
    <w:p>
      <w:r>
        <w:rPr>
          <w:sz w:val="22"/>
        </w:rPr>
        <w:t>Wave field:</w:t>
        <w:br/>
        <w:br/>
        <w:t>y(x,t)</w:t>
        <w:br/>
        <w:br/>
        <w:t>Total differential:</w:t>
        <w:br/>
        <w:br/>
        <w:t>dy = (∂y/∂x) dx + (∂y/∂t) dt</w:t>
        <w:br/>
        <w:br/>
        <w:t>Classical wave equation:</w:t>
        <w:br/>
        <w:br/>
        <w:t>∂²y/∂t² = c² ∂²y/∂x²</w:t>
        <w:br/>
        <w:br/>
        <w:t>where x is position, t is time, y is field displacement, and c is propagation speed.</w:t>
      </w:r>
    </w:p>
    <w:p>
      <w:pPr>
        <w:pStyle w:val="Heading2"/>
      </w:pPr>
      <w:r>
        <w:t>Proposed Universal Harmonic Extension</w:t>
      </w:r>
    </w:p>
    <w:p>
      <w:r>
        <w:rPr>
          <w:sz w:val="22"/>
        </w:rPr>
        <w:t>Conceptual harmonic wave function:</w:t>
        <w:br/>
        <w:br/>
        <w:t>Ψ_H(x,t) = A_H cos(kx − ωt + φ) · Z_NE · Z_NY · H_CG</w:t>
        <w:br/>
        <w:br/>
        <w:t>where Z_NE is the proposed harmonic noise-reduction operator, Z_NY is the proposed harmonic equilibrium operator, and H_CG is the proposed C–G harmonic coupling.</w:t>
      </w:r>
    </w:p>
    <w:p>
      <w:pPr>
        <w:pStyle w:val="Heading2"/>
      </w:pPr>
      <w:r>
        <w:t>Proposed Harmonic Equilibrium</w:t>
      </w:r>
    </w:p>
    <w:p>
      <w:r>
        <w:rPr>
          <w:sz w:val="22"/>
        </w:rPr>
        <w:t>Conceptual equilibrium:</w:t>
        <w:br/>
        <w:br/>
        <w:t>Δ_H → 0</w:t>
        <w:br/>
        <w:br/>
        <w:t>This represents the proposed state of minimum harmonic deviation and maximum coherence within the Universal Harmonic Theory framework. This extension is speculative and is presented separately from established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