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Pulse Propulsion</w:t>
      </w:r>
    </w:p>
    <w:p>
      <w:pPr>
        <w:pStyle w:val="Heading2"/>
      </w:pPr>
      <w:r>
        <w:t>Proposed Definition</w:t>
      </w:r>
    </w:p>
    <w:p>
      <w:r>
        <w:t>Within the Universal Harmonic Theory framework, pulse propulsion is proposed as a mechanism in which propagation is produced through discrete harmonic pulses rather than continuous force. Each pulse redistributes harmonic coherence within the local field while conserving the total harmonic system.</w:t>
      </w:r>
    </w:p>
    <w:p>
      <w:pPr>
        <w:pStyle w:val="Heading2"/>
      </w:pPr>
      <w:r>
        <w:t>Proposed Harmonic Interpretation</w:t>
      </w:r>
    </w:p>
    <w:p>
      <w:r>
        <w:t>In this interpretation, propulsion is not generated by the continuous expulsion of mass but by successive changes in local harmonic equilibrium governed by the interaction of ZNE, ZNY, the coupled C–G harmonic balance, and the evolving Quantum Value (QV).</w:t>
      </w:r>
    </w:p>
    <w:p>
      <w:pPr>
        <w:pStyle w:val="Heading2"/>
      </w:pPr>
      <w:r>
        <w:t>Proposed Pulse Sequence</w:t>
      </w:r>
    </w:p>
    <w:p>
      <w:r>
        <w:t>Each harmonic pulse is proposed to:</w:t>
        <w:br/>
        <w:t>• Redistribute local harmonic coherence.</w:t>
        <w:br/>
        <w:t>• Produce bounded harmonic divergence.</w:t>
        <w:br/>
        <w:t>• Establish a new local equilibrium.</w:t>
        <w:br/>
        <w:t>• Preserve the conserved harmonic whole.</w:t>
      </w:r>
    </w:p>
    <w:p>
      <w:pPr>
        <w:pStyle w:val="Heading2"/>
      </w:pPr>
      <w:r>
        <w:t>Symbolic Representation</w:t>
      </w:r>
    </w:p>
    <w:p>
      <w:r>
        <w:t>Hₙ → Hₙ₊₁</w:t>
        <w:br/>
        <w:br/>
        <w:t>Each pulse transforms the local harmonic state while satisfying the proposed conservation condition:</w:t>
        <w:br/>
        <w:br/>
        <w:t>ΔH_total = 0</w:t>
      </w:r>
    </w:p>
    <w:p>
      <w:pPr>
        <w:pStyle w:val="Heading2"/>
      </w:pPr>
      <w:r>
        <w:t>Scientific Position</w:t>
      </w:r>
    </w:p>
    <w:p>
      <w:r>
        <w:t>This chapter presents pulse propulsion as a proposed concept within Universal Harmonic Theory. It is intended as a theoretical hypothesis requiring further mathematical formulation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